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When playing racket games, what type of footwear is recommended (a) Sandals (b) Sneakers (c) Gloves</w:t>
      </w:r>
    </w:p>
    <w:p>
      <w:pPr>
        <w:spacing w:after="9"/>
      </w:pPr>
      <w:r>
        <w:t xml:space="preserve">2. Before engaging in racket games, why is a warm-up crucial (a) To induce fatigue (b) To avoid injuries (c) To ensure defeat</w:t>
      </w:r>
    </w:p>
    <w:p>
      <w:pPr>
        <w:spacing w:after="9"/>
      </w:pPr>
      <w:r>
        <w:t xml:space="preserve">3. Identify the four fundamental swimming strokes (a) Front crawl, backstroke, breaststroke, and butterfly (b) Running, jumping, and skipping (c) Hiking, biking, and swimming</w:t>
      </w:r>
    </w:p>
    <w:p>
      <w:pPr>
        <w:spacing w:after="9"/>
      </w:pPr>
      <w:r>
        <w:t xml:space="preserve">4. The swimming stroke commonly referred to as freestyle is the (a) Backstroke (b) Breaststroke (c) Front crawl</w:t>
      </w:r>
    </w:p>
    <w:p>
      <w:pPr>
        <w:spacing w:after="9"/>
      </w:pPr>
      <w:r>
        <w:t xml:space="preserve">5. Noise pollution is best described as (a) Loud musical compositions (b) Unwanted or disagreeable auditory input (c) Pleasing acoustic experiences</w:t>
      </w:r>
    </w:p>
    <w:p>
      <w:pPr>
        <w:spacing w:after="9"/>
      </w:pPr>
      <w:r>
        <w:t xml:space="preserve">6. Which of the following are significant contributors to noise pollution (a) Avian vocalizations (b) Vehicle horns, building sites, and high-volume audio (c) Atmospheric air currents</w:t>
      </w:r>
    </w:p>
    <w:p>
      <w:pPr>
        <w:spacing w:after="9"/>
      </w:pPr>
      <w:r>
        <w:t xml:space="preserve">7. To mitigate noise pollution, one should (a) Amplify musical output (b) Utilize auditory protective devices (c) Be conscious of sound volume and employ noise reduction techniques</w:t>
      </w:r>
    </w:p>
    <w:p>
      <w:pPr>
        <w:spacing w:after="9"/>
      </w:pPr>
      <w:r>
        <w:t xml:space="preserve">8. Effective strategies to lessen noise pollution within a community include (a) Increasing tree density (b) Opting for communal transit (c) Both A and B are correct</w:t>
      </w:r>
    </w:p>
    <w:p>
      <w:pPr>
        <w:spacing w:after="9"/>
      </w:pPr>
      <w:r>
        <w:t xml:space="preserve">9. The primary reason for swimming with a companion is (a) To engage in competitive activity (b) To provide mutual assistance during unforeseen circumstances (c) To exhibit personal proficiencies</w:t>
      </w:r>
    </w:p>
    <w:p>
      <w:pPr>
        <w:spacing w:after="9"/>
      </w:pPr>
      <w:r>
        <w:t xml:space="preserve">10. Prior to entering a pool or ocean for swimming, what actions are advisable (a) Rapidly enter the water (b) Verify aquatic conditions and swim accompanied by an adult (c) Engage in solitary swimming</w:t>
      </w:r>
    </w:p>
    <w:p>
      <w:pPr>
        <w:spacing w:after="9"/>
      </w:pPr>
      <w:r>
        <w:t xml:space="preserve">11. The paramount safety guideline in swimming is to (a) Achieve high speeds (b) Engage in isolated swimming (c) Swim with an adult or a peer</w:t>
      </w:r>
    </w:p>
    <w:p>
      <w:pPr>
        <w:spacing w:after="9"/>
      </w:pPr>
      <w:r>
        <w:t xml:space="preserve">12. The potential health impacts of noise pollution include (a) Enhanced auditory acuity (b) Induction of stress and auditory impairment (c) Augmentation of physical resilience</w:t>
      </w:r>
    </w:p>
    <w:p>
      <w:pPr>
        <w:spacing w:after="9"/>
      </w:pPr>
      <w:r>
        <w:t xml:space="preserve">13. Should fatigue occur during swimming, the appropriate response is to (a) Continue swimming (b) Assume a supine floating position or move towards the edge (c) Submerge oneself</w:t>
      </w:r>
    </w:p>
    <w:p>
      <w:pPr>
        <w:spacing w:after="9"/>
      </w:pPr>
      <w:r>
        <w:t xml:space="preserve">14. Adhering to safety regulations in racket games is essential for (a) Securing victory (b) Enjoyment (c) Injury prevention and personal safety</w:t>
      </w:r>
    </w:p>
    <w:p>
      <w:pPr>
        <w:spacing w:after="9"/>
      </w:pPr>
      <w:r>
        <w:t xml:space="preserve">15. To minimize noise pollution within a residential setting, one could (a) Play music at high volumes (b) Employ sound-absorbing materials and regulate noise output (c) Engage in vociferous discussions</w:t>
      </w:r>
    </w:p>
    <w:p>
      <w:pPr>
        <w:spacing w:after="9"/>
      </w:pPr>
      <w:r>
        <w:t xml:space="preserve">16. For individuals new to swimming, the most suitable stroke is typically the (a) Butterfly (b) Front crawl (c) Breaststroke</w:t>
      </w:r>
    </w:p>
    <w:p>
      <w:pPr>
        <w:spacing w:after="9"/>
      </w:pPr>
      <w:r>
        <w:t xml:space="preserve">17. Upon observing an individual in distress in an aquatic environment, the correct course of action is to (a) Disregard the situation (b) Seek assistance or inform an adult (c) Attempt a personal rescue</w:t>
      </w:r>
    </w:p>
    <w:p>
      <w:pPr>
        <w:spacing w:after="9"/>
      </w:pPr>
      <w:r>
        <w:t xml:space="preserve">18. In the event of an injury sustained during a racket game, one should (a) Continue participation (b) Cease play and report to an adult (c) Endure the discomfort and persist</w:t>
      </w:r>
    </w:p>
    <w:p>
      <w:pPr>
        <w:spacing w:after="9"/>
      </w:pPr>
      <w:r>
        <w:t xml:space="preserve">19. Respecting one's adversary in racket games is vital for (a) Achieving triumph (b) Displaying one's abilities (c) Upholding proper sportsmanship and enjoyment</w:t>
      </w:r>
    </w:p>
    <w:p>
      <w:pPr>
        <w:spacing w:after="9"/>
      </w:pPr>
      <w:r>
        <w:t xml:space="preserve">20. A primary advantage of a pre-game warm-up in racket sports is that it (a) Induces fatigue (b) Aids in injury prevention and enhances athletic output (c) Leads to defeat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List two safety precautions one should take before entering a swimming pool or ocean. _________ _________</w:t>
      </w:r>
    </w:p>
    <w:p>
      <w:pPr>
        <w:spacing w:after="9"/>
      </w:pPr>
      <w:r>
        <w:t xml:space="preserve">2. Name one adverse health effect of prolonged exposure to noise pollution. _________</w:t>
      </w:r>
    </w:p>
    <w:p>
      <w:pPr>
        <w:spacing w:after="9"/>
      </w:pPr>
      <w:r>
        <w:t xml:space="preserve">3. Explain why warming up is crucial before engaging in physical activities like racket games. _________</w:t>
      </w:r>
    </w:p>
    <w:p>
      <w:pPr>
        <w:spacing w:after="9"/>
      </w:pPr>
      <w:r>
        <w:t xml:space="preserve">4. Identify one common source of noise pollution in urban areas. _________</w:t>
      </w:r>
    </w:p>
    <w:p>
      <w:pPr>
        <w:spacing w:after="9"/>
      </w:pPr>
      <w:r>
        <w:t xml:space="preserve">5. What is the primary benefit of swimming with a companion? _________</w:t>
      </w:r>
    </w:p>
    <w:p>
      <w:pPr>
        <w:spacing w:after="9"/>
      </w:pPr>
      <w:r>
        <w:t xml:space="preserve">6. State one method to reduce noise pollution within a household environment. _________</w:t>
      </w:r>
    </w:p>
    <w:p>
      <w:pPr>
        <w:spacing w:after="9"/>
      </w:pPr>
      <w:r>
        <w:t xml:space="preserve">7. Which swimming stroke is often recommended for novice swimmers? 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