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LITERACY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sz w:val="18"/>
          <w:szCs w:val="18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(1)  Write the upper and lower case letters Aa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to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Zz.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A has already been done as an example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u w:val="single"/>
          <w:lang w:val="en-US"/>
        </w:rPr>
        <w:t>Aa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__ __ __ __ __ __ __ __ __ __ __ __ __ __ __ __ __ __ __ __ __ __ __ __ 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(2). Use either full stop or question mark to complete the sentences.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Do you like d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rawing_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Where are you going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I am going to the school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My father is at work_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(3). Use the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underlined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words to complete the questions.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u w:val="single"/>
          <w:lang w:val="en-US"/>
        </w:rPr>
        <w:t>Who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b w:val="false"/>
          <w:bCs w:val="false"/>
          <w:sz w:val="28"/>
          <w:szCs w:val="28"/>
          <w:u w:val="single"/>
          <w:lang w:val="en-US"/>
        </w:rPr>
        <w:t>H</w:t>
      </w:r>
      <w:r>
        <w:rPr>
          <w:rFonts w:ascii="Comic Sans MS" w:hAnsi="Comic Sans MS"/>
          <w:b w:val="false"/>
          <w:bCs w:val="false"/>
          <w:sz w:val="28"/>
          <w:szCs w:val="28"/>
          <w:u w:val="single"/>
          <w:lang w:val="en-US"/>
        </w:rPr>
        <w:t>ow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b w:val="false"/>
          <w:bCs w:val="false"/>
          <w:sz w:val="28"/>
          <w:szCs w:val="28"/>
          <w:u w:val="single"/>
          <w:lang w:val="en-US"/>
        </w:rPr>
        <w:t>Why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 </w:t>
      </w:r>
      <w:r>
        <w:rPr>
          <w:rFonts w:ascii="Comic Sans MS" w:hAnsi="Comic Sans MS"/>
          <w:b w:val="false"/>
          <w:bCs w:val="false"/>
          <w:sz w:val="28"/>
          <w:szCs w:val="28"/>
          <w:u w:val="single"/>
          <w:lang w:val="en-US"/>
        </w:rPr>
        <w:t>W</w:t>
      </w:r>
      <w:r>
        <w:rPr>
          <w:rFonts w:ascii="Comic Sans MS" w:hAnsi="Comic Sans MS"/>
          <w:b w:val="false"/>
          <w:bCs w:val="false"/>
          <w:sz w:val="28"/>
          <w:szCs w:val="28"/>
          <w:u w:val="single"/>
          <w:lang w:val="en-US"/>
        </w:rPr>
        <w:t>hen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is your birthday?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_________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old are you?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_________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are you crying?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(4) Copy  the sentences correctly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This is a tree.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The moon is up.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This is a girl.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It is a red dress.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(5). Color all the nouns red and the verbs blue.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Sit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eat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goat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man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(6). A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_________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is an action word.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(7). Read the passage carefully and answer the questions 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This is a village 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Grandmother lives there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Grandfather lives there.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They are at home today.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Complete the sentences.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and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live in the village both of them are at 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 xml:space="preserve"> today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(8). The words in the box will help you write the name of each fruit.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banana    apple   mango   orange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(9). Reading exercise.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Look at father.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Look at mother.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Father is by the car.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Mother is by the car.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They are going to get in side the car.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Can you see the baby?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(10)  Write five Short sentences with the objects.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Pencil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Book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Bag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Toy</w:t>
      </w:r>
    </w:p>
    <w:p>
      <w:pPr>
        <w:pStyle w:val="Normal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_____________________________________________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b w:val="false"/>
          <w:bCs w:val="false"/>
          <w:sz w:val="28"/>
          <w:szCs w:val="28"/>
          <w:lang w:val="en-US"/>
        </w:rPr>
      </w:pP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My self</w:t>
      </w:r>
    </w:p>
    <w:p>
      <w:pPr>
        <w:pStyle w:val="Normal"/>
        <w:spacing w:before="0" w:after="160"/>
        <w:ind w:hanging="0" w:left="0"/>
        <w:rPr>
          <w:rFonts w:ascii="Comic Sans MS" w:hAnsi="Comic Sans MS"/>
          <w:b w:val="false"/>
          <w:bCs w:val="false"/>
          <w:sz w:val="28"/>
          <w:szCs w:val="28"/>
        </w:rPr>
      </w:pPr>
      <w:r>
        <w:rPr>
          <w:rFonts w:ascii="Comic Sans MS" w:hAnsi="Comic Sans MS"/>
          <w:b w:val="false"/>
          <w:bCs w:val="false"/>
          <w:sz w:val="28"/>
          <w:szCs w:val="28"/>
        </w:rPr>
        <w:t>_________</w:t>
      </w:r>
      <w:r>
        <w:rPr>
          <w:rFonts w:ascii="Comic Sans MS" w:hAnsi="Comic Sans MS"/>
          <w:b w:val="false"/>
          <w:bCs w:val="false"/>
          <w:sz w:val="28"/>
          <w:szCs w:val="28"/>
          <w:lang w:val="en-US"/>
        </w:rPr>
        <w:t>_____________________________________________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LibreOffice/25.2.4.3$Linux_X86_64 LibreOffice_project/520$Build-3</Application>
  <AppVersion>15.0000</AppVersion>
  <Pages>3</Pages>
  <Words>280</Words>
  <Characters>1525</Characters>
  <CharactersWithSpaces>1761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2025-07-18T08:12:41Z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