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>THIRD</w:t>
            </w: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 xml:space="preserve"> TERM </w:t>
            </w: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 xml:space="preserve">MIDTERM </w:t>
            </w: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>YEAR</w:t>
            </w:r>
            <w:r>
              <w:rPr>
                <w:rFonts w:ascii="Comic Sans MS" w:hAnsi="Comic Sans MS"/>
                <w:b w:val="false"/>
                <w:bCs w:val="false"/>
                <w:sz w:val="24"/>
                <w:szCs w:val="24"/>
              </w:rPr>
              <w:t xml:space="preserve"> {{g}}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2025-06-09T13:57:18Z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