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48" w:rsidRDefault="00BE5B48" w:rsidP="00BE5B48">
      <w:pPr>
        <w:pStyle w:val="Heading1"/>
        <w:spacing w:before="237"/>
        <w:ind w:left="0" w:right="698"/>
        <w:jc w:val="center"/>
      </w:pPr>
      <w:r w:rsidRPr="00CB7DFE">
        <w:t>Ap</w:t>
      </w:r>
      <w:r w:rsidRPr="00413E82">
        <w:t>pendix 01:</w:t>
      </w:r>
    </w:p>
    <w:p w:rsidR="00BE5B48" w:rsidRDefault="00BE5B48" w:rsidP="00BE5B48">
      <w:pPr>
        <w:pStyle w:val="ListParagraph"/>
        <w:tabs>
          <w:tab w:val="left" w:pos="2066"/>
        </w:tabs>
        <w:spacing w:before="240"/>
        <w:ind w:left="0" w:firstLine="0"/>
        <w:jc w:val="center"/>
        <w:rPr>
          <w:b/>
          <w:spacing w:val="-6"/>
          <w:sz w:val="28"/>
          <w:szCs w:val="28"/>
        </w:rPr>
      </w:pPr>
      <w:r w:rsidRPr="00AE0AA9">
        <w:rPr>
          <w:b/>
          <w:spacing w:val="-6"/>
          <w:sz w:val="28"/>
          <w:szCs w:val="28"/>
        </w:rPr>
        <w:t>Guideline for using BPMN notation to draw flowcharts</w:t>
      </w:r>
    </w:p>
    <w:p w:rsidR="00BE5B48" w:rsidRDefault="00BE5B48" w:rsidP="00BE5B48">
      <w:pPr>
        <w:pStyle w:val="BodyText"/>
        <w:spacing w:before="8"/>
        <w:rPr>
          <w:b/>
          <w:sz w:val="27"/>
        </w:rPr>
      </w:pPr>
    </w:p>
    <w:p w:rsidR="00BE5B48" w:rsidRDefault="00BE5B48" w:rsidP="00BE5B48">
      <w:pPr>
        <w:pStyle w:val="ListParagraph"/>
        <w:numPr>
          <w:ilvl w:val="0"/>
          <w:numId w:val="1"/>
        </w:numPr>
        <w:tabs>
          <w:tab w:val="left" w:pos="284"/>
        </w:tabs>
        <w:spacing w:before="1"/>
        <w:ind w:left="625" w:hanging="625"/>
        <w:jc w:val="both"/>
      </w:pPr>
      <w:r w:rsidRPr="00146044">
        <w:rPr>
          <w:b/>
          <w:sz w:val="28"/>
        </w:rPr>
        <w:t>Content</w:t>
      </w:r>
    </w:p>
    <w:p w:rsidR="00BE5B48" w:rsidRPr="00146044" w:rsidRDefault="00BE5B48" w:rsidP="00BE5B48">
      <w:pPr>
        <w:pStyle w:val="ListParagraph"/>
        <w:numPr>
          <w:ilvl w:val="1"/>
          <w:numId w:val="1"/>
        </w:numPr>
        <w:spacing w:before="160"/>
        <w:ind w:left="426" w:hanging="426"/>
        <w:rPr>
          <w:b/>
          <w:i/>
          <w:sz w:val="28"/>
        </w:rPr>
      </w:pPr>
      <w:r w:rsidRPr="00146044">
        <w:rPr>
          <w:b/>
          <w:i/>
          <w:sz w:val="28"/>
        </w:rPr>
        <w:t>Symbols</w:t>
      </w:r>
      <w:r w:rsidRPr="00146044">
        <w:rPr>
          <w:b/>
          <w:i/>
          <w:spacing w:val="-1"/>
          <w:sz w:val="28"/>
        </w:rPr>
        <w:t xml:space="preserve"> </w:t>
      </w:r>
      <w:r w:rsidRPr="00146044">
        <w:rPr>
          <w:b/>
          <w:i/>
          <w:sz w:val="28"/>
        </w:rPr>
        <w:t>BPMN</w:t>
      </w:r>
      <w:r w:rsidRPr="00146044">
        <w:rPr>
          <w:b/>
          <w:i/>
          <w:spacing w:val="-3"/>
          <w:sz w:val="28"/>
        </w:rPr>
        <w:t xml:space="preserve"> </w:t>
      </w:r>
      <w:r w:rsidRPr="00146044">
        <w:rPr>
          <w:b/>
          <w:i/>
          <w:sz w:val="28"/>
        </w:rPr>
        <w:t>use</w:t>
      </w:r>
      <w:r w:rsidRPr="00146044">
        <w:rPr>
          <w:b/>
          <w:i/>
          <w:spacing w:val="1"/>
          <w:sz w:val="28"/>
        </w:rPr>
        <w:t xml:space="preserve"> </w:t>
      </w:r>
      <w:r w:rsidRPr="00146044">
        <w:rPr>
          <w:b/>
          <w:i/>
          <w:sz w:val="28"/>
        </w:rPr>
        <w:t>to</w:t>
      </w:r>
      <w:r w:rsidRPr="00146044">
        <w:rPr>
          <w:b/>
          <w:i/>
          <w:spacing w:val="-2"/>
          <w:sz w:val="28"/>
        </w:rPr>
        <w:t xml:space="preserve"> </w:t>
      </w:r>
      <w:r w:rsidRPr="00146044">
        <w:rPr>
          <w:b/>
          <w:i/>
          <w:sz w:val="28"/>
        </w:rPr>
        <w:t>draw</w:t>
      </w:r>
      <w:r>
        <w:rPr>
          <w:b/>
          <w:i/>
          <w:spacing w:val="-1"/>
          <w:sz w:val="28"/>
        </w:rPr>
        <w:t xml:space="preserve"> process</w:t>
      </w:r>
    </w:p>
    <w:p w:rsidR="00BE5B48" w:rsidRDefault="00BE5B48" w:rsidP="00BE5B48">
      <w:pPr>
        <w:pStyle w:val="BodyText"/>
        <w:spacing w:before="7"/>
        <w:rPr>
          <w:b/>
          <w:sz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422"/>
      </w:tblGrid>
      <w:tr w:rsidR="00BE5B48" w:rsidTr="0086746E">
        <w:trPr>
          <w:trHeight w:val="323"/>
          <w:tblHeader/>
        </w:trPr>
        <w:tc>
          <w:tcPr>
            <w:tcW w:w="1582" w:type="pct"/>
          </w:tcPr>
          <w:p w:rsidR="00BE5B48" w:rsidRDefault="00BE5B48" w:rsidP="0086746E">
            <w:pPr>
              <w:pStyle w:val="TableParagraph"/>
              <w:ind w:left="108"/>
              <w:jc w:val="center"/>
              <w:rPr>
                <w:b/>
                <w:sz w:val="28"/>
              </w:rPr>
            </w:pPr>
            <w:r>
              <w:rPr>
                <w:b/>
                <w:sz w:val="28"/>
              </w:rPr>
              <w:t>Sign</w:t>
            </w:r>
          </w:p>
        </w:tc>
        <w:tc>
          <w:tcPr>
            <w:tcW w:w="3418" w:type="pct"/>
            <w:vAlign w:val="center"/>
          </w:tcPr>
          <w:p w:rsidR="00BE5B48" w:rsidRDefault="00BE5B48" w:rsidP="0086746E">
            <w:pPr>
              <w:pStyle w:val="TableParagraph"/>
              <w:ind w:left="108"/>
              <w:jc w:val="center"/>
              <w:rPr>
                <w:b/>
                <w:sz w:val="28"/>
              </w:rPr>
            </w:pPr>
            <w:r>
              <w:rPr>
                <w:b/>
                <w:sz w:val="28"/>
              </w:rPr>
              <w:t>Explain</w:t>
            </w:r>
          </w:p>
        </w:tc>
      </w:tr>
      <w:tr w:rsidR="00BE5B48" w:rsidTr="0086746E">
        <w:trPr>
          <w:trHeight w:val="64"/>
        </w:trPr>
        <w:tc>
          <w:tcPr>
            <w:tcW w:w="1582" w:type="pct"/>
            <w:vAlign w:val="bottom"/>
          </w:tcPr>
          <w:p w:rsidR="00BE5B48" w:rsidRDefault="00BE5B48" w:rsidP="0086746E">
            <w:pPr>
              <w:pStyle w:val="TableParagraph"/>
              <w:tabs>
                <w:tab w:val="left" w:pos="1559"/>
                <w:tab w:val="left" w:pos="1862"/>
              </w:tabs>
              <w:spacing w:line="304" w:lineRule="exact"/>
              <w:ind w:left="1276" w:right="1381"/>
              <w:jc w:val="center"/>
              <w:rPr>
                <w:b/>
                <w:sz w:val="28"/>
              </w:rPr>
            </w:pPr>
          </w:p>
          <w:p w:rsidR="00BE5B48" w:rsidRPr="00605B25" w:rsidRDefault="00BE5B48" w:rsidP="0086746E">
            <w:pPr>
              <w:pStyle w:val="TableParagraph"/>
              <w:tabs>
                <w:tab w:val="left" w:pos="1559"/>
                <w:tab w:val="left" w:pos="1862"/>
              </w:tabs>
              <w:spacing w:line="304" w:lineRule="exact"/>
              <w:ind w:left="1276" w:right="1381"/>
              <w:jc w:val="center"/>
              <w:rPr>
                <w:b/>
                <w:sz w:val="28"/>
              </w:rPr>
            </w:pPr>
          </w:p>
          <w:p w:rsidR="00BE5B48" w:rsidRPr="00605B25" w:rsidRDefault="00BE5B48" w:rsidP="0086746E">
            <w:pPr>
              <w:pStyle w:val="TableParagraph"/>
              <w:tabs>
                <w:tab w:val="left" w:pos="1559"/>
                <w:tab w:val="left" w:pos="1862"/>
              </w:tabs>
              <w:spacing w:line="304" w:lineRule="exact"/>
              <w:ind w:left="851" w:right="1381"/>
              <w:jc w:val="center"/>
              <w:rPr>
                <w:b/>
                <w:sz w:val="28"/>
              </w:rPr>
            </w:pPr>
            <w:r>
              <w:rPr>
                <w:noProof/>
                <w:lang w:val="en-US"/>
              </w:rPr>
              <w:drawing>
                <wp:inline distT="0" distB="0" distL="0" distR="0" wp14:anchorId="68415621" wp14:editId="2D920D6D">
                  <wp:extent cx="4286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 cy="409575"/>
                          </a:xfrm>
                          <a:prstGeom prst="rect">
                            <a:avLst/>
                          </a:prstGeom>
                        </pic:spPr>
                      </pic:pic>
                    </a:graphicData>
                  </a:graphic>
                </wp:inline>
              </w:drawing>
            </w:r>
          </w:p>
        </w:tc>
        <w:tc>
          <w:tcPr>
            <w:tcW w:w="3418" w:type="pct"/>
            <w:vAlign w:val="center"/>
          </w:tcPr>
          <w:p w:rsidR="00BE5B48" w:rsidRDefault="00BE5B48" w:rsidP="0086746E">
            <w:pPr>
              <w:pStyle w:val="TableParagraph"/>
              <w:ind w:left="108"/>
              <w:rPr>
                <w:sz w:val="28"/>
              </w:rPr>
            </w:pPr>
            <w:r>
              <w:rPr>
                <w:sz w:val="28"/>
              </w:rPr>
              <w:t>Start event</w:t>
            </w:r>
          </w:p>
        </w:tc>
      </w:tr>
      <w:tr w:rsidR="00BE5B48" w:rsidTr="0086746E">
        <w:trPr>
          <w:trHeight w:val="185"/>
        </w:trPr>
        <w:tc>
          <w:tcPr>
            <w:tcW w:w="1582" w:type="pct"/>
            <w:vAlign w:val="bottom"/>
          </w:tcPr>
          <w:p w:rsidR="00BE5B48" w:rsidRDefault="00BE5B48" w:rsidP="0086746E">
            <w:pPr>
              <w:pStyle w:val="TableParagraph"/>
              <w:tabs>
                <w:tab w:val="left" w:pos="1559"/>
                <w:tab w:val="left" w:pos="1862"/>
              </w:tabs>
              <w:spacing w:line="304" w:lineRule="exact"/>
              <w:ind w:left="1276" w:right="1381"/>
              <w:jc w:val="center"/>
              <w:rPr>
                <w:b/>
                <w:sz w:val="28"/>
              </w:rPr>
            </w:pPr>
          </w:p>
          <w:p w:rsidR="00BE5B48" w:rsidRPr="00605B25" w:rsidRDefault="00BE5B48" w:rsidP="0086746E">
            <w:pPr>
              <w:pStyle w:val="TableParagraph"/>
              <w:tabs>
                <w:tab w:val="left" w:pos="1559"/>
                <w:tab w:val="left" w:pos="1862"/>
              </w:tabs>
              <w:spacing w:line="304" w:lineRule="exact"/>
              <w:ind w:left="1276" w:right="1381"/>
              <w:jc w:val="center"/>
              <w:rPr>
                <w:b/>
                <w:sz w:val="28"/>
              </w:rPr>
            </w:pPr>
          </w:p>
          <w:p w:rsidR="00BE5B48" w:rsidRPr="00605B25" w:rsidRDefault="00BE5B48" w:rsidP="0086746E">
            <w:pPr>
              <w:pStyle w:val="TableParagraph"/>
              <w:tabs>
                <w:tab w:val="left" w:pos="1559"/>
                <w:tab w:val="left" w:pos="1862"/>
              </w:tabs>
              <w:spacing w:line="304" w:lineRule="exact"/>
              <w:ind w:left="851" w:right="1381"/>
              <w:jc w:val="center"/>
              <w:rPr>
                <w:b/>
                <w:sz w:val="28"/>
              </w:rPr>
            </w:pPr>
            <w:r>
              <w:rPr>
                <w:noProof/>
                <w:lang w:val="en-US"/>
              </w:rPr>
              <w:drawing>
                <wp:inline distT="0" distB="0" distL="0" distR="0" wp14:anchorId="5719D57B" wp14:editId="151FA315">
                  <wp:extent cx="381000" cy="3810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 cy="381000"/>
                          </a:xfrm>
                          <a:prstGeom prst="rect">
                            <a:avLst/>
                          </a:prstGeom>
                        </pic:spPr>
                      </pic:pic>
                    </a:graphicData>
                  </a:graphic>
                </wp:inline>
              </w:drawing>
            </w:r>
          </w:p>
        </w:tc>
        <w:tc>
          <w:tcPr>
            <w:tcW w:w="3418" w:type="pct"/>
            <w:vAlign w:val="center"/>
          </w:tcPr>
          <w:p w:rsidR="00BE5B48" w:rsidRDefault="00BE5B48" w:rsidP="0086746E">
            <w:pPr>
              <w:pStyle w:val="TableParagraph"/>
              <w:ind w:left="108"/>
              <w:rPr>
                <w:sz w:val="28"/>
              </w:rPr>
            </w:pPr>
            <w:r>
              <w:rPr>
                <w:sz w:val="28"/>
              </w:rPr>
              <w:t>End event</w:t>
            </w:r>
          </w:p>
        </w:tc>
      </w:tr>
      <w:tr w:rsidR="00BE5B48" w:rsidTr="0086746E">
        <w:trPr>
          <w:trHeight w:val="1217"/>
        </w:trPr>
        <w:tc>
          <w:tcPr>
            <w:tcW w:w="1582" w:type="pct"/>
            <w:vAlign w:val="bottom"/>
          </w:tcPr>
          <w:p w:rsidR="00BE5B48" w:rsidRPr="00605B25" w:rsidRDefault="00BE5B48" w:rsidP="0086746E">
            <w:pPr>
              <w:pStyle w:val="TableParagraph"/>
              <w:tabs>
                <w:tab w:val="left" w:pos="1559"/>
                <w:tab w:val="left" w:pos="1862"/>
              </w:tabs>
              <w:spacing w:line="304" w:lineRule="exact"/>
              <w:ind w:left="1276" w:right="1381"/>
              <w:jc w:val="center"/>
              <w:rPr>
                <w:b/>
                <w:sz w:val="28"/>
              </w:rPr>
            </w:pPr>
          </w:p>
          <w:p w:rsidR="00BE5B48" w:rsidRPr="00605B25" w:rsidRDefault="00BE5B48" w:rsidP="0086746E">
            <w:pPr>
              <w:pStyle w:val="TableParagraph"/>
              <w:tabs>
                <w:tab w:val="left" w:pos="1559"/>
                <w:tab w:val="left" w:pos="1862"/>
              </w:tabs>
              <w:spacing w:line="304" w:lineRule="exact"/>
              <w:ind w:left="709" w:right="1381"/>
              <w:jc w:val="center"/>
              <w:rPr>
                <w:b/>
                <w:sz w:val="28"/>
              </w:rPr>
            </w:pPr>
            <w:r>
              <w:rPr>
                <w:noProof/>
                <w:lang w:val="en-US"/>
              </w:rPr>
              <w:drawing>
                <wp:inline distT="0" distB="0" distL="0" distR="0" wp14:anchorId="79C01678" wp14:editId="592B027D">
                  <wp:extent cx="760610" cy="663959"/>
                  <wp:effectExtent l="0" t="0" r="1905" b="31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859" cy="673778"/>
                          </a:xfrm>
                          <a:prstGeom prst="rect">
                            <a:avLst/>
                          </a:prstGeom>
                        </pic:spPr>
                      </pic:pic>
                    </a:graphicData>
                  </a:graphic>
                </wp:inline>
              </w:drawing>
            </w:r>
          </w:p>
        </w:tc>
        <w:tc>
          <w:tcPr>
            <w:tcW w:w="3418" w:type="pct"/>
            <w:vAlign w:val="center"/>
          </w:tcPr>
          <w:p w:rsidR="00BE5B48" w:rsidRDefault="00BE5B48" w:rsidP="0086746E">
            <w:pPr>
              <w:pStyle w:val="TableParagraph"/>
              <w:spacing w:before="1"/>
              <w:ind w:left="108" w:right="85"/>
              <w:rPr>
                <w:sz w:val="28"/>
              </w:rPr>
            </w:pPr>
            <w:r>
              <w:rPr>
                <w:sz w:val="28"/>
              </w:rPr>
              <w:t xml:space="preserve">Activities or works </w:t>
            </w:r>
            <w:r w:rsidRPr="00605B25">
              <w:rPr>
                <w:sz w:val="28"/>
              </w:rPr>
              <w:t>in the process</w:t>
            </w:r>
          </w:p>
        </w:tc>
      </w:tr>
      <w:tr w:rsidR="00BE5B48" w:rsidTr="0086746E">
        <w:trPr>
          <w:trHeight w:val="1217"/>
        </w:trPr>
        <w:tc>
          <w:tcPr>
            <w:tcW w:w="1582" w:type="pct"/>
            <w:vAlign w:val="bottom"/>
          </w:tcPr>
          <w:p w:rsidR="00BE5B48" w:rsidRPr="00605B25" w:rsidRDefault="00BE5B48" w:rsidP="0086746E">
            <w:pPr>
              <w:pStyle w:val="TableParagraph"/>
              <w:tabs>
                <w:tab w:val="left" w:pos="1559"/>
                <w:tab w:val="left" w:pos="1862"/>
              </w:tabs>
              <w:spacing w:line="304" w:lineRule="exact"/>
              <w:ind w:left="709" w:right="1381"/>
              <w:jc w:val="center"/>
              <w:rPr>
                <w:b/>
                <w:sz w:val="28"/>
              </w:rPr>
            </w:pPr>
            <w:r>
              <w:rPr>
                <w:noProof/>
                <w:lang w:val="en-US"/>
              </w:rPr>
              <w:drawing>
                <wp:inline distT="0" distB="0" distL="0" distR="0" wp14:anchorId="620B49DA" wp14:editId="661D253B">
                  <wp:extent cx="785854" cy="569343"/>
                  <wp:effectExtent l="0" t="0" r="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5788" cy="576540"/>
                          </a:xfrm>
                          <a:prstGeom prst="rect">
                            <a:avLst/>
                          </a:prstGeom>
                        </pic:spPr>
                      </pic:pic>
                    </a:graphicData>
                  </a:graphic>
                </wp:inline>
              </w:drawing>
            </w:r>
          </w:p>
        </w:tc>
        <w:tc>
          <w:tcPr>
            <w:tcW w:w="3418" w:type="pct"/>
            <w:vAlign w:val="center"/>
          </w:tcPr>
          <w:p w:rsidR="00BE5B48" w:rsidRDefault="00BE5B48" w:rsidP="0086746E">
            <w:pPr>
              <w:pStyle w:val="TableParagraph"/>
              <w:spacing w:before="1"/>
              <w:ind w:left="108" w:right="85"/>
              <w:jc w:val="both"/>
              <w:rPr>
                <w:sz w:val="28"/>
              </w:rPr>
            </w:pPr>
            <w:r>
              <w:rPr>
                <w:sz w:val="28"/>
              </w:rPr>
              <w:t>A subprocess is a complete process,</w:t>
            </w:r>
            <w:r>
              <w:rPr>
                <w:spacing w:val="-67"/>
                <w:sz w:val="28"/>
              </w:rPr>
              <w:t xml:space="preserve">  </w:t>
            </w:r>
            <w:r>
              <w:rPr>
                <w:sz w:val="28"/>
              </w:rPr>
              <w:t>but in the process is reviewing it</w:t>
            </w:r>
            <w:r>
              <w:rPr>
                <w:spacing w:val="1"/>
                <w:sz w:val="28"/>
              </w:rPr>
              <w:t xml:space="preserve"> </w:t>
            </w:r>
            <w:r>
              <w:rPr>
                <w:sz w:val="28"/>
              </w:rPr>
              <w:t>considered as an activity in the process</w:t>
            </w:r>
            <w:r>
              <w:rPr>
                <w:spacing w:val="1"/>
                <w:sz w:val="28"/>
              </w:rPr>
              <w:t>.</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610"/>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before="7"/>
              <w:rPr>
                <w:b/>
                <w:sz w:val="4"/>
              </w:rPr>
            </w:pPr>
          </w:p>
          <w:p w:rsidR="00BE5B48" w:rsidRDefault="00BE5B48" w:rsidP="0086746E">
            <w:pPr>
              <w:pStyle w:val="TableParagraph"/>
              <w:ind w:left="709"/>
              <w:rPr>
                <w:sz w:val="20"/>
              </w:rPr>
            </w:pPr>
            <w:r>
              <w:rPr>
                <w:noProof/>
                <w:sz w:val="20"/>
                <w:lang w:val="en-US"/>
              </w:rPr>
              <w:drawing>
                <wp:inline distT="0" distB="0" distL="0" distR="0" wp14:anchorId="072A3E00" wp14:editId="7A99393F">
                  <wp:extent cx="379562" cy="344805"/>
                  <wp:effectExtent l="0" t="0" r="1905"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1" cstate="print"/>
                          <a:srcRect r="71084" b="49448"/>
                          <a:stretch/>
                        </pic:blipFill>
                        <pic:spPr bwMode="auto">
                          <a:xfrm>
                            <a:off x="0" y="0"/>
                            <a:ext cx="380358" cy="345528"/>
                          </a:xfrm>
                          <a:prstGeom prst="rect">
                            <a:avLst/>
                          </a:prstGeom>
                          <a:ln>
                            <a:noFill/>
                          </a:ln>
                          <a:extLst>
                            <a:ext uri="{53640926-AAD7-44D8-BBD7-CCE9431645EC}">
                              <a14:shadowObscured xmlns:a14="http://schemas.microsoft.com/office/drawing/2010/main"/>
                            </a:ext>
                          </a:extLst>
                        </pic:spPr>
                      </pic:pic>
                    </a:graphicData>
                  </a:graphic>
                </wp:inline>
              </w:drawing>
            </w:r>
            <w:r>
              <w:rPr>
                <w:noProof/>
                <w:sz w:val="20"/>
                <w:lang w:val="en-US"/>
              </w:rPr>
              <w:drawing>
                <wp:inline distT="0" distB="0" distL="0" distR="0" wp14:anchorId="63362F61" wp14:editId="30C48211">
                  <wp:extent cx="389638" cy="344805"/>
                  <wp:effectExtent l="0" t="0" r="0" b="0"/>
                  <wp:docPr id="1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1" cstate="print"/>
                          <a:srcRect l="70317" b="49448"/>
                          <a:stretch/>
                        </pic:blipFill>
                        <pic:spPr bwMode="auto">
                          <a:xfrm>
                            <a:off x="0" y="0"/>
                            <a:ext cx="390455" cy="345528"/>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line="322" w:lineRule="exact"/>
              <w:ind w:left="106" w:right="94"/>
              <w:jc w:val="both"/>
              <w:rPr>
                <w:sz w:val="28"/>
              </w:rPr>
            </w:pPr>
            <w:r w:rsidRPr="00DE0185">
              <w:rPr>
                <w:sz w:val="28"/>
              </w:rPr>
              <w:t>Exclusive Gateway use for branching or merge, only one exit branch when separate and one entry branch when combine</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610"/>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rPr>
                <w:b/>
                <w:sz w:val="7"/>
              </w:rPr>
            </w:pPr>
          </w:p>
          <w:p w:rsidR="00BE5B48" w:rsidRDefault="00BE5B48" w:rsidP="0086746E">
            <w:pPr>
              <w:pStyle w:val="TableParagraph"/>
              <w:ind w:left="567"/>
              <w:rPr>
                <w:sz w:val="20"/>
              </w:rPr>
            </w:pPr>
            <w:r>
              <w:rPr>
                <w:noProof/>
                <w:sz w:val="20"/>
                <w:lang w:val="en-US"/>
              </w:rPr>
              <w:drawing>
                <wp:inline distT="0" distB="0" distL="0" distR="0" wp14:anchorId="7DBE9A3E" wp14:editId="14303516">
                  <wp:extent cx="918001" cy="42269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rotWithShape="1">
                          <a:blip r:embed="rId12" cstate="print"/>
                          <a:srcRect b="40697"/>
                          <a:stretch/>
                        </pic:blipFill>
                        <pic:spPr bwMode="auto">
                          <a:xfrm>
                            <a:off x="0" y="0"/>
                            <a:ext cx="918580" cy="422960"/>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106" w:right="95"/>
              <w:jc w:val="both"/>
              <w:rPr>
                <w:sz w:val="28"/>
              </w:rPr>
            </w:pPr>
            <w:r>
              <w:rPr>
                <w:sz w:val="28"/>
              </w:rPr>
              <w:t xml:space="preserve">Parallel </w:t>
            </w:r>
            <w:r w:rsidRPr="00DE0185">
              <w:rPr>
                <w:sz w:val="28"/>
              </w:rPr>
              <w:t xml:space="preserve">Gateway </w:t>
            </w:r>
            <w:r>
              <w:rPr>
                <w:sz w:val="28"/>
              </w:rPr>
              <w:t>use for</w:t>
            </w:r>
            <w:r>
              <w:rPr>
                <w:rStyle w:val="Heading1Char"/>
              </w:rPr>
              <w:t xml:space="preserve"> </w:t>
            </w:r>
            <w:r w:rsidRPr="001D60C0">
              <w:rPr>
                <w:sz w:val="28"/>
              </w:rPr>
              <w:t>branches are executed in parallel before branching or executed in parallel after branching</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631"/>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before="10"/>
              <w:rPr>
                <w:b/>
                <w:sz w:val="5"/>
              </w:rPr>
            </w:pPr>
          </w:p>
          <w:p w:rsidR="00BE5B48" w:rsidRDefault="00BE5B48" w:rsidP="0086746E">
            <w:pPr>
              <w:pStyle w:val="TableParagraph"/>
              <w:ind w:left="567"/>
              <w:rPr>
                <w:sz w:val="20"/>
              </w:rPr>
            </w:pPr>
            <w:r>
              <w:rPr>
                <w:noProof/>
                <w:sz w:val="20"/>
                <w:lang w:val="en-US"/>
              </w:rPr>
              <w:drawing>
                <wp:inline distT="0" distB="0" distL="0" distR="0" wp14:anchorId="18714A83" wp14:editId="4D443BEF">
                  <wp:extent cx="1036762" cy="491706"/>
                  <wp:effectExtent l="0" t="0" r="0" b="381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rotWithShape="1">
                          <a:blip r:embed="rId13" cstate="print"/>
                          <a:srcRect b="41293"/>
                          <a:stretch/>
                        </pic:blipFill>
                        <pic:spPr bwMode="auto">
                          <a:xfrm>
                            <a:off x="0" y="0"/>
                            <a:ext cx="1037312" cy="491967"/>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106" w:right="94"/>
              <w:jc w:val="both"/>
              <w:rPr>
                <w:sz w:val="28"/>
              </w:rPr>
            </w:pPr>
            <w:r>
              <w:rPr>
                <w:sz w:val="28"/>
              </w:rPr>
              <w:t xml:space="preserve">Inclusive Gateway use </w:t>
            </w:r>
            <w:r w:rsidRPr="004506C4">
              <w:rPr>
                <w:sz w:val="28"/>
              </w:rPr>
              <w:t>for branching or combine, there can be multiple entry branches to be performed after branching and multiple entry branches to be performed before branching.</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823"/>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426"/>
              <w:rPr>
                <w:sz w:val="20"/>
              </w:rPr>
            </w:pPr>
            <w:r>
              <w:rPr>
                <w:noProof/>
                <w:sz w:val="20"/>
                <w:lang w:val="en-US"/>
              </w:rPr>
              <w:lastRenderedPageBreak/>
              <w:drawing>
                <wp:inline distT="0" distB="0" distL="0" distR="0" wp14:anchorId="4DBC3071" wp14:editId="479B391D">
                  <wp:extent cx="1075580" cy="431321"/>
                  <wp:effectExtent l="0" t="0" r="0" b="698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rotWithShape="1">
                          <a:blip r:embed="rId14" cstate="print"/>
                          <a:srcRect b="42093"/>
                          <a:stretch/>
                        </pic:blipFill>
                        <pic:spPr bwMode="auto">
                          <a:xfrm>
                            <a:off x="0" y="0"/>
                            <a:ext cx="1076405" cy="431652"/>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before="256"/>
              <w:ind w:left="106" w:right="95"/>
              <w:jc w:val="both"/>
              <w:rPr>
                <w:sz w:val="28"/>
              </w:rPr>
            </w:pPr>
            <w:r w:rsidRPr="000D4E5C">
              <w:rPr>
                <w:sz w:val="28"/>
              </w:rPr>
              <w:t>Sequential connection is used to connect events, activities, subprocesses, Gateway together, the order of execution is in the direction of the arrow.</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065"/>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426"/>
              <w:rPr>
                <w:sz w:val="20"/>
              </w:rPr>
            </w:pPr>
            <w:r>
              <w:rPr>
                <w:noProof/>
                <w:sz w:val="20"/>
                <w:lang w:val="en-US"/>
              </w:rPr>
              <w:drawing>
                <wp:inline distT="0" distB="0" distL="0" distR="0" wp14:anchorId="28EAF41D" wp14:editId="58A3C98F">
                  <wp:extent cx="1063813" cy="250166"/>
                  <wp:effectExtent l="0" t="0" r="3175"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15" cstate="print"/>
                          <a:srcRect b="56226"/>
                          <a:stretch/>
                        </pic:blipFill>
                        <pic:spPr bwMode="auto">
                          <a:xfrm>
                            <a:off x="0" y="0"/>
                            <a:ext cx="1064344" cy="250291"/>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before="38"/>
              <w:ind w:left="106" w:right="95"/>
              <w:jc w:val="both"/>
              <w:rPr>
                <w:sz w:val="28"/>
              </w:rPr>
            </w:pPr>
            <w:r w:rsidRPr="000D4E5C">
              <w:rPr>
                <w:sz w:val="28"/>
              </w:rPr>
              <w:t>Information connection represents the flow of information exchange between one process and another</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288"/>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426"/>
              <w:rPr>
                <w:sz w:val="20"/>
              </w:rPr>
            </w:pPr>
            <w:r>
              <w:rPr>
                <w:noProof/>
                <w:sz w:val="20"/>
                <w:lang w:val="en-US"/>
              </w:rPr>
              <w:drawing>
                <wp:inline distT="0" distB="0" distL="0" distR="0" wp14:anchorId="1E7868AA" wp14:editId="0C5402F3">
                  <wp:extent cx="881236" cy="431321"/>
                  <wp:effectExtent l="0" t="0" r="0" b="6985"/>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rotWithShape="1">
                          <a:blip r:embed="rId16" cstate="print"/>
                          <a:srcRect b="33079"/>
                          <a:stretch/>
                        </pic:blipFill>
                        <pic:spPr bwMode="auto">
                          <a:xfrm>
                            <a:off x="0" y="0"/>
                            <a:ext cx="881408" cy="431405"/>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line="313" w:lineRule="exact"/>
              <w:ind w:left="106"/>
              <w:jc w:val="both"/>
              <w:rPr>
                <w:sz w:val="28"/>
              </w:rPr>
            </w:pPr>
            <w:r w:rsidRPr="0082057D">
              <w:rPr>
                <w:sz w:val="28"/>
              </w:rPr>
              <w:t>Links are used to represent relationships between data objects, annotations, and data warehouse with events, operations, subprocesses, and branching/branching points.</w:t>
            </w:r>
          </w:p>
          <w:p w:rsidR="005405C3" w:rsidRDefault="005405C3" w:rsidP="0086746E">
            <w:pPr>
              <w:pStyle w:val="TableParagraph"/>
              <w:spacing w:line="313" w:lineRule="exact"/>
              <w:ind w:left="106"/>
              <w:jc w:val="both"/>
              <w:rPr>
                <w:sz w:val="28"/>
              </w:rPr>
            </w:pPr>
            <w:r w:rsidRPr="005405C3">
              <w:rPr>
                <w:sz w:val="28"/>
              </w:rPr>
              <w:t>With data objects and data warehouses, it is possible to use a link symbol with an arrow to represent the direction of information. For comments, use only the link symbol without the arrow.</w:t>
            </w:r>
          </w:p>
        </w:tc>
      </w:tr>
      <w:tr w:rsidR="00BE5B48" w:rsidTr="00302C6A">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752"/>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rPr>
                <w:b/>
                <w:sz w:val="20"/>
              </w:rPr>
            </w:pPr>
          </w:p>
          <w:p w:rsidR="00BE5B48" w:rsidRDefault="00BE5B48" w:rsidP="0086746E">
            <w:pPr>
              <w:pStyle w:val="TableParagraph"/>
              <w:spacing w:before="3"/>
              <w:rPr>
                <w:b/>
                <w:sz w:val="25"/>
              </w:rPr>
            </w:pPr>
          </w:p>
          <w:p w:rsidR="00BE5B48" w:rsidRDefault="00BE5B48" w:rsidP="0086746E">
            <w:pPr>
              <w:pStyle w:val="TableParagraph"/>
              <w:ind w:left="270"/>
              <w:rPr>
                <w:sz w:val="20"/>
              </w:rPr>
            </w:pPr>
            <w:r>
              <w:rPr>
                <w:noProof/>
                <w:sz w:val="20"/>
                <w:lang w:val="en-US"/>
              </w:rPr>
              <w:drawing>
                <wp:inline distT="0" distB="0" distL="0" distR="0" wp14:anchorId="0E01D8CE" wp14:editId="77E716F9">
                  <wp:extent cx="1483360" cy="1000664"/>
                  <wp:effectExtent l="0" t="0" r="2540" b="9525"/>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1496416" cy="1009472"/>
                          </a:xfrm>
                          <a:prstGeom prst="rect">
                            <a:avLst/>
                          </a:prstGeom>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106"/>
              <w:rPr>
                <w:sz w:val="28"/>
              </w:rPr>
            </w:pPr>
            <w:r>
              <w:rPr>
                <w:sz w:val="28"/>
              </w:rPr>
              <w:t>Pool</w:t>
            </w:r>
            <w:r>
              <w:rPr>
                <w:spacing w:val="8"/>
                <w:sz w:val="28"/>
              </w:rPr>
              <w:t xml:space="preserve"> is </w:t>
            </w:r>
            <w:r>
              <w:rPr>
                <w:sz w:val="28"/>
              </w:rPr>
              <w:t>used</w:t>
            </w:r>
            <w:r>
              <w:rPr>
                <w:spacing w:val="8"/>
                <w:sz w:val="28"/>
              </w:rPr>
              <w:t xml:space="preserve"> </w:t>
            </w:r>
            <w:r>
              <w:rPr>
                <w:sz w:val="28"/>
              </w:rPr>
              <w:t>to</w:t>
            </w:r>
            <w:r>
              <w:rPr>
                <w:spacing w:val="8"/>
                <w:sz w:val="28"/>
              </w:rPr>
              <w:t xml:space="preserve"> </w:t>
            </w:r>
            <w:r>
              <w:rPr>
                <w:sz w:val="28"/>
              </w:rPr>
              <w:t>contain</w:t>
            </w:r>
            <w:r>
              <w:rPr>
                <w:spacing w:val="10"/>
                <w:sz w:val="28"/>
              </w:rPr>
              <w:t xml:space="preserve"> </w:t>
            </w:r>
            <w:r>
              <w:rPr>
                <w:sz w:val="28"/>
              </w:rPr>
              <w:t>all process</w:t>
            </w:r>
          </w:p>
        </w:tc>
      </w:tr>
      <w:tr w:rsidR="00BE5B48" w:rsidTr="00302C6A">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968"/>
        </w:trPr>
        <w:tc>
          <w:tcPr>
            <w:tcW w:w="1582" w:type="pct"/>
            <w:tcBorders>
              <w:left w:val="single" w:sz="4" w:space="0" w:color="000000"/>
              <w:bottom w:val="single" w:sz="4" w:space="0" w:color="000000"/>
              <w:right w:val="single" w:sz="4" w:space="0" w:color="000000"/>
            </w:tcBorders>
            <w:vAlign w:val="center"/>
          </w:tcPr>
          <w:p w:rsidR="00BE5B48" w:rsidRDefault="00BE5B48" w:rsidP="0086746E">
            <w:pPr>
              <w:pStyle w:val="TableParagraph"/>
              <w:ind w:left="201"/>
              <w:rPr>
                <w:sz w:val="20"/>
              </w:rPr>
            </w:pPr>
            <w:r>
              <w:rPr>
                <w:noProof/>
                <w:sz w:val="20"/>
                <w:lang w:val="en-US"/>
              </w:rPr>
              <w:drawing>
                <wp:inline distT="0" distB="0" distL="0" distR="0" wp14:anchorId="77693AE0" wp14:editId="1B049D49">
                  <wp:extent cx="1690370" cy="1000664"/>
                  <wp:effectExtent l="0" t="0" r="5080" b="952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rotWithShape="1">
                          <a:blip r:embed="rId18" cstate="print"/>
                          <a:srcRect b="10159"/>
                          <a:stretch/>
                        </pic:blipFill>
                        <pic:spPr bwMode="auto">
                          <a:xfrm>
                            <a:off x="0" y="0"/>
                            <a:ext cx="1718046" cy="1017048"/>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rPr>
                <w:sz w:val="30"/>
              </w:rPr>
            </w:pPr>
          </w:p>
          <w:p w:rsidR="00BE5B48" w:rsidRDefault="00BE5B48" w:rsidP="0086746E">
            <w:pPr>
              <w:pStyle w:val="TableParagraph"/>
              <w:spacing w:before="1"/>
              <w:ind w:left="106" w:right="98"/>
              <w:jc w:val="both"/>
              <w:rPr>
                <w:sz w:val="28"/>
              </w:rPr>
            </w:pPr>
            <w:r w:rsidRPr="006A7F31">
              <w:rPr>
                <w:sz w:val="28"/>
              </w:rPr>
              <w:t>Lane is used to distinguish and draw the activities and work of the subjects participating in the process.</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372"/>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284"/>
              <w:rPr>
                <w:sz w:val="20"/>
              </w:rPr>
            </w:pPr>
            <w:r>
              <w:rPr>
                <w:noProof/>
                <w:sz w:val="20"/>
                <w:lang w:val="en-US"/>
              </w:rPr>
              <w:drawing>
                <wp:inline distT="0" distB="0" distL="0" distR="0" wp14:anchorId="1B12C161" wp14:editId="39916122">
                  <wp:extent cx="1088604" cy="552090"/>
                  <wp:effectExtent l="0" t="0" r="0" b="635"/>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rotWithShape="1">
                          <a:blip r:embed="rId19" cstate="print"/>
                          <a:srcRect b="27547"/>
                          <a:stretch/>
                        </pic:blipFill>
                        <pic:spPr bwMode="auto">
                          <a:xfrm>
                            <a:off x="0" y="0"/>
                            <a:ext cx="1089147" cy="552365"/>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106"/>
              <w:rPr>
                <w:sz w:val="28"/>
              </w:rPr>
            </w:pPr>
            <w:r w:rsidRPr="00EA703A">
              <w:rPr>
                <w:sz w:val="28"/>
              </w:rPr>
              <w:t>Document, information used, referenced or created in the process</w:t>
            </w:r>
            <w:r w:rsidR="00FD7FCF">
              <w:rPr>
                <w:sz w:val="28"/>
              </w:rPr>
              <w:t>.</w:t>
            </w:r>
          </w:p>
          <w:p w:rsidR="00FD7FCF" w:rsidRDefault="00FD7FCF" w:rsidP="00FD7FCF">
            <w:pPr>
              <w:pStyle w:val="TableParagraph"/>
              <w:ind w:left="106"/>
              <w:rPr>
                <w:sz w:val="28"/>
              </w:rPr>
            </w:pPr>
            <w:r w:rsidRPr="00FD7FCF">
              <w:rPr>
                <w:sz w:val="28"/>
              </w:rPr>
              <w:t>Description of documents, information can be physical objects such as documents, can also be digital objects such as online orders, used, referenced and created during execution process</w:t>
            </w:r>
            <w:r>
              <w:rPr>
                <w:sz w:val="28"/>
              </w:rPr>
              <w:t>.</w:t>
            </w:r>
          </w:p>
        </w:tc>
      </w:tr>
      <w:tr w:rsidR="00BE5B48" w:rsidTr="00302C6A">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506"/>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ind w:left="426"/>
              <w:rPr>
                <w:sz w:val="20"/>
              </w:rPr>
            </w:pPr>
            <w:r>
              <w:rPr>
                <w:noProof/>
                <w:sz w:val="20"/>
                <w:lang w:val="en-US"/>
              </w:rPr>
              <w:lastRenderedPageBreak/>
              <w:drawing>
                <wp:inline distT="0" distB="0" distL="0" distR="0" wp14:anchorId="1948265A" wp14:editId="7FF40BBB">
                  <wp:extent cx="1194276" cy="802257"/>
                  <wp:effectExtent l="0" t="0" r="635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rotWithShape="1">
                          <a:blip r:embed="rId20" cstate="print"/>
                          <a:srcRect b="17855"/>
                          <a:stretch/>
                        </pic:blipFill>
                        <pic:spPr bwMode="auto">
                          <a:xfrm>
                            <a:off x="0" y="0"/>
                            <a:ext cx="1195051" cy="802778"/>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3870C3">
            <w:pPr>
              <w:pStyle w:val="TableParagraph"/>
              <w:ind w:left="106"/>
              <w:jc w:val="both"/>
              <w:rPr>
                <w:sz w:val="28"/>
              </w:rPr>
            </w:pPr>
            <w:r w:rsidRPr="00FA622B">
              <w:rPr>
                <w:sz w:val="28"/>
              </w:rPr>
              <w:t>Comments or notes are used to describe more information</w:t>
            </w:r>
            <w:r w:rsidR="003870C3">
              <w:rPr>
                <w:sz w:val="28"/>
              </w:rPr>
              <w:t xml:space="preserve"> and easier understand</w:t>
            </w:r>
          </w:p>
        </w:tc>
      </w:tr>
      <w:tr w:rsidR="00BE5B48" w:rsidTr="0086746E">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Ex>
        <w:trPr>
          <w:trHeight w:val="1250"/>
        </w:trPr>
        <w:tc>
          <w:tcPr>
            <w:tcW w:w="1582"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pStyle w:val="TableParagraph"/>
              <w:spacing w:before="10"/>
              <w:rPr>
                <w:sz w:val="2"/>
              </w:rPr>
            </w:pPr>
          </w:p>
          <w:p w:rsidR="00BE5B48" w:rsidRDefault="00BE5B48" w:rsidP="0086746E">
            <w:pPr>
              <w:pStyle w:val="TableParagraph"/>
              <w:ind w:left="709"/>
              <w:rPr>
                <w:sz w:val="20"/>
              </w:rPr>
            </w:pPr>
            <w:r>
              <w:rPr>
                <w:noProof/>
                <w:sz w:val="20"/>
                <w:lang w:val="en-US"/>
              </w:rPr>
              <w:drawing>
                <wp:inline distT="0" distB="0" distL="0" distR="0" wp14:anchorId="5072F83F" wp14:editId="65AA77B4">
                  <wp:extent cx="881308" cy="529061"/>
                  <wp:effectExtent l="0" t="0" r="0" b="4445"/>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rotWithShape="1">
                          <a:blip r:embed="rId21" cstate="print"/>
                          <a:srcRect b="28428"/>
                          <a:stretch/>
                        </pic:blipFill>
                        <pic:spPr bwMode="auto">
                          <a:xfrm>
                            <a:off x="0" y="0"/>
                            <a:ext cx="888090" cy="533133"/>
                          </a:xfrm>
                          <a:prstGeom prst="rect">
                            <a:avLst/>
                          </a:prstGeom>
                          <a:ln>
                            <a:noFill/>
                          </a:ln>
                          <a:extLst>
                            <a:ext uri="{53640926-AAD7-44D8-BBD7-CCE9431645EC}">
                              <a14:shadowObscured xmlns:a14="http://schemas.microsoft.com/office/drawing/2010/main"/>
                            </a:ext>
                          </a:extLst>
                        </pic:spPr>
                      </pic:pic>
                    </a:graphicData>
                  </a:graphic>
                </wp:inline>
              </w:drawing>
            </w:r>
          </w:p>
        </w:tc>
        <w:tc>
          <w:tcPr>
            <w:tcW w:w="3418" w:type="pct"/>
            <w:tcBorders>
              <w:top w:val="single" w:sz="4" w:space="0" w:color="000000"/>
              <w:left w:val="single" w:sz="4" w:space="0" w:color="000000"/>
              <w:bottom w:val="single" w:sz="4" w:space="0" w:color="000000"/>
              <w:right w:val="single" w:sz="4" w:space="0" w:color="000000"/>
            </w:tcBorders>
            <w:vAlign w:val="center"/>
          </w:tcPr>
          <w:p w:rsidR="00BE5B48" w:rsidRDefault="00BE5B48" w:rsidP="0086746E">
            <w:pPr>
              <w:ind w:right="18"/>
              <w:jc w:val="both"/>
              <w:rPr>
                <w:sz w:val="28"/>
              </w:rPr>
            </w:pPr>
            <w:r w:rsidRPr="00F90FE0">
              <w:rPr>
                <w:sz w:val="28"/>
              </w:rPr>
              <w:t>Data warehouse is used to describe data warehouses used to extract information or store information in a process</w:t>
            </w:r>
          </w:p>
        </w:tc>
      </w:tr>
    </w:tbl>
    <w:p w:rsidR="00BE5B48" w:rsidRDefault="00BE5B48" w:rsidP="00BE5B48">
      <w:pPr>
        <w:pStyle w:val="BodyText"/>
        <w:spacing w:before="10"/>
        <w:rPr>
          <w:sz w:val="15"/>
        </w:rPr>
      </w:pPr>
    </w:p>
    <w:p w:rsidR="00BE5B48" w:rsidRDefault="00BE5B48" w:rsidP="00BE5B48">
      <w:pPr>
        <w:pStyle w:val="ListParagraph"/>
        <w:numPr>
          <w:ilvl w:val="1"/>
          <w:numId w:val="1"/>
        </w:numPr>
        <w:spacing w:before="160"/>
        <w:ind w:left="426" w:hanging="426"/>
      </w:pPr>
      <w:r w:rsidRPr="00B56791">
        <w:rPr>
          <w:b/>
          <w:i/>
          <w:sz w:val="28"/>
        </w:rPr>
        <w:t>Gateway</w:t>
      </w:r>
    </w:p>
    <w:p w:rsidR="00BE5B48" w:rsidRDefault="00D60E29" w:rsidP="00C13695">
      <w:pPr>
        <w:pStyle w:val="BodyText"/>
        <w:jc w:val="both"/>
      </w:pPr>
      <w:r>
        <w:t>There are</w:t>
      </w:r>
      <w:r w:rsidR="00BE5B48">
        <w:t xml:space="preserve"> 3 </w:t>
      </w:r>
      <w:r w:rsidR="00FA4E07">
        <w:t xml:space="preserve">common </w:t>
      </w:r>
      <w:r w:rsidR="00BE5B48">
        <w:t>types of Gateway:</w:t>
      </w:r>
    </w:p>
    <w:p w:rsidR="002A44BD" w:rsidRPr="00156225" w:rsidRDefault="001B518B" w:rsidP="00C13695">
      <w:pPr>
        <w:pStyle w:val="ListParagraph"/>
        <w:numPr>
          <w:ilvl w:val="0"/>
          <w:numId w:val="2"/>
        </w:numPr>
        <w:ind w:left="284" w:hanging="284"/>
        <w:jc w:val="both"/>
        <w:rPr>
          <w:b/>
          <w:sz w:val="28"/>
        </w:rPr>
      </w:pPr>
      <w:r w:rsidRPr="00156225">
        <w:rPr>
          <w:b/>
          <w:sz w:val="28"/>
        </w:rPr>
        <w:t>Exclusive Gateway</w:t>
      </w:r>
      <w:r w:rsidR="00CD5C3F" w:rsidRPr="00156225">
        <w:rPr>
          <w:b/>
          <w:sz w:val="28"/>
        </w:rPr>
        <w:t>:</w:t>
      </w:r>
      <w:r w:rsidR="00EA4A47" w:rsidRPr="00156225">
        <w:rPr>
          <w:b/>
          <w:sz w:val="28"/>
        </w:rPr>
        <w:t xml:space="preserve"> </w:t>
      </w:r>
    </w:p>
    <w:p w:rsidR="009D2302" w:rsidRDefault="009D2302" w:rsidP="009D2302">
      <w:pPr>
        <w:pStyle w:val="ListParagraph"/>
        <w:numPr>
          <w:ilvl w:val="0"/>
          <w:numId w:val="4"/>
        </w:numPr>
        <w:ind w:left="567" w:hanging="425"/>
        <w:jc w:val="both"/>
        <w:rPr>
          <w:sz w:val="28"/>
        </w:rPr>
      </w:pPr>
      <w:r w:rsidRPr="00BE424B">
        <w:rPr>
          <w:b/>
          <w:i/>
          <w:sz w:val="28"/>
        </w:rPr>
        <w:t xml:space="preserve">Separate </w:t>
      </w:r>
      <w:r w:rsidR="00C5327E" w:rsidRPr="00BE424B">
        <w:rPr>
          <w:b/>
          <w:i/>
          <w:sz w:val="28"/>
        </w:rPr>
        <w:t>b</w:t>
      </w:r>
      <w:r w:rsidRPr="00BE424B">
        <w:rPr>
          <w:b/>
          <w:i/>
          <w:sz w:val="28"/>
        </w:rPr>
        <w:t>ranch:</w:t>
      </w:r>
      <w:r>
        <w:rPr>
          <w:sz w:val="28"/>
        </w:rPr>
        <w:t xml:space="preserve"> </w:t>
      </w:r>
      <w:r w:rsidRPr="00C13695">
        <w:rPr>
          <w:sz w:val="28"/>
        </w:rPr>
        <w:t>Used to create alternate threads of the process in case multiple alternate threads occur based on various conditions (these conditions are not mutually exclusive) however only one of the alternate branches that is selected (when the correct condition is met) to continue executing the main thread. If no thread meets the condition, the process defaults to next execution of the specified default thread.</w:t>
      </w:r>
      <w:r w:rsidR="00750451" w:rsidRPr="00750451">
        <w:rPr>
          <w:sz w:val="28"/>
        </w:rPr>
        <w:t xml:space="preserve"> </w:t>
      </w:r>
      <w:r w:rsidR="00750451">
        <w:rPr>
          <w:sz w:val="28"/>
        </w:rPr>
        <w:t>Can use 2 symbols:</w:t>
      </w:r>
    </w:p>
    <w:p w:rsidR="00CD5C3F" w:rsidRPr="00DD365F" w:rsidRDefault="00EA4A47" w:rsidP="005252BE">
      <w:pPr>
        <w:pStyle w:val="ListParagraph"/>
        <w:ind w:left="0" w:right="-94" w:firstLine="0"/>
        <w:rPr>
          <w:sz w:val="28"/>
        </w:rPr>
      </w:pPr>
      <w:r>
        <w:rPr>
          <w:noProof/>
          <w:lang w:val="en-US"/>
        </w:rPr>
        <w:drawing>
          <wp:inline distT="0" distB="0" distL="0" distR="0" wp14:anchorId="2827E97A" wp14:editId="3860029D">
            <wp:extent cx="2698750" cy="26134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499" r="24816" b="23547"/>
                    <a:stretch/>
                  </pic:blipFill>
                  <pic:spPr bwMode="auto">
                    <a:xfrm>
                      <a:off x="0" y="0"/>
                      <a:ext cx="2699266" cy="2613962"/>
                    </a:xfrm>
                    <a:prstGeom prst="rect">
                      <a:avLst/>
                    </a:prstGeom>
                    <a:ln>
                      <a:noFill/>
                    </a:ln>
                    <a:extLst>
                      <a:ext uri="{53640926-AAD7-44D8-BBD7-CCE9431645EC}">
                        <a14:shadowObscured xmlns:a14="http://schemas.microsoft.com/office/drawing/2010/main"/>
                      </a:ext>
                    </a:extLst>
                  </pic:spPr>
                </pic:pic>
              </a:graphicData>
            </a:graphic>
          </wp:inline>
        </w:drawing>
      </w:r>
      <w:r w:rsidR="0018104F">
        <w:rPr>
          <w:noProof/>
          <w:lang w:val="en-US"/>
        </w:rPr>
        <w:t xml:space="preserve"> </w:t>
      </w:r>
      <w:r w:rsidR="0018104F" w:rsidRPr="00111D21">
        <w:rPr>
          <w:sz w:val="28"/>
        </w:rPr>
        <w:t xml:space="preserve">Or </w:t>
      </w:r>
      <w:r w:rsidRPr="00EA4A47">
        <w:rPr>
          <w:noProof/>
          <w:lang w:val="en-US"/>
        </w:rPr>
        <w:t xml:space="preserve"> </w:t>
      </w:r>
      <w:r>
        <w:rPr>
          <w:noProof/>
          <w:lang w:val="en-US"/>
        </w:rPr>
        <w:drawing>
          <wp:inline distT="0" distB="0" distL="0" distR="0" wp14:anchorId="724B908E" wp14:editId="007B9030">
            <wp:extent cx="2560955" cy="24490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0838" t="3786" r="25360" b="24557"/>
                    <a:stretch/>
                  </pic:blipFill>
                  <pic:spPr bwMode="auto">
                    <a:xfrm>
                      <a:off x="0" y="0"/>
                      <a:ext cx="2561984" cy="2450006"/>
                    </a:xfrm>
                    <a:prstGeom prst="rect">
                      <a:avLst/>
                    </a:prstGeom>
                    <a:ln>
                      <a:noFill/>
                    </a:ln>
                    <a:extLst>
                      <a:ext uri="{53640926-AAD7-44D8-BBD7-CCE9431645EC}">
                        <a14:shadowObscured xmlns:a14="http://schemas.microsoft.com/office/drawing/2010/main"/>
                      </a:ext>
                    </a:extLst>
                  </pic:spPr>
                </pic:pic>
              </a:graphicData>
            </a:graphic>
          </wp:inline>
        </w:drawing>
      </w:r>
    </w:p>
    <w:p w:rsidR="001A5A9E" w:rsidRDefault="005854C0" w:rsidP="00AD2B20">
      <w:pPr>
        <w:pStyle w:val="ListParagraph"/>
        <w:numPr>
          <w:ilvl w:val="0"/>
          <w:numId w:val="3"/>
        </w:numPr>
        <w:ind w:left="851" w:hanging="284"/>
        <w:jc w:val="both"/>
        <w:rPr>
          <w:sz w:val="28"/>
        </w:rPr>
      </w:pPr>
      <w:r>
        <w:rPr>
          <w:sz w:val="28"/>
        </w:rPr>
        <w:t xml:space="preserve">It is recommended to name this gateway </w:t>
      </w:r>
      <w:r w:rsidR="001A5A9E" w:rsidRPr="001A5A9E">
        <w:rPr>
          <w:sz w:val="28"/>
        </w:rPr>
        <w:t xml:space="preserve">when branching in the form of a question with the answer being conditions written on streams for easy understanding by readers. </w:t>
      </w:r>
    </w:p>
    <w:p w:rsidR="001A5A9E" w:rsidRDefault="001A5A9E" w:rsidP="00AD2B20">
      <w:pPr>
        <w:pStyle w:val="ListParagraph"/>
        <w:numPr>
          <w:ilvl w:val="0"/>
          <w:numId w:val="3"/>
        </w:numPr>
        <w:ind w:left="851" w:hanging="284"/>
        <w:jc w:val="both"/>
        <w:rPr>
          <w:sz w:val="28"/>
        </w:rPr>
      </w:pPr>
      <w:r w:rsidRPr="001A5A9E">
        <w:rPr>
          <w:sz w:val="28"/>
        </w:rPr>
        <w:t xml:space="preserve">Write </w:t>
      </w:r>
      <w:r w:rsidR="00E5188B">
        <w:rPr>
          <w:sz w:val="28"/>
        </w:rPr>
        <w:t>clearly</w:t>
      </w:r>
      <w:r w:rsidRPr="001A5A9E">
        <w:rPr>
          <w:sz w:val="28"/>
        </w:rPr>
        <w:t xml:space="preserve"> conditions to the outputs </w:t>
      </w:r>
      <w:r>
        <w:rPr>
          <w:sz w:val="28"/>
        </w:rPr>
        <w:t xml:space="preserve">of </w:t>
      </w:r>
      <w:r w:rsidR="00E5188B">
        <w:rPr>
          <w:sz w:val="28"/>
        </w:rPr>
        <w:t>this gateway</w:t>
      </w:r>
      <w:r>
        <w:rPr>
          <w:sz w:val="28"/>
        </w:rPr>
        <w:t>.</w:t>
      </w:r>
    </w:p>
    <w:p w:rsidR="001A5A9E" w:rsidRDefault="001A5A9E" w:rsidP="00AD2B20">
      <w:pPr>
        <w:pStyle w:val="ListParagraph"/>
        <w:numPr>
          <w:ilvl w:val="0"/>
          <w:numId w:val="3"/>
        </w:numPr>
        <w:ind w:left="851" w:hanging="284"/>
        <w:jc w:val="both"/>
        <w:rPr>
          <w:sz w:val="28"/>
        </w:rPr>
      </w:pPr>
      <w:r w:rsidRPr="001A5A9E">
        <w:rPr>
          <w:sz w:val="28"/>
        </w:rPr>
        <w:t xml:space="preserve">The default alternate flow can be specified for </w:t>
      </w:r>
      <w:r w:rsidR="00D3211A">
        <w:rPr>
          <w:sz w:val="28"/>
        </w:rPr>
        <w:t>this gateway</w:t>
      </w:r>
      <w:r w:rsidRPr="001A5A9E">
        <w:rPr>
          <w:sz w:val="28"/>
        </w:rPr>
        <w:t xml:space="preserve"> so that the process continues execution in case none of the conditions are true, the default flow is denoted by drawing an extra dash at near the base of the arrow </w:t>
      </w:r>
      <w:r>
        <w:rPr>
          <w:sz w:val="28"/>
        </w:rPr>
        <w:t xml:space="preserve">and no </w:t>
      </w:r>
      <w:r>
        <w:rPr>
          <w:sz w:val="28"/>
        </w:rPr>
        <w:lastRenderedPageBreak/>
        <w:t>conditions attached.</w:t>
      </w:r>
    </w:p>
    <w:p w:rsidR="001A5A9E" w:rsidRDefault="001A5A9E" w:rsidP="00AD2B20">
      <w:pPr>
        <w:pStyle w:val="ListParagraph"/>
        <w:numPr>
          <w:ilvl w:val="0"/>
          <w:numId w:val="3"/>
        </w:numPr>
        <w:ind w:left="851" w:hanging="284"/>
        <w:jc w:val="both"/>
        <w:rPr>
          <w:sz w:val="28"/>
        </w:rPr>
      </w:pPr>
      <w:r w:rsidRPr="001A5A9E">
        <w:rPr>
          <w:sz w:val="28"/>
        </w:rPr>
        <w:t xml:space="preserve">Conditions should not be mutually exclusive, to avoid the case where multiple conditions are true, which will lead to incorrect execution of the </w:t>
      </w:r>
      <w:r w:rsidR="00EA4AF6">
        <w:rPr>
          <w:sz w:val="28"/>
        </w:rPr>
        <w:t>correct</w:t>
      </w:r>
      <w:r w:rsidRPr="001A5A9E">
        <w:rPr>
          <w:sz w:val="28"/>
        </w:rPr>
        <w:t xml:space="preserve"> flow.</w:t>
      </w:r>
    </w:p>
    <w:p w:rsidR="00C13695" w:rsidRDefault="0046395B" w:rsidP="00AD2B20">
      <w:pPr>
        <w:pStyle w:val="ListParagraph"/>
        <w:numPr>
          <w:ilvl w:val="0"/>
          <w:numId w:val="4"/>
        </w:numPr>
        <w:ind w:left="567" w:hanging="425"/>
        <w:jc w:val="both"/>
        <w:rPr>
          <w:b/>
          <w:sz w:val="28"/>
        </w:rPr>
      </w:pPr>
      <w:r w:rsidRPr="00BE424B">
        <w:rPr>
          <w:b/>
          <w:i/>
          <w:sz w:val="28"/>
        </w:rPr>
        <w:t>Cobine branch:</w:t>
      </w:r>
      <w:r w:rsidR="00367C6C">
        <w:rPr>
          <w:b/>
          <w:sz w:val="28"/>
        </w:rPr>
        <w:t xml:space="preserve"> </w:t>
      </w:r>
      <w:r w:rsidR="00367C6C" w:rsidRPr="00367C6C">
        <w:rPr>
          <w:sz w:val="28"/>
        </w:rPr>
        <w:t>Used to merge two or more process streams together into a single thread, and in each particular case of process execution only one input stream is followed by output.</w:t>
      </w:r>
      <w:r w:rsidR="00750451">
        <w:rPr>
          <w:sz w:val="28"/>
        </w:rPr>
        <w:t xml:space="preserve"> Can use 2 symbols:</w:t>
      </w:r>
    </w:p>
    <w:p w:rsidR="00367C6C" w:rsidRPr="00AD2B20" w:rsidRDefault="00750451" w:rsidP="0018104F">
      <w:pPr>
        <w:pStyle w:val="ListParagraph"/>
        <w:tabs>
          <w:tab w:val="left" w:pos="5103"/>
        </w:tabs>
        <w:ind w:left="142" w:right="-235" w:firstLine="0"/>
        <w:jc w:val="both"/>
        <w:rPr>
          <w:b/>
          <w:sz w:val="28"/>
        </w:rPr>
      </w:pPr>
      <w:r>
        <w:rPr>
          <w:noProof/>
          <w:lang w:val="en-US"/>
        </w:rPr>
        <w:drawing>
          <wp:inline distT="0" distB="0" distL="0" distR="0" wp14:anchorId="19D92802" wp14:editId="3AE09BE9">
            <wp:extent cx="2713771" cy="226012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18" t="4038" r="35505" b="24304"/>
                    <a:stretch/>
                  </pic:blipFill>
                  <pic:spPr bwMode="auto">
                    <a:xfrm>
                      <a:off x="0" y="0"/>
                      <a:ext cx="2725056" cy="2269519"/>
                    </a:xfrm>
                    <a:prstGeom prst="rect">
                      <a:avLst/>
                    </a:prstGeom>
                    <a:ln>
                      <a:noFill/>
                    </a:ln>
                    <a:extLst>
                      <a:ext uri="{53640926-AAD7-44D8-BBD7-CCE9431645EC}">
                        <a14:shadowObscured xmlns:a14="http://schemas.microsoft.com/office/drawing/2010/main"/>
                      </a:ext>
                    </a:extLst>
                  </pic:spPr>
                </pic:pic>
              </a:graphicData>
            </a:graphic>
          </wp:inline>
        </w:drawing>
      </w:r>
      <w:r w:rsidR="0018104F">
        <w:rPr>
          <w:noProof/>
          <w:lang w:val="en-US"/>
        </w:rPr>
        <w:t xml:space="preserve">         </w:t>
      </w:r>
      <w:r w:rsidR="0018104F" w:rsidRPr="00111D21">
        <w:rPr>
          <w:sz w:val="28"/>
        </w:rPr>
        <w:t>Or</w:t>
      </w:r>
      <w:r w:rsidRPr="00111D21">
        <w:rPr>
          <w:sz w:val="28"/>
        </w:rPr>
        <w:t xml:space="preserve"> </w:t>
      </w:r>
      <w:r>
        <w:rPr>
          <w:noProof/>
          <w:lang w:val="en-US"/>
        </w:rPr>
        <w:drawing>
          <wp:inline distT="0" distB="0" distL="0" distR="0" wp14:anchorId="55CA028C" wp14:editId="41D0AAF2">
            <wp:extent cx="2762914" cy="22591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00" t="5047" r="35504" b="24809"/>
                    <a:stretch/>
                  </pic:blipFill>
                  <pic:spPr bwMode="auto">
                    <a:xfrm>
                      <a:off x="0" y="0"/>
                      <a:ext cx="2779234" cy="2272447"/>
                    </a:xfrm>
                    <a:prstGeom prst="rect">
                      <a:avLst/>
                    </a:prstGeom>
                    <a:ln>
                      <a:noFill/>
                    </a:ln>
                    <a:extLst>
                      <a:ext uri="{53640926-AAD7-44D8-BBD7-CCE9431645EC}">
                        <a14:shadowObscured xmlns:a14="http://schemas.microsoft.com/office/drawing/2010/main"/>
                      </a:ext>
                    </a:extLst>
                  </pic:spPr>
                </pic:pic>
              </a:graphicData>
            </a:graphic>
          </wp:inline>
        </w:drawing>
      </w:r>
    </w:p>
    <w:p w:rsidR="00111D21" w:rsidRPr="00111D21" w:rsidRDefault="001B518B" w:rsidP="00F64E33">
      <w:pPr>
        <w:pStyle w:val="ListParagraph"/>
        <w:numPr>
          <w:ilvl w:val="0"/>
          <w:numId w:val="2"/>
        </w:numPr>
        <w:ind w:left="284" w:hanging="284"/>
        <w:jc w:val="both"/>
        <w:rPr>
          <w:b/>
          <w:sz w:val="28"/>
        </w:rPr>
      </w:pPr>
      <w:r w:rsidRPr="00111D21">
        <w:rPr>
          <w:b/>
          <w:sz w:val="28"/>
        </w:rPr>
        <w:t>Parallel Gateway</w:t>
      </w:r>
      <w:r w:rsidR="00BE424B" w:rsidRPr="00111D21">
        <w:rPr>
          <w:b/>
          <w:sz w:val="28"/>
        </w:rPr>
        <w:t>:</w:t>
      </w:r>
      <w:r w:rsidR="0012759E" w:rsidRPr="00111D21">
        <w:rPr>
          <w:b/>
          <w:sz w:val="28"/>
        </w:rPr>
        <w:t xml:space="preserve"> </w:t>
      </w:r>
      <w:r w:rsidR="0012759E" w:rsidRPr="00111D21">
        <w:rPr>
          <w:sz w:val="28"/>
        </w:rPr>
        <w:t>used to create new threads that execute in parallel without having to check any conditions.</w:t>
      </w:r>
    </w:p>
    <w:p w:rsidR="00BE424B" w:rsidRPr="00111D21" w:rsidRDefault="00111D21" w:rsidP="005252BE">
      <w:pPr>
        <w:pStyle w:val="ListParagraph"/>
        <w:ind w:left="0" w:firstLine="0"/>
        <w:rPr>
          <w:b/>
          <w:sz w:val="28"/>
        </w:rPr>
      </w:pPr>
      <w:r>
        <w:rPr>
          <w:noProof/>
          <w:lang w:val="en-US"/>
        </w:rPr>
        <w:drawing>
          <wp:inline distT="0" distB="0" distL="0" distR="0" wp14:anchorId="2524CC55" wp14:editId="63660D8B">
            <wp:extent cx="2949510" cy="243205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718" t="4542" r="35324" b="24304"/>
                    <a:stretch/>
                  </pic:blipFill>
                  <pic:spPr bwMode="auto">
                    <a:xfrm>
                      <a:off x="0" y="0"/>
                      <a:ext cx="2950383" cy="2432770"/>
                    </a:xfrm>
                    <a:prstGeom prst="rect">
                      <a:avLst/>
                    </a:prstGeom>
                    <a:ln>
                      <a:noFill/>
                    </a:ln>
                    <a:extLst>
                      <a:ext uri="{53640926-AAD7-44D8-BBD7-CCE9431645EC}">
                        <a14:shadowObscured xmlns:a14="http://schemas.microsoft.com/office/drawing/2010/main"/>
                      </a:ext>
                    </a:extLst>
                  </pic:spPr>
                </pic:pic>
              </a:graphicData>
            </a:graphic>
          </wp:inline>
        </w:drawing>
      </w:r>
      <w:r w:rsidRPr="00111D21">
        <w:rPr>
          <w:sz w:val="28"/>
        </w:rPr>
        <w:t>Or</w:t>
      </w:r>
      <w:r>
        <w:rPr>
          <w:b/>
          <w:sz w:val="28"/>
        </w:rPr>
        <w:t xml:space="preserve"> </w:t>
      </w:r>
      <w:r w:rsidR="005252BE">
        <w:rPr>
          <w:noProof/>
          <w:lang w:val="en-US"/>
        </w:rPr>
        <w:drawing>
          <wp:inline distT="0" distB="0" distL="0" distR="0" wp14:anchorId="11F8B4DB" wp14:editId="5DF8E2E7">
            <wp:extent cx="2777259" cy="21134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081" t="5047" r="30976" b="25061"/>
                    <a:stretch/>
                  </pic:blipFill>
                  <pic:spPr bwMode="auto">
                    <a:xfrm>
                      <a:off x="0" y="0"/>
                      <a:ext cx="2777259" cy="2113472"/>
                    </a:xfrm>
                    <a:prstGeom prst="rect">
                      <a:avLst/>
                    </a:prstGeom>
                    <a:ln>
                      <a:noFill/>
                    </a:ln>
                    <a:extLst>
                      <a:ext uri="{53640926-AAD7-44D8-BBD7-CCE9431645EC}">
                        <a14:shadowObscured xmlns:a14="http://schemas.microsoft.com/office/drawing/2010/main"/>
                      </a:ext>
                    </a:extLst>
                  </pic:spPr>
                </pic:pic>
              </a:graphicData>
            </a:graphic>
          </wp:inline>
        </w:drawing>
      </w:r>
    </w:p>
    <w:p w:rsidR="001B518B" w:rsidRPr="005C7BFC" w:rsidRDefault="001B518B" w:rsidP="004A6696">
      <w:pPr>
        <w:pStyle w:val="ListParagraph"/>
        <w:numPr>
          <w:ilvl w:val="0"/>
          <w:numId w:val="2"/>
        </w:numPr>
        <w:ind w:left="284" w:hanging="284"/>
        <w:jc w:val="both"/>
        <w:rPr>
          <w:b/>
          <w:sz w:val="28"/>
        </w:rPr>
      </w:pPr>
      <w:r w:rsidRPr="00BE424B">
        <w:rPr>
          <w:b/>
          <w:sz w:val="28"/>
        </w:rPr>
        <w:t>Inclusive Gateway</w:t>
      </w:r>
      <w:r w:rsidR="00536B8B">
        <w:rPr>
          <w:b/>
          <w:sz w:val="28"/>
        </w:rPr>
        <w:t>:</w:t>
      </w:r>
      <w:r w:rsidR="00CC788E">
        <w:rPr>
          <w:b/>
          <w:sz w:val="28"/>
        </w:rPr>
        <w:t xml:space="preserve"> </w:t>
      </w:r>
      <w:r w:rsidR="00CC788E" w:rsidRPr="000449EB">
        <w:rPr>
          <w:sz w:val="28"/>
        </w:rPr>
        <w:t>It</w:t>
      </w:r>
      <w:r w:rsidR="00536B8B" w:rsidRPr="000449EB">
        <w:rPr>
          <w:sz w:val="28"/>
        </w:rPr>
        <w:t xml:space="preserve"> </w:t>
      </w:r>
      <w:r w:rsidR="00CC788E" w:rsidRPr="000449EB">
        <w:rPr>
          <w:sz w:val="28"/>
        </w:rPr>
        <w:t>can be considered as a Ex</w:t>
      </w:r>
      <w:r w:rsidR="00576FDA">
        <w:rPr>
          <w:sz w:val="28"/>
        </w:rPr>
        <w:t>c</w:t>
      </w:r>
      <w:r w:rsidR="00CC788E" w:rsidRPr="000449EB">
        <w:rPr>
          <w:sz w:val="28"/>
        </w:rPr>
        <w:t>luesive Gateway and Parallel Gateway</w:t>
      </w:r>
      <w:r w:rsidR="004A6696">
        <w:rPr>
          <w:sz w:val="28"/>
        </w:rPr>
        <w:t>.</w:t>
      </w:r>
    </w:p>
    <w:p w:rsidR="005C7BFC" w:rsidRPr="004A195A" w:rsidRDefault="005C7BFC" w:rsidP="005C7BFC">
      <w:pPr>
        <w:pStyle w:val="ListParagraph"/>
        <w:numPr>
          <w:ilvl w:val="0"/>
          <w:numId w:val="4"/>
        </w:numPr>
        <w:ind w:left="567" w:hanging="425"/>
        <w:jc w:val="both"/>
        <w:rPr>
          <w:b/>
          <w:sz w:val="28"/>
        </w:rPr>
      </w:pPr>
      <w:r w:rsidRPr="00BE424B">
        <w:rPr>
          <w:b/>
          <w:i/>
          <w:sz w:val="28"/>
        </w:rPr>
        <w:t>Separate branch:</w:t>
      </w:r>
      <w:r>
        <w:rPr>
          <w:sz w:val="28"/>
        </w:rPr>
        <w:t xml:space="preserve"> </w:t>
      </w:r>
      <w:r w:rsidRPr="005C7BFC">
        <w:rPr>
          <w:sz w:val="28"/>
        </w:rPr>
        <w:t xml:space="preserve">used to generate alternate streams based on different conditions (these conditions are not mutually exclusive). Other than the </w:t>
      </w:r>
      <w:r w:rsidR="001B610C">
        <w:rPr>
          <w:sz w:val="28"/>
        </w:rPr>
        <w:t>exlusive gateway</w:t>
      </w:r>
      <w:r w:rsidRPr="005C7BFC">
        <w:rPr>
          <w:sz w:val="28"/>
        </w:rPr>
        <w:t>, here all conditions are evaluated. When a condition evaluates to true, its alternate flow takes effect. Effective streams will be executed. If no thread meets the condition, the process will follow the specified default thread.</w:t>
      </w:r>
    </w:p>
    <w:p w:rsidR="004A195A" w:rsidRDefault="004A195A" w:rsidP="004A195A">
      <w:pPr>
        <w:ind w:left="360"/>
        <w:jc w:val="center"/>
        <w:rPr>
          <w:b/>
          <w:sz w:val="28"/>
        </w:rPr>
      </w:pPr>
      <w:r>
        <w:rPr>
          <w:noProof/>
          <w:lang w:val="en-US"/>
        </w:rPr>
        <w:lastRenderedPageBreak/>
        <w:drawing>
          <wp:inline distT="0" distB="0" distL="0" distR="0" wp14:anchorId="0CEC670D" wp14:editId="02F8F16C">
            <wp:extent cx="3208592" cy="2440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174" t="3786" r="30432" b="24808"/>
                    <a:stretch/>
                  </pic:blipFill>
                  <pic:spPr bwMode="auto">
                    <a:xfrm>
                      <a:off x="0" y="0"/>
                      <a:ext cx="3209208" cy="2441409"/>
                    </a:xfrm>
                    <a:prstGeom prst="rect">
                      <a:avLst/>
                    </a:prstGeom>
                    <a:ln>
                      <a:noFill/>
                    </a:ln>
                    <a:extLst>
                      <a:ext uri="{53640926-AAD7-44D8-BBD7-CCE9431645EC}">
                        <a14:shadowObscured xmlns:a14="http://schemas.microsoft.com/office/drawing/2010/main"/>
                      </a:ext>
                    </a:extLst>
                  </pic:spPr>
                </pic:pic>
              </a:graphicData>
            </a:graphic>
          </wp:inline>
        </w:drawing>
      </w:r>
    </w:p>
    <w:p w:rsidR="001B02F8" w:rsidRPr="008A514A" w:rsidRDefault="001B02F8" w:rsidP="001B02F8">
      <w:pPr>
        <w:pStyle w:val="ListParagraph"/>
        <w:numPr>
          <w:ilvl w:val="0"/>
          <w:numId w:val="4"/>
        </w:numPr>
        <w:ind w:left="567" w:hanging="425"/>
        <w:jc w:val="both"/>
        <w:rPr>
          <w:b/>
          <w:sz w:val="28"/>
        </w:rPr>
      </w:pPr>
      <w:r w:rsidRPr="001B02F8">
        <w:rPr>
          <w:b/>
          <w:i/>
          <w:sz w:val="28"/>
        </w:rPr>
        <w:t xml:space="preserve">Combine </w:t>
      </w:r>
      <w:r w:rsidRPr="00BE424B">
        <w:rPr>
          <w:b/>
          <w:i/>
          <w:sz w:val="28"/>
        </w:rPr>
        <w:t>branch</w:t>
      </w:r>
      <w:r w:rsidRPr="001B02F8">
        <w:rPr>
          <w:b/>
          <w:i/>
          <w:sz w:val="28"/>
        </w:rPr>
        <w:t>:</w:t>
      </w:r>
      <w:r>
        <w:rPr>
          <w:rStyle w:val="rynqvb"/>
        </w:rPr>
        <w:t xml:space="preserve"> </w:t>
      </w:r>
      <w:r w:rsidRPr="001B02F8">
        <w:rPr>
          <w:sz w:val="28"/>
        </w:rPr>
        <w:t xml:space="preserve">used to merge branches. Unlike an exclusive </w:t>
      </w:r>
      <w:r w:rsidR="00D01C98">
        <w:rPr>
          <w:sz w:val="28"/>
        </w:rPr>
        <w:t>gateway</w:t>
      </w:r>
      <w:r w:rsidRPr="001B02F8">
        <w:rPr>
          <w:sz w:val="28"/>
        </w:rPr>
        <w:t xml:space="preserve"> (which executes only which flow comes first) and a parallel </w:t>
      </w:r>
      <w:r w:rsidR="00D01C98">
        <w:rPr>
          <w:sz w:val="28"/>
        </w:rPr>
        <w:t>gateway</w:t>
      </w:r>
      <w:r w:rsidRPr="001B02F8">
        <w:rPr>
          <w:sz w:val="28"/>
        </w:rPr>
        <w:t xml:space="preserve"> (which executes all incoming flows), an inclusive </w:t>
      </w:r>
      <w:r w:rsidR="001B610C">
        <w:rPr>
          <w:sz w:val="28"/>
        </w:rPr>
        <w:t>gateway</w:t>
      </w:r>
      <w:r w:rsidRPr="001B02F8">
        <w:rPr>
          <w:sz w:val="28"/>
        </w:rPr>
        <w:t xml:space="preserve"> when used to A branching merge will continue to execute the output stream only if, in its input flows, the flows (which take effect after a </w:t>
      </w:r>
      <w:r w:rsidR="00D01C98">
        <w:rPr>
          <w:sz w:val="28"/>
        </w:rPr>
        <w:t>inclusive gateway</w:t>
      </w:r>
      <w:r w:rsidRPr="001B02F8">
        <w:rPr>
          <w:sz w:val="28"/>
        </w:rPr>
        <w:t>) have been executed.</w:t>
      </w:r>
    </w:p>
    <w:p w:rsidR="008A514A" w:rsidRDefault="008A514A" w:rsidP="008A514A">
      <w:pPr>
        <w:pStyle w:val="ListParagraph"/>
        <w:ind w:left="567" w:firstLine="0"/>
        <w:jc w:val="center"/>
        <w:rPr>
          <w:b/>
          <w:sz w:val="28"/>
        </w:rPr>
      </w:pPr>
      <w:r>
        <w:rPr>
          <w:noProof/>
          <w:lang w:val="en-US"/>
        </w:rPr>
        <w:drawing>
          <wp:inline distT="0" distB="0" distL="0" distR="0" wp14:anchorId="7FCE47D5" wp14:editId="6D601F82">
            <wp:extent cx="2907102" cy="2261971"/>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899" t="4038" r="30977" b="24304"/>
                    <a:stretch/>
                  </pic:blipFill>
                  <pic:spPr bwMode="auto">
                    <a:xfrm>
                      <a:off x="0" y="0"/>
                      <a:ext cx="2916605" cy="2269365"/>
                    </a:xfrm>
                    <a:prstGeom prst="rect">
                      <a:avLst/>
                    </a:prstGeom>
                    <a:ln>
                      <a:noFill/>
                    </a:ln>
                    <a:extLst>
                      <a:ext uri="{53640926-AAD7-44D8-BBD7-CCE9431645EC}">
                        <a14:shadowObscured xmlns:a14="http://schemas.microsoft.com/office/drawing/2010/main"/>
                      </a:ext>
                    </a:extLst>
                  </pic:spPr>
                </pic:pic>
              </a:graphicData>
            </a:graphic>
          </wp:inline>
        </w:drawing>
      </w:r>
    </w:p>
    <w:p w:rsidR="00E469B4" w:rsidRPr="00D27EE6" w:rsidRDefault="006602B2" w:rsidP="00E469B4">
      <w:pPr>
        <w:pStyle w:val="ListParagraph"/>
        <w:ind w:left="567" w:firstLine="0"/>
        <w:jc w:val="both"/>
        <w:rPr>
          <w:i/>
          <w:sz w:val="28"/>
        </w:rPr>
      </w:pPr>
      <w:r w:rsidRPr="00D27EE6">
        <w:rPr>
          <w:i/>
          <w:sz w:val="28"/>
        </w:rPr>
        <w:t xml:space="preserve">Note: </w:t>
      </w:r>
    </w:p>
    <w:p w:rsidR="00976B9C" w:rsidRPr="00D27EE6" w:rsidRDefault="00976B9C" w:rsidP="00E469B4">
      <w:pPr>
        <w:pStyle w:val="ListParagraph"/>
        <w:numPr>
          <w:ilvl w:val="0"/>
          <w:numId w:val="5"/>
        </w:numPr>
        <w:jc w:val="both"/>
        <w:rPr>
          <w:sz w:val="28"/>
        </w:rPr>
      </w:pPr>
      <w:r w:rsidRPr="00D27EE6">
        <w:rPr>
          <w:sz w:val="28"/>
        </w:rPr>
        <w:t xml:space="preserve">Write </w:t>
      </w:r>
      <w:r w:rsidR="00E469B4" w:rsidRPr="00D27EE6">
        <w:rPr>
          <w:sz w:val="28"/>
        </w:rPr>
        <w:t>clearly</w:t>
      </w:r>
      <w:r w:rsidRPr="00D27EE6">
        <w:rPr>
          <w:sz w:val="28"/>
        </w:rPr>
        <w:t xml:space="preserve"> conditions to the outputs of the branching/joining point </w:t>
      </w:r>
    </w:p>
    <w:p w:rsidR="00976B9C" w:rsidRPr="00D27EE6" w:rsidRDefault="00976B9C" w:rsidP="00E469B4">
      <w:pPr>
        <w:pStyle w:val="ListParagraph"/>
        <w:numPr>
          <w:ilvl w:val="0"/>
          <w:numId w:val="5"/>
        </w:numPr>
        <w:jc w:val="both"/>
        <w:rPr>
          <w:sz w:val="28"/>
        </w:rPr>
      </w:pPr>
      <w:r w:rsidRPr="00D27EE6">
        <w:rPr>
          <w:sz w:val="28"/>
        </w:rPr>
        <w:t xml:space="preserve">The default alternate flow can be specified for the branching/inclusion point so that the process continues execution in case none of the conditions are true, the default flow is denoted by drawing an extra dash at near the base of the arrow and no conditions attached </w:t>
      </w:r>
    </w:p>
    <w:p w:rsidR="00976B9C" w:rsidRDefault="00976B9C" w:rsidP="00E469B4">
      <w:pPr>
        <w:pStyle w:val="ListParagraph"/>
        <w:numPr>
          <w:ilvl w:val="0"/>
          <w:numId w:val="5"/>
        </w:numPr>
        <w:jc w:val="both"/>
        <w:rPr>
          <w:sz w:val="28"/>
        </w:rPr>
      </w:pPr>
      <w:r w:rsidRPr="00D27EE6">
        <w:rPr>
          <w:sz w:val="28"/>
        </w:rPr>
        <w:t>Conditions are not mutually exclusive</w:t>
      </w:r>
      <w:r w:rsidR="00D6239C">
        <w:rPr>
          <w:sz w:val="28"/>
        </w:rPr>
        <w:t>.</w:t>
      </w:r>
    </w:p>
    <w:p w:rsidR="00D6239C" w:rsidRDefault="00D6239C" w:rsidP="00D6239C">
      <w:pPr>
        <w:pStyle w:val="ListParagraph"/>
        <w:numPr>
          <w:ilvl w:val="1"/>
          <w:numId w:val="1"/>
        </w:numPr>
        <w:spacing w:before="160"/>
        <w:ind w:left="426" w:hanging="426"/>
        <w:rPr>
          <w:rStyle w:val="rynqvb"/>
          <w:b/>
          <w:i/>
          <w:sz w:val="28"/>
          <w:szCs w:val="28"/>
        </w:rPr>
      </w:pPr>
      <w:r w:rsidRPr="009863DA">
        <w:rPr>
          <w:rStyle w:val="rynqvb"/>
          <w:b/>
          <w:i/>
          <w:sz w:val="28"/>
          <w:szCs w:val="28"/>
        </w:rPr>
        <w:t xml:space="preserve">Exclusive Gateway used for </w:t>
      </w:r>
      <w:r w:rsidR="00A415BE">
        <w:rPr>
          <w:rStyle w:val="rynqvb"/>
          <w:b/>
          <w:i/>
          <w:sz w:val="28"/>
          <w:szCs w:val="28"/>
        </w:rPr>
        <w:t>repeat</w:t>
      </w:r>
      <w:r w:rsidR="004E691F">
        <w:rPr>
          <w:rStyle w:val="rynqvb"/>
          <w:b/>
          <w:i/>
          <w:sz w:val="28"/>
          <w:szCs w:val="28"/>
        </w:rPr>
        <w:t>ed</w:t>
      </w:r>
      <w:r w:rsidRPr="009863DA">
        <w:rPr>
          <w:rStyle w:val="rynqvb"/>
          <w:b/>
          <w:i/>
          <w:sz w:val="28"/>
          <w:szCs w:val="28"/>
        </w:rPr>
        <w:t xml:space="preserve"> tasks</w:t>
      </w:r>
    </w:p>
    <w:p w:rsidR="00A415BE" w:rsidRDefault="00A415BE" w:rsidP="005E347D">
      <w:pPr>
        <w:spacing w:before="160"/>
        <w:ind w:firstLine="426"/>
        <w:jc w:val="both"/>
        <w:rPr>
          <w:sz w:val="28"/>
        </w:rPr>
      </w:pPr>
      <w:r w:rsidRPr="005E347D">
        <w:rPr>
          <w:sz w:val="28"/>
        </w:rPr>
        <w:t>Exclusive Gateway can also be used to describe a work that is repeated or repeated in a process.</w:t>
      </w:r>
    </w:p>
    <w:p w:rsidR="009E29A4" w:rsidRPr="00724A0E" w:rsidRDefault="009E29A4" w:rsidP="005E347D">
      <w:pPr>
        <w:spacing w:before="160"/>
        <w:ind w:firstLine="426"/>
        <w:jc w:val="both"/>
        <w:rPr>
          <w:sz w:val="28"/>
        </w:rPr>
      </w:pPr>
      <w:r w:rsidRPr="00724A0E">
        <w:rPr>
          <w:sz w:val="28"/>
        </w:rPr>
        <w:lastRenderedPageBreak/>
        <w:t xml:space="preserve">Example: </w:t>
      </w:r>
      <w:r w:rsidR="003D563C">
        <w:rPr>
          <w:sz w:val="28"/>
        </w:rPr>
        <w:t xml:space="preserve">a </w:t>
      </w:r>
      <w:r w:rsidRPr="00724A0E">
        <w:rPr>
          <w:sz w:val="28"/>
        </w:rPr>
        <w:t>software development process.</w:t>
      </w:r>
    </w:p>
    <w:p w:rsidR="00724A0E" w:rsidRDefault="004D0E84" w:rsidP="00724A0E">
      <w:pPr>
        <w:spacing w:before="160"/>
        <w:jc w:val="both"/>
        <w:rPr>
          <w:sz w:val="28"/>
        </w:rPr>
      </w:pPr>
      <w:r>
        <w:rPr>
          <w:noProof/>
          <w:lang w:val="en-US"/>
        </w:rPr>
        <w:drawing>
          <wp:anchor distT="0" distB="0" distL="0" distR="0" simplePos="0" relativeHeight="251659264" behindDoc="0" locked="0" layoutInCell="1" allowOverlap="1" wp14:anchorId="353E595A" wp14:editId="33F6B4C0">
            <wp:simplePos x="0" y="0"/>
            <wp:positionH relativeFrom="page">
              <wp:posOffset>2009775</wp:posOffset>
            </wp:positionH>
            <wp:positionV relativeFrom="paragraph">
              <wp:posOffset>1478651</wp:posOffset>
            </wp:positionV>
            <wp:extent cx="4552950" cy="3676015"/>
            <wp:effectExtent l="0" t="0" r="0" b="635"/>
            <wp:wrapTopAndBottom/>
            <wp:docPr id="4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jpeg"/>
                    <pic:cNvPicPr/>
                  </pic:nvPicPr>
                  <pic:blipFill rotWithShape="1">
                    <a:blip r:embed="rId30" cstate="print"/>
                    <a:srcRect l="14151"/>
                    <a:stretch/>
                  </pic:blipFill>
                  <pic:spPr bwMode="auto">
                    <a:xfrm>
                      <a:off x="0" y="0"/>
                      <a:ext cx="4552950" cy="367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24A0E">
        <w:rPr>
          <w:noProof/>
          <w:lang w:val="en-US"/>
        </w:rPr>
        <w:drawing>
          <wp:inline distT="0" distB="0" distL="0" distR="0" wp14:anchorId="22141EAA" wp14:editId="78E91315">
            <wp:extent cx="5828234" cy="106045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591" t="7139" r="757" b="37987"/>
                    <a:stretch/>
                  </pic:blipFill>
                  <pic:spPr bwMode="auto">
                    <a:xfrm>
                      <a:off x="0" y="0"/>
                      <a:ext cx="5831405" cy="1061027"/>
                    </a:xfrm>
                    <a:prstGeom prst="rect">
                      <a:avLst/>
                    </a:prstGeom>
                    <a:ln>
                      <a:noFill/>
                    </a:ln>
                    <a:extLst>
                      <a:ext uri="{53640926-AAD7-44D8-BBD7-CCE9431645EC}">
                        <a14:shadowObscured xmlns:a14="http://schemas.microsoft.com/office/drawing/2010/main"/>
                      </a:ext>
                    </a:extLst>
                  </pic:spPr>
                </pic:pic>
              </a:graphicData>
            </a:graphic>
          </wp:inline>
        </w:drawing>
      </w:r>
    </w:p>
    <w:p w:rsidR="004D0E84" w:rsidRDefault="004D0E84" w:rsidP="00D56CC4">
      <w:pPr>
        <w:spacing w:before="160"/>
        <w:ind w:firstLine="426"/>
        <w:jc w:val="both"/>
        <w:rPr>
          <w:sz w:val="28"/>
          <w:lang w:val="en-US"/>
        </w:rPr>
      </w:pPr>
      <w:r>
        <w:rPr>
          <w:sz w:val="28"/>
        </w:rPr>
        <w:t>Compare</w:t>
      </w:r>
      <w:r>
        <w:rPr>
          <w:sz w:val="28"/>
          <w:lang w:val="en-US"/>
        </w:rPr>
        <w:t>:</w:t>
      </w:r>
    </w:p>
    <w:p w:rsidR="001B2CA5" w:rsidRPr="001B2CA5" w:rsidRDefault="00BD3EEC" w:rsidP="001B2CA5">
      <w:pPr>
        <w:pStyle w:val="ListParagraph"/>
        <w:numPr>
          <w:ilvl w:val="0"/>
          <w:numId w:val="1"/>
        </w:numPr>
        <w:spacing w:before="160"/>
        <w:ind w:left="284" w:hanging="284"/>
        <w:jc w:val="both"/>
        <w:rPr>
          <w:b/>
          <w:sz w:val="28"/>
          <w:lang w:val="en-US"/>
        </w:rPr>
      </w:pPr>
      <w:r>
        <w:rPr>
          <w:b/>
          <w:sz w:val="28"/>
          <w:lang w:val="en-US"/>
        </w:rPr>
        <w:t>S</w:t>
      </w:r>
      <w:r w:rsidR="001B2CA5" w:rsidRPr="001B2CA5">
        <w:rPr>
          <w:b/>
          <w:sz w:val="28"/>
          <w:lang w:val="en-US"/>
        </w:rPr>
        <w:t>ub</w:t>
      </w:r>
      <w:r>
        <w:rPr>
          <w:b/>
          <w:sz w:val="28"/>
          <w:lang w:val="en-US"/>
        </w:rPr>
        <w:t xml:space="preserve"> - P</w:t>
      </w:r>
      <w:r w:rsidR="001B2CA5" w:rsidRPr="001B2CA5">
        <w:rPr>
          <w:b/>
          <w:sz w:val="28"/>
          <w:lang w:val="en-US"/>
        </w:rPr>
        <w:t>rocess</w:t>
      </w:r>
    </w:p>
    <w:p w:rsidR="002B28BF" w:rsidRDefault="00277725" w:rsidP="00B83463">
      <w:pPr>
        <w:pStyle w:val="ListParagraph"/>
        <w:numPr>
          <w:ilvl w:val="2"/>
          <w:numId w:val="1"/>
        </w:numPr>
        <w:spacing w:before="160"/>
        <w:ind w:left="284" w:hanging="284"/>
        <w:jc w:val="both"/>
        <w:rPr>
          <w:sz w:val="28"/>
        </w:rPr>
      </w:pPr>
      <w:r w:rsidRPr="00277725">
        <w:rPr>
          <w:sz w:val="28"/>
        </w:rPr>
        <w:t xml:space="preserve">In a process many times there can be activities that are a process in another business. When shown on the flowchart, the more component processes will become more complex and difficult to read, difficult to follow all the execution flows. Furthermore, many readers are not interested in the details of the steps in that subprocess, so it is possible to hide the details of the subprocess in the large process's flowchart. </w:t>
      </w:r>
    </w:p>
    <w:p w:rsidR="002B28BF" w:rsidRDefault="00277725" w:rsidP="00B83463">
      <w:pPr>
        <w:pStyle w:val="ListParagraph"/>
        <w:numPr>
          <w:ilvl w:val="2"/>
          <w:numId w:val="1"/>
        </w:numPr>
        <w:spacing w:before="160"/>
        <w:ind w:left="284" w:hanging="284"/>
        <w:jc w:val="both"/>
        <w:rPr>
          <w:sz w:val="28"/>
        </w:rPr>
      </w:pPr>
      <w:r w:rsidRPr="00277725">
        <w:rPr>
          <w:sz w:val="28"/>
        </w:rPr>
        <w:t xml:space="preserve">BPMN offers a solution to the above problem by using </w:t>
      </w:r>
      <w:r w:rsidR="002F0B96" w:rsidRPr="002F0B96">
        <w:rPr>
          <w:sz w:val="28"/>
          <w:lang w:val="en-US"/>
        </w:rPr>
        <w:t>Sub - Process</w:t>
      </w:r>
      <w:r w:rsidR="002F0B96" w:rsidRPr="00277725">
        <w:rPr>
          <w:sz w:val="28"/>
        </w:rPr>
        <w:t xml:space="preserve"> </w:t>
      </w:r>
      <w:r w:rsidRPr="00277725">
        <w:rPr>
          <w:sz w:val="28"/>
        </w:rPr>
        <w:t xml:space="preserve">notation. </w:t>
      </w:r>
    </w:p>
    <w:tbl>
      <w:tblPr>
        <w:tblStyle w:val="TableGrid"/>
        <w:tblW w:w="0" w:type="auto"/>
        <w:tblLook w:val="04A0" w:firstRow="1" w:lastRow="0" w:firstColumn="1" w:lastColumn="0" w:noHBand="0" w:noVBand="1"/>
      </w:tblPr>
      <w:tblGrid>
        <w:gridCol w:w="1872"/>
        <w:gridCol w:w="7522"/>
      </w:tblGrid>
      <w:tr w:rsidR="00BD3EEC" w:rsidTr="00BD3EEC">
        <w:tc>
          <w:tcPr>
            <w:tcW w:w="0" w:type="auto"/>
          </w:tcPr>
          <w:p w:rsidR="00BD3EEC" w:rsidRDefault="00BD3EEC" w:rsidP="00724A0E">
            <w:pPr>
              <w:spacing w:before="160"/>
              <w:jc w:val="both"/>
              <w:rPr>
                <w:sz w:val="28"/>
              </w:rPr>
            </w:pPr>
            <w:r>
              <w:rPr>
                <w:noProof/>
                <w:lang w:val="en-US"/>
              </w:rPr>
              <w:drawing>
                <wp:inline distT="0" distB="0" distL="0" distR="0" wp14:anchorId="2A2EEC53" wp14:editId="652CF727">
                  <wp:extent cx="1052076" cy="62087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537" t="7486" r="75359" b="64157"/>
                          <a:stretch/>
                        </pic:blipFill>
                        <pic:spPr bwMode="auto">
                          <a:xfrm>
                            <a:off x="0" y="0"/>
                            <a:ext cx="1052560" cy="62115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BD3EEC" w:rsidRDefault="00BD3EEC" w:rsidP="008145E0">
            <w:pPr>
              <w:spacing w:before="160"/>
              <w:jc w:val="both"/>
              <w:rPr>
                <w:sz w:val="28"/>
              </w:rPr>
            </w:pPr>
            <w:r>
              <w:rPr>
                <w:sz w:val="28"/>
              </w:rPr>
              <w:t>S</w:t>
            </w:r>
            <w:r w:rsidRPr="00BD3EEC">
              <w:rPr>
                <w:sz w:val="28"/>
              </w:rPr>
              <w:t>ub</w:t>
            </w:r>
            <w:r>
              <w:rPr>
                <w:sz w:val="28"/>
              </w:rPr>
              <w:t xml:space="preserve"> - P</w:t>
            </w:r>
            <w:r w:rsidRPr="00BD3EEC">
              <w:rPr>
                <w:sz w:val="28"/>
              </w:rPr>
              <w:t xml:space="preserve">rocess represents an existing process, but in the flowchart under consideration, the details in that subprocess need not be concerned. Subprocess notation should be used in the flowchart when there are already many components (no more than 30 </w:t>
            </w:r>
            <w:r w:rsidRPr="00BD3EEC">
              <w:rPr>
                <w:sz w:val="28"/>
              </w:rPr>
              <w:lastRenderedPageBreak/>
              <w:t xml:space="preserve">activities, events, </w:t>
            </w:r>
            <w:r w:rsidR="009011F6">
              <w:rPr>
                <w:sz w:val="28"/>
              </w:rPr>
              <w:t>Gateway</w:t>
            </w:r>
            <w:r w:rsidRPr="00BD3EEC">
              <w:rPr>
                <w:sz w:val="28"/>
              </w:rPr>
              <w:t xml:space="preserve"> are recommended in the flowchart) which makes it difficult to read and </w:t>
            </w:r>
            <w:r w:rsidR="008145E0">
              <w:rPr>
                <w:sz w:val="28"/>
              </w:rPr>
              <w:t>posible make mistake.</w:t>
            </w:r>
          </w:p>
        </w:tc>
      </w:tr>
    </w:tbl>
    <w:p w:rsidR="004D0E84" w:rsidRDefault="00177AF6" w:rsidP="00724A0E">
      <w:pPr>
        <w:spacing w:before="160"/>
        <w:jc w:val="both"/>
        <w:rPr>
          <w:sz w:val="28"/>
        </w:rPr>
      </w:pPr>
      <w:r>
        <w:rPr>
          <w:sz w:val="28"/>
        </w:rPr>
        <w:lastRenderedPageBreak/>
        <w:t>For example:</w:t>
      </w:r>
    </w:p>
    <w:p w:rsidR="00177AF6" w:rsidRDefault="005C7DBF" w:rsidP="00724A0E">
      <w:pPr>
        <w:spacing w:before="160"/>
        <w:jc w:val="both"/>
        <w:rPr>
          <w:sz w:val="28"/>
        </w:rPr>
      </w:pPr>
      <w:r>
        <w:rPr>
          <w:noProof/>
          <w:lang w:val="en-US"/>
        </w:rPr>
        <w:drawing>
          <wp:inline distT="0" distB="0" distL="0" distR="0" wp14:anchorId="06E83DD2" wp14:editId="60A5BB85">
            <wp:extent cx="5971503"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6743"/>
                    <a:stretch/>
                  </pic:blipFill>
                  <pic:spPr bwMode="auto">
                    <a:xfrm>
                      <a:off x="0" y="0"/>
                      <a:ext cx="5982314" cy="2251970"/>
                    </a:xfrm>
                    <a:prstGeom prst="rect">
                      <a:avLst/>
                    </a:prstGeom>
                    <a:ln>
                      <a:noFill/>
                    </a:ln>
                    <a:extLst>
                      <a:ext uri="{53640926-AAD7-44D8-BBD7-CCE9431645EC}">
                        <a14:shadowObscured xmlns:a14="http://schemas.microsoft.com/office/drawing/2010/main"/>
                      </a:ext>
                    </a:extLst>
                  </pic:spPr>
                </pic:pic>
              </a:graphicData>
            </a:graphic>
          </wp:inline>
        </w:drawing>
      </w:r>
    </w:p>
    <w:p w:rsidR="00177AF6" w:rsidRDefault="00177AF6" w:rsidP="004A6696">
      <w:pPr>
        <w:jc w:val="both"/>
        <w:rPr>
          <w:sz w:val="28"/>
        </w:rPr>
      </w:pPr>
      <w:r w:rsidRPr="00177AF6">
        <w:rPr>
          <w:sz w:val="28"/>
        </w:rPr>
        <w:t xml:space="preserve">After converting use Sub </w:t>
      </w:r>
      <w:r w:rsidR="00AA070F">
        <w:rPr>
          <w:sz w:val="28"/>
        </w:rPr>
        <w:t>–</w:t>
      </w:r>
      <w:r w:rsidRPr="00177AF6">
        <w:rPr>
          <w:sz w:val="28"/>
        </w:rPr>
        <w:t xml:space="preserve"> Process</w:t>
      </w:r>
    </w:p>
    <w:p w:rsidR="00AA070F" w:rsidRDefault="00AA070F" w:rsidP="004A6696">
      <w:pPr>
        <w:jc w:val="both"/>
        <w:rPr>
          <w:sz w:val="28"/>
        </w:rPr>
      </w:pPr>
      <w:r>
        <w:rPr>
          <w:noProof/>
          <w:lang w:val="en-US"/>
        </w:rPr>
        <w:drawing>
          <wp:inline distT="0" distB="0" distL="0" distR="0" wp14:anchorId="0DF12C5C" wp14:editId="322FD847">
            <wp:extent cx="5978780" cy="21240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877" t="3863" r="1309" b="24509"/>
                    <a:stretch/>
                  </pic:blipFill>
                  <pic:spPr bwMode="auto">
                    <a:xfrm>
                      <a:off x="0" y="0"/>
                      <a:ext cx="6009047" cy="2134828"/>
                    </a:xfrm>
                    <a:prstGeom prst="rect">
                      <a:avLst/>
                    </a:prstGeom>
                    <a:ln>
                      <a:noFill/>
                    </a:ln>
                    <a:extLst>
                      <a:ext uri="{53640926-AAD7-44D8-BBD7-CCE9431645EC}">
                        <a14:shadowObscured xmlns:a14="http://schemas.microsoft.com/office/drawing/2010/main"/>
                      </a:ext>
                    </a:extLst>
                  </pic:spPr>
                </pic:pic>
              </a:graphicData>
            </a:graphic>
          </wp:inline>
        </w:drawing>
      </w:r>
    </w:p>
    <w:p w:rsidR="00776F5A" w:rsidRDefault="006C37AC" w:rsidP="004A6696">
      <w:pPr>
        <w:jc w:val="both"/>
        <w:rPr>
          <w:sz w:val="28"/>
        </w:rPr>
      </w:pPr>
      <w:r w:rsidRPr="006C37AC">
        <w:rPr>
          <w:sz w:val="28"/>
        </w:rPr>
        <w:t xml:space="preserve">Note: </w:t>
      </w:r>
    </w:p>
    <w:p w:rsidR="006C37AC" w:rsidRDefault="006C37AC" w:rsidP="00776F5A">
      <w:pPr>
        <w:pStyle w:val="ListParagraph"/>
        <w:numPr>
          <w:ilvl w:val="2"/>
          <w:numId w:val="1"/>
        </w:numPr>
        <w:ind w:left="284" w:hanging="284"/>
        <w:jc w:val="both"/>
        <w:rPr>
          <w:sz w:val="28"/>
        </w:rPr>
      </w:pPr>
      <w:r w:rsidRPr="00776F5A">
        <w:rPr>
          <w:sz w:val="28"/>
        </w:rPr>
        <w:t>Do not use Pool and Lane when drawing subprocess flowchart.</w:t>
      </w:r>
    </w:p>
    <w:p w:rsidR="00776F5A" w:rsidRDefault="00776F5A" w:rsidP="00776F5A">
      <w:pPr>
        <w:pStyle w:val="ListParagraph"/>
        <w:numPr>
          <w:ilvl w:val="2"/>
          <w:numId w:val="1"/>
        </w:numPr>
        <w:ind w:left="284" w:hanging="284"/>
        <w:jc w:val="both"/>
        <w:rPr>
          <w:sz w:val="28"/>
        </w:rPr>
      </w:pPr>
      <w:r w:rsidRPr="00776F5A">
        <w:rPr>
          <w:sz w:val="28"/>
        </w:rPr>
        <w:t xml:space="preserve">Should not show too many symbols about information artifact because it will cause confusion, difficult to read. It should be used only when absolutely necessary, expressing important relevant information. </w:t>
      </w:r>
    </w:p>
    <w:p w:rsidR="00776F5A" w:rsidRDefault="00AB492D" w:rsidP="00776F5A">
      <w:pPr>
        <w:pStyle w:val="ListParagraph"/>
        <w:numPr>
          <w:ilvl w:val="2"/>
          <w:numId w:val="1"/>
        </w:numPr>
        <w:ind w:left="284" w:hanging="284"/>
        <w:jc w:val="both"/>
        <w:rPr>
          <w:sz w:val="28"/>
        </w:rPr>
      </w:pPr>
      <w:r>
        <w:rPr>
          <w:sz w:val="28"/>
        </w:rPr>
        <w:t xml:space="preserve">Connection </w:t>
      </w:r>
      <w:r w:rsidR="00776F5A" w:rsidRPr="00776F5A">
        <w:rPr>
          <w:sz w:val="28"/>
        </w:rPr>
        <w:t>with data objects and data stores can use dotted lines or dotted dotted arrows without a circle at the base of the arrow (easily confused with arrows representing information flow between objec</w:t>
      </w:r>
      <w:r w:rsidR="00776F5A">
        <w:rPr>
          <w:sz w:val="28"/>
        </w:rPr>
        <w:t>ts)</w:t>
      </w:r>
      <w:r w:rsidR="00FE3310">
        <w:rPr>
          <w:sz w:val="28"/>
        </w:rPr>
        <w:t xml:space="preserve"> </w:t>
      </w:r>
      <w:r w:rsidR="00776F5A" w:rsidRPr="00776F5A">
        <w:rPr>
          <w:sz w:val="28"/>
        </w:rPr>
        <w:t xml:space="preserve">to represent information direction. </w:t>
      </w:r>
    </w:p>
    <w:p w:rsidR="00776F5A" w:rsidRDefault="00776F5A" w:rsidP="00776F5A">
      <w:pPr>
        <w:pStyle w:val="ListParagraph"/>
        <w:numPr>
          <w:ilvl w:val="2"/>
          <w:numId w:val="1"/>
        </w:numPr>
        <w:ind w:left="284" w:hanging="284"/>
        <w:jc w:val="both"/>
        <w:rPr>
          <w:sz w:val="28"/>
        </w:rPr>
      </w:pPr>
      <w:r>
        <w:rPr>
          <w:sz w:val="28"/>
        </w:rPr>
        <w:t>Connection for</w:t>
      </w:r>
      <w:r w:rsidRPr="00776F5A">
        <w:rPr>
          <w:sz w:val="28"/>
        </w:rPr>
        <w:t xml:space="preserve"> captions using dotted lines, no arrows</w:t>
      </w:r>
      <w:r w:rsidR="00FE3310">
        <w:rPr>
          <w:sz w:val="28"/>
        </w:rPr>
        <w:t>.</w:t>
      </w:r>
    </w:p>
    <w:p w:rsidR="008E4D5D" w:rsidRDefault="008E4D5D" w:rsidP="008E4D5D">
      <w:pPr>
        <w:pStyle w:val="ListParagraph"/>
        <w:numPr>
          <w:ilvl w:val="0"/>
          <w:numId w:val="1"/>
        </w:numPr>
        <w:spacing w:before="160"/>
        <w:ind w:left="284" w:hanging="284"/>
        <w:jc w:val="both"/>
        <w:rPr>
          <w:b/>
          <w:sz w:val="28"/>
          <w:lang w:val="en-US"/>
        </w:rPr>
      </w:pPr>
      <w:r w:rsidRPr="008E4D5D">
        <w:rPr>
          <w:b/>
          <w:sz w:val="28"/>
          <w:lang w:val="en-US"/>
        </w:rPr>
        <w:t>Pool and Lane</w:t>
      </w:r>
    </w:p>
    <w:p w:rsidR="004B7104" w:rsidRDefault="008E4D5D" w:rsidP="004B7104">
      <w:pPr>
        <w:pStyle w:val="ListParagraph"/>
        <w:spacing w:before="160"/>
        <w:ind w:left="284" w:firstLine="0"/>
        <w:jc w:val="both"/>
        <w:rPr>
          <w:sz w:val="28"/>
        </w:rPr>
      </w:pPr>
      <w:r>
        <w:rPr>
          <w:b/>
          <w:sz w:val="28"/>
          <w:lang w:val="en-US"/>
        </w:rPr>
        <w:t xml:space="preserve">Pool: </w:t>
      </w:r>
      <w:r w:rsidR="004B7104" w:rsidRPr="008E4D5D">
        <w:rPr>
          <w:sz w:val="28"/>
        </w:rPr>
        <w:t xml:space="preserve">Pool is used to contain the entire flowchart of a process. Hence the Pool name is usually named after the process name. In the cooperation process flow </w:t>
      </w:r>
      <w:r w:rsidR="004B7104" w:rsidRPr="008E4D5D">
        <w:rPr>
          <w:sz w:val="28"/>
        </w:rPr>
        <w:lastRenderedPageBreak/>
        <w:t>chart (mentioned in the following section), the name of the Pool is usually named after the company or organization participating in the cooperation, the other Pools represent other objects such as customers, suppliers. …</w:t>
      </w:r>
    </w:p>
    <w:p w:rsidR="008E4D5D" w:rsidRDefault="008E4D5D" w:rsidP="008E4D5D">
      <w:pPr>
        <w:pStyle w:val="ListParagraph"/>
        <w:spacing w:before="160"/>
        <w:ind w:left="284" w:firstLine="0"/>
        <w:jc w:val="both"/>
        <w:rPr>
          <w:b/>
          <w:sz w:val="28"/>
          <w:lang w:val="en-US"/>
        </w:rPr>
      </w:pPr>
      <w:r>
        <w:rPr>
          <w:noProof/>
          <w:sz w:val="20"/>
          <w:lang w:val="en-US"/>
        </w:rPr>
        <w:drawing>
          <wp:inline distT="0" distB="0" distL="0" distR="0" wp14:anchorId="230D042B" wp14:editId="4565A310">
            <wp:extent cx="4582273" cy="1057275"/>
            <wp:effectExtent l="0" t="0" r="0" b="0"/>
            <wp:docPr id="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png"/>
                    <pic:cNvPicPr/>
                  </pic:nvPicPr>
                  <pic:blipFill>
                    <a:blip r:embed="rId35" cstate="print"/>
                    <a:stretch>
                      <a:fillRect/>
                    </a:stretch>
                  </pic:blipFill>
                  <pic:spPr>
                    <a:xfrm>
                      <a:off x="0" y="0"/>
                      <a:ext cx="4582273" cy="1057275"/>
                    </a:xfrm>
                    <a:prstGeom prst="rect">
                      <a:avLst/>
                    </a:prstGeom>
                  </pic:spPr>
                </pic:pic>
              </a:graphicData>
            </a:graphic>
          </wp:inline>
        </w:drawing>
      </w:r>
    </w:p>
    <w:p w:rsidR="004B7104" w:rsidRDefault="00764881" w:rsidP="004B7104">
      <w:pPr>
        <w:pStyle w:val="ListParagraph"/>
        <w:numPr>
          <w:ilvl w:val="2"/>
          <w:numId w:val="1"/>
        </w:numPr>
        <w:spacing w:before="160"/>
        <w:ind w:left="284" w:hanging="284"/>
        <w:jc w:val="both"/>
        <w:rPr>
          <w:b/>
          <w:sz w:val="28"/>
          <w:lang w:val="en-US"/>
        </w:rPr>
      </w:pPr>
      <w:r w:rsidRPr="00764881">
        <w:rPr>
          <w:b/>
          <w:sz w:val="28"/>
          <w:lang w:val="en-US"/>
        </w:rPr>
        <w:t>Lane</w:t>
      </w:r>
      <w:r>
        <w:rPr>
          <w:b/>
          <w:sz w:val="28"/>
          <w:lang w:val="en-US"/>
        </w:rPr>
        <w:t xml:space="preserve">: </w:t>
      </w:r>
      <w:r w:rsidR="004B7104" w:rsidRPr="004B7104">
        <w:rPr>
          <w:sz w:val="28"/>
        </w:rPr>
        <w:t>Lane is used to distinguish and draw the activities of the subjects participating in the process. Therefore, Lane's name is often the name of a class of personnel with similar roles, or a business unit, etc. involved in performing the work in the process. Lanes in the same Pool represent</w:t>
      </w:r>
      <w:r w:rsidR="00BC6696">
        <w:rPr>
          <w:sz w:val="28"/>
        </w:rPr>
        <w:t xml:space="preserve"> classes of personnel, units,..</w:t>
      </w:r>
      <w:r w:rsidR="004B7104" w:rsidRPr="004B7104">
        <w:rPr>
          <w:sz w:val="28"/>
        </w:rPr>
        <w:t xml:space="preserve"> in the same organization participating in the process. Draw operations performed by an object on the correct lanes of that object.</w:t>
      </w:r>
    </w:p>
    <w:p w:rsidR="00776F5A" w:rsidRDefault="009E77AD" w:rsidP="004B7104">
      <w:pPr>
        <w:pStyle w:val="ListParagraph"/>
        <w:spacing w:before="160"/>
        <w:ind w:left="709" w:firstLine="0"/>
        <w:jc w:val="both"/>
        <w:rPr>
          <w:b/>
          <w:sz w:val="28"/>
          <w:lang w:val="en-US"/>
        </w:rPr>
      </w:pPr>
      <w:r>
        <w:rPr>
          <w:noProof/>
          <w:lang w:val="en-US"/>
        </w:rPr>
        <w:drawing>
          <wp:inline distT="0" distB="0" distL="0" distR="0" wp14:anchorId="6C15458B" wp14:editId="61BC3E12">
            <wp:extent cx="4006649" cy="12853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1131" cy="1312438"/>
                    </a:xfrm>
                    <a:prstGeom prst="rect">
                      <a:avLst/>
                    </a:prstGeom>
                  </pic:spPr>
                </pic:pic>
              </a:graphicData>
            </a:graphic>
          </wp:inline>
        </w:drawing>
      </w:r>
    </w:p>
    <w:p w:rsidR="009E77AD" w:rsidRPr="009E77AD" w:rsidRDefault="009E77AD" w:rsidP="004B7104">
      <w:pPr>
        <w:pStyle w:val="ListParagraph"/>
        <w:spacing w:before="160"/>
        <w:ind w:left="709" w:firstLine="0"/>
        <w:jc w:val="both"/>
        <w:rPr>
          <w:sz w:val="28"/>
          <w:lang w:val="en-US"/>
        </w:rPr>
      </w:pPr>
      <w:r w:rsidRPr="009E77AD">
        <w:rPr>
          <w:sz w:val="28"/>
          <w:lang w:val="en-US"/>
        </w:rPr>
        <w:t>For example</w:t>
      </w:r>
      <w:r w:rsidR="00D545C1">
        <w:rPr>
          <w:sz w:val="28"/>
          <w:lang w:val="en-US"/>
        </w:rPr>
        <w:t xml:space="preserve"> use</w:t>
      </w:r>
      <w:r w:rsidRPr="009E77AD">
        <w:rPr>
          <w:sz w:val="28"/>
          <w:lang w:val="en-US"/>
        </w:rPr>
        <w:t xml:space="preserve"> Pool and Lane</w:t>
      </w:r>
      <w:r w:rsidR="00D545C1">
        <w:rPr>
          <w:sz w:val="28"/>
          <w:lang w:val="en-US"/>
        </w:rPr>
        <w:t xml:space="preserve"> in Process</w:t>
      </w:r>
      <w:r w:rsidRPr="009E77AD">
        <w:rPr>
          <w:sz w:val="28"/>
          <w:lang w:val="en-US"/>
        </w:rPr>
        <w:t>:</w:t>
      </w:r>
    </w:p>
    <w:p w:rsidR="009E77AD" w:rsidRDefault="009E77AD" w:rsidP="009E77AD">
      <w:pPr>
        <w:pStyle w:val="ListParagraph"/>
        <w:spacing w:before="160"/>
        <w:ind w:left="0" w:firstLine="0"/>
        <w:jc w:val="both"/>
        <w:rPr>
          <w:b/>
          <w:sz w:val="28"/>
          <w:lang w:val="en-US"/>
        </w:rPr>
      </w:pPr>
      <w:r>
        <w:rPr>
          <w:noProof/>
          <w:lang w:val="en-US"/>
        </w:rPr>
        <w:drawing>
          <wp:inline distT="0" distB="0" distL="0" distR="0" wp14:anchorId="2DD1B860" wp14:editId="619AFC6F">
            <wp:extent cx="5838825" cy="288122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56" t="2128" r="1045" b="13848"/>
                    <a:stretch/>
                  </pic:blipFill>
                  <pic:spPr bwMode="auto">
                    <a:xfrm>
                      <a:off x="0" y="0"/>
                      <a:ext cx="5847536" cy="2885521"/>
                    </a:xfrm>
                    <a:prstGeom prst="rect">
                      <a:avLst/>
                    </a:prstGeom>
                    <a:ln>
                      <a:noFill/>
                    </a:ln>
                    <a:extLst>
                      <a:ext uri="{53640926-AAD7-44D8-BBD7-CCE9431645EC}">
                        <a14:shadowObscured xmlns:a14="http://schemas.microsoft.com/office/drawing/2010/main"/>
                      </a:ext>
                    </a:extLst>
                  </pic:spPr>
                </pic:pic>
              </a:graphicData>
            </a:graphic>
          </wp:inline>
        </w:drawing>
      </w:r>
    </w:p>
    <w:p w:rsidR="00467C96" w:rsidRPr="00467C96" w:rsidRDefault="00467C96" w:rsidP="009E77AD">
      <w:pPr>
        <w:pStyle w:val="ListParagraph"/>
        <w:spacing w:before="160"/>
        <w:ind w:left="0" w:firstLine="0"/>
        <w:jc w:val="both"/>
        <w:rPr>
          <w:sz w:val="28"/>
          <w:lang w:val="en-US"/>
        </w:rPr>
      </w:pPr>
      <w:r w:rsidRPr="00467C96">
        <w:rPr>
          <w:sz w:val="28"/>
          <w:lang w:val="en-US"/>
        </w:rPr>
        <w:t>Note:</w:t>
      </w:r>
    </w:p>
    <w:p w:rsidR="00467C96" w:rsidRPr="00467C96" w:rsidRDefault="00467C96" w:rsidP="00467C96">
      <w:pPr>
        <w:pStyle w:val="ListParagraph"/>
        <w:numPr>
          <w:ilvl w:val="2"/>
          <w:numId w:val="1"/>
        </w:numPr>
        <w:spacing w:before="160"/>
        <w:ind w:left="284" w:hanging="284"/>
        <w:jc w:val="both"/>
        <w:rPr>
          <w:sz w:val="28"/>
          <w:lang w:val="en-US"/>
        </w:rPr>
      </w:pPr>
      <w:r w:rsidRPr="00467C96">
        <w:rPr>
          <w:sz w:val="28"/>
          <w:lang w:val="en-US"/>
        </w:rPr>
        <w:lastRenderedPageBreak/>
        <w:t xml:space="preserve">It is recommended to draw the flowchart in the Pool and the symbols completely in the Pool. </w:t>
      </w:r>
    </w:p>
    <w:p w:rsidR="00467C96" w:rsidRPr="00467C96" w:rsidRDefault="00467C96" w:rsidP="00467C96">
      <w:pPr>
        <w:pStyle w:val="ListParagraph"/>
        <w:numPr>
          <w:ilvl w:val="2"/>
          <w:numId w:val="1"/>
        </w:numPr>
        <w:spacing w:before="160"/>
        <w:ind w:left="284" w:hanging="284"/>
        <w:jc w:val="both"/>
        <w:rPr>
          <w:sz w:val="28"/>
          <w:lang w:val="en-US"/>
        </w:rPr>
      </w:pPr>
      <w:r w:rsidRPr="00467C96">
        <w:rPr>
          <w:sz w:val="28"/>
          <w:lang w:val="en-US"/>
        </w:rPr>
        <w:t xml:space="preserve">Do not create redundant Lanes, Lanes without any activity. </w:t>
      </w:r>
    </w:p>
    <w:p w:rsidR="00467C96" w:rsidRDefault="00467C96" w:rsidP="00467C96">
      <w:pPr>
        <w:pStyle w:val="ListParagraph"/>
        <w:numPr>
          <w:ilvl w:val="2"/>
          <w:numId w:val="1"/>
        </w:numPr>
        <w:spacing w:before="160"/>
        <w:ind w:left="284" w:hanging="284"/>
        <w:jc w:val="both"/>
        <w:rPr>
          <w:sz w:val="28"/>
          <w:lang w:val="en-US"/>
        </w:rPr>
      </w:pPr>
      <w:r w:rsidRPr="00467C96">
        <w:rPr>
          <w:sz w:val="28"/>
          <w:lang w:val="en-US"/>
        </w:rPr>
        <w:t>Do not draw symbols that lie between the boundaries of Lanes and Pools (except connections).</w:t>
      </w:r>
    </w:p>
    <w:p w:rsidR="00E72C39" w:rsidRDefault="00E72C39" w:rsidP="007F2848">
      <w:pPr>
        <w:pStyle w:val="ListParagraph"/>
        <w:numPr>
          <w:ilvl w:val="0"/>
          <w:numId w:val="1"/>
        </w:numPr>
        <w:spacing w:before="160"/>
        <w:ind w:left="284" w:hanging="284"/>
        <w:jc w:val="both"/>
        <w:rPr>
          <w:b/>
          <w:sz w:val="28"/>
          <w:lang w:val="en-US"/>
        </w:rPr>
      </w:pPr>
      <w:r w:rsidRPr="007F2848">
        <w:rPr>
          <w:b/>
          <w:sz w:val="28"/>
          <w:lang w:val="en-US"/>
        </w:rPr>
        <w:t>Message flow:</w:t>
      </w:r>
    </w:p>
    <w:p w:rsidR="00141300" w:rsidRDefault="00757267" w:rsidP="00141300">
      <w:pPr>
        <w:pStyle w:val="ListParagraph"/>
        <w:numPr>
          <w:ilvl w:val="2"/>
          <w:numId w:val="1"/>
        </w:numPr>
        <w:spacing w:before="160"/>
        <w:ind w:left="284" w:hanging="284"/>
        <w:jc w:val="both"/>
        <w:rPr>
          <w:sz w:val="28"/>
          <w:lang w:val="en-US"/>
        </w:rPr>
      </w:pPr>
      <w:r w:rsidRPr="00757267">
        <w:rPr>
          <w:sz w:val="28"/>
          <w:lang w:val="en-US"/>
        </w:rPr>
        <w:t>In practice many processes are carried out with the exchange of information by stakeholders that may or may not be in the same organization. The BPMN allows you to draw a flowchart describing this information exchange using information connection notation.</w:t>
      </w:r>
      <w:r w:rsidR="00EF0090">
        <w:rPr>
          <w:sz w:val="28"/>
          <w:lang w:val="en-US"/>
        </w:rPr>
        <w:t xml:space="preserve"> </w:t>
      </w:r>
    </w:p>
    <w:p w:rsidR="00757267" w:rsidRDefault="00EF0090" w:rsidP="00141300">
      <w:pPr>
        <w:pStyle w:val="ListParagraph"/>
        <w:numPr>
          <w:ilvl w:val="2"/>
          <w:numId w:val="1"/>
        </w:numPr>
        <w:spacing w:before="160"/>
        <w:ind w:left="284" w:hanging="284"/>
        <w:jc w:val="both"/>
        <w:rPr>
          <w:sz w:val="28"/>
          <w:lang w:val="en-US"/>
        </w:rPr>
      </w:pPr>
      <w:r w:rsidRPr="00EF0090">
        <w:rPr>
          <w:sz w:val="28"/>
          <w:lang w:val="en-US"/>
        </w:rPr>
        <w:t>Không sử dụng kết nối thông tin giữa các thành phần trong cùng một quy trình.</w:t>
      </w:r>
    </w:p>
    <w:p w:rsidR="00AB0137" w:rsidRDefault="00B33574" w:rsidP="00B33574">
      <w:pPr>
        <w:pStyle w:val="ListParagraph"/>
        <w:numPr>
          <w:ilvl w:val="3"/>
          <w:numId w:val="1"/>
        </w:numPr>
        <w:spacing w:before="160"/>
        <w:ind w:left="709" w:hanging="425"/>
        <w:jc w:val="both"/>
        <w:rPr>
          <w:sz w:val="28"/>
          <w:lang w:val="en-US"/>
        </w:rPr>
      </w:pPr>
      <w:r w:rsidRPr="000939CB">
        <w:rPr>
          <w:b/>
          <w:i/>
          <w:sz w:val="28"/>
          <w:lang w:val="en-US"/>
        </w:rPr>
        <w:t>Draw information connections between processes</w:t>
      </w:r>
      <w:r w:rsidR="000939CB" w:rsidRPr="000939CB">
        <w:rPr>
          <w:b/>
          <w:i/>
          <w:sz w:val="28"/>
          <w:lang w:val="en-US"/>
        </w:rPr>
        <w:t>:</w:t>
      </w:r>
      <w:r w:rsidR="000939CB">
        <w:rPr>
          <w:sz w:val="28"/>
          <w:lang w:val="en-US"/>
        </w:rPr>
        <w:t xml:space="preserve"> D</w:t>
      </w:r>
      <w:r w:rsidR="000939CB" w:rsidRPr="000939CB">
        <w:rPr>
          <w:sz w:val="28"/>
          <w:lang w:val="en-US"/>
        </w:rPr>
        <w:t>raw an information connection from one Pool's process component to another Pool's contour, or conversely, from one Pool's contour to another Pool's process component. In the above flowchart, a Pool will draw a complete flowchart, and is called a white box. The remaining pool will not draw any process flowcharts in it, named the Pool after the name of the information exchange object, this Pool is also known as the black box (Black box) because we do not care about the process. internal process within it, only interested in the process drawn in the remaining Pool</w:t>
      </w:r>
      <w:r w:rsidR="00C41480">
        <w:rPr>
          <w:sz w:val="28"/>
          <w:lang w:val="en-US"/>
        </w:rPr>
        <w:t xml:space="preserve">. </w:t>
      </w:r>
    </w:p>
    <w:p w:rsidR="00C41480" w:rsidRDefault="00C41480" w:rsidP="00C41480">
      <w:pPr>
        <w:pStyle w:val="ListParagraph"/>
        <w:spacing w:before="160"/>
        <w:ind w:left="709" w:firstLine="0"/>
        <w:jc w:val="both"/>
        <w:rPr>
          <w:sz w:val="28"/>
          <w:lang w:val="en-US"/>
        </w:rPr>
      </w:pPr>
      <w:r w:rsidRPr="00C41480">
        <w:rPr>
          <w:sz w:val="28"/>
          <w:lang w:val="en-US"/>
        </w:rPr>
        <w:t>For example:</w:t>
      </w:r>
    </w:p>
    <w:p w:rsidR="00207241" w:rsidRDefault="00207241" w:rsidP="00207241">
      <w:pPr>
        <w:pStyle w:val="ListParagraph"/>
        <w:spacing w:before="160"/>
        <w:ind w:left="142" w:hanging="142"/>
        <w:jc w:val="both"/>
        <w:rPr>
          <w:sz w:val="28"/>
          <w:lang w:val="en-US"/>
        </w:rPr>
      </w:pPr>
      <w:r>
        <w:rPr>
          <w:noProof/>
          <w:lang w:val="en-US"/>
        </w:rPr>
        <w:drawing>
          <wp:inline distT="0" distB="0" distL="0" distR="0" wp14:anchorId="2AACF665" wp14:editId="19FA9FE0">
            <wp:extent cx="5960745" cy="3076575"/>
            <wp:effectExtent l="0" t="0" r="190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722" t="1515" r="1623" b="11469"/>
                    <a:stretch/>
                  </pic:blipFill>
                  <pic:spPr bwMode="auto">
                    <a:xfrm>
                      <a:off x="0" y="0"/>
                      <a:ext cx="5960856" cy="3076632"/>
                    </a:xfrm>
                    <a:prstGeom prst="rect">
                      <a:avLst/>
                    </a:prstGeom>
                    <a:ln>
                      <a:noFill/>
                    </a:ln>
                    <a:extLst>
                      <a:ext uri="{53640926-AAD7-44D8-BBD7-CCE9431645EC}">
                        <a14:shadowObscured xmlns:a14="http://schemas.microsoft.com/office/drawing/2010/main"/>
                      </a:ext>
                    </a:extLst>
                  </pic:spPr>
                </pic:pic>
              </a:graphicData>
            </a:graphic>
          </wp:inline>
        </w:drawing>
      </w:r>
    </w:p>
    <w:p w:rsidR="00CB10F5" w:rsidRPr="00970C91" w:rsidRDefault="00CB10F5" w:rsidP="0094572C">
      <w:pPr>
        <w:pStyle w:val="ListParagraph"/>
        <w:numPr>
          <w:ilvl w:val="3"/>
          <w:numId w:val="1"/>
        </w:numPr>
        <w:spacing w:before="160"/>
        <w:ind w:left="709" w:hanging="425"/>
        <w:jc w:val="both"/>
        <w:rPr>
          <w:b/>
          <w:i/>
          <w:sz w:val="28"/>
          <w:lang w:val="en-US"/>
        </w:rPr>
      </w:pPr>
      <w:r w:rsidRPr="00CB10F5">
        <w:rPr>
          <w:b/>
          <w:i/>
          <w:sz w:val="28"/>
          <w:lang w:val="en-US"/>
        </w:rPr>
        <w:lastRenderedPageBreak/>
        <w:t>Draw the flow of collaborative information connection between processes</w:t>
      </w:r>
      <w:r w:rsidR="00F32FD0">
        <w:rPr>
          <w:b/>
          <w:i/>
          <w:sz w:val="28"/>
          <w:lang w:val="en-US"/>
        </w:rPr>
        <w:t xml:space="preserve">: </w:t>
      </w:r>
      <w:r w:rsidR="00F32FD0" w:rsidRPr="009C3916">
        <w:rPr>
          <w:sz w:val="28"/>
          <w:lang w:val="en-US"/>
        </w:rPr>
        <w:t>Draw the complete flowchart into Pools as usual. The pools should be placed parallel to each other. Draw the communication flow connecting from one process component to another.</w:t>
      </w:r>
    </w:p>
    <w:p w:rsidR="00970C91" w:rsidRPr="00970C91" w:rsidRDefault="00970C91" w:rsidP="00970C91">
      <w:pPr>
        <w:spacing w:before="160"/>
        <w:ind w:firstLine="709"/>
        <w:jc w:val="both"/>
        <w:rPr>
          <w:sz w:val="28"/>
          <w:lang w:val="en-US"/>
        </w:rPr>
      </w:pPr>
      <w:r w:rsidRPr="00970C91">
        <w:rPr>
          <w:sz w:val="28"/>
          <w:lang w:val="en-US"/>
        </w:rPr>
        <w:t>For example:</w:t>
      </w:r>
    </w:p>
    <w:p w:rsidR="00970C91" w:rsidRPr="00CB10F5" w:rsidRDefault="00970C91" w:rsidP="00D170FC">
      <w:pPr>
        <w:pStyle w:val="ListParagraph"/>
        <w:spacing w:before="160"/>
        <w:ind w:left="0" w:firstLine="0"/>
        <w:jc w:val="both"/>
        <w:rPr>
          <w:b/>
          <w:i/>
          <w:sz w:val="28"/>
          <w:lang w:val="en-US"/>
        </w:rPr>
      </w:pPr>
      <w:bookmarkStart w:id="0" w:name="_GoBack"/>
      <w:r>
        <w:rPr>
          <w:noProof/>
          <w:lang w:val="en-US"/>
        </w:rPr>
        <w:drawing>
          <wp:inline distT="0" distB="0" distL="0" distR="0" wp14:anchorId="7765EBD7" wp14:editId="67B08A41">
            <wp:extent cx="5943037" cy="27717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300" t="3060" r="1479" b="18241"/>
                    <a:stretch/>
                  </pic:blipFill>
                  <pic:spPr bwMode="auto">
                    <a:xfrm>
                      <a:off x="0" y="0"/>
                      <a:ext cx="5953445" cy="2776629"/>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970C91" w:rsidRPr="00CB10F5" w:rsidSect="00EE64C2">
      <w:headerReference w:type="even" r:id="rId40"/>
      <w:headerReference w:type="default" r:id="rId41"/>
      <w:footerReference w:type="even" r:id="rId42"/>
      <w:footerReference w:type="default" r:id="rId43"/>
      <w:headerReference w:type="first" r:id="rId44"/>
      <w:footerReference w:type="first" r:id="rId45"/>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17D" w:rsidRDefault="0097517D" w:rsidP="00EE64C2">
      <w:r>
        <w:separator/>
      </w:r>
    </w:p>
  </w:endnote>
  <w:endnote w:type="continuationSeparator" w:id="0">
    <w:p w:rsidR="0097517D" w:rsidRDefault="0097517D" w:rsidP="00EE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9" w:rsidRDefault="00E401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877987"/>
      <w:docPartObj>
        <w:docPartGallery w:val="Page Numbers (Bottom of Page)"/>
        <w:docPartUnique/>
      </w:docPartObj>
    </w:sdtPr>
    <w:sdtEndPr>
      <w:rPr>
        <w:noProof/>
      </w:rPr>
    </w:sdtEndPr>
    <w:sdtContent>
      <w:p w:rsidR="00EE64C2" w:rsidRPr="002C1B5F" w:rsidRDefault="00EE64C2" w:rsidP="00EE64C2">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rsidR="00EE64C2" w:rsidRDefault="00EE64C2">
        <w:pPr>
          <w:pStyle w:val="Footer"/>
          <w:jc w:val="right"/>
        </w:pPr>
        <w:r>
          <w:fldChar w:fldCharType="begin"/>
        </w:r>
        <w:r>
          <w:instrText xml:space="preserve"> PAGE   \* MERGEFORMAT </w:instrText>
        </w:r>
        <w:r>
          <w:fldChar w:fldCharType="separate"/>
        </w:r>
        <w:r w:rsidR="002864DD">
          <w:rPr>
            <w:noProof/>
          </w:rPr>
          <w:t>9</w:t>
        </w:r>
        <w:r>
          <w:rPr>
            <w:noProof/>
          </w:rPr>
          <w:fldChar w:fldCharType="end"/>
        </w:r>
      </w:p>
    </w:sdtContent>
  </w:sdt>
  <w:p w:rsidR="00EE64C2" w:rsidRDefault="00EE64C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9" w:rsidRDefault="00E401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17D" w:rsidRDefault="0097517D" w:rsidP="00EE64C2">
      <w:r>
        <w:separator/>
      </w:r>
    </w:p>
  </w:footnote>
  <w:footnote w:type="continuationSeparator" w:id="0">
    <w:p w:rsidR="0097517D" w:rsidRDefault="0097517D" w:rsidP="00EE64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9" w:rsidRDefault="00E401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348514"/>
      <w:docPartObj>
        <w:docPartGallery w:val="Watermarks"/>
        <w:docPartUnique/>
      </w:docPartObj>
    </w:sdtPr>
    <w:sdtEndPr/>
    <w:sdtContent>
      <w:p w:rsidR="00E401B9" w:rsidRDefault="009751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9" w:rsidRDefault="00E401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9B1"/>
    <w:multiLevelType w:val="hybridMultilevel"/>
    <w:tmpl w:val="44A8563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6FE69C0"/>
    <w:multiLevelType w:val="hybridMultilevel"/>
    <w:tmpl w:val="2AD82360"/>
    <w:lvl w:ilvl="0" w:tplc="7F8CA32E">
      <w:start w:val="1"/>
      <w:numFmt w:val="bullet"/>
      <w:lvlText w:val=""/>
      <w:lvlJc w:val="left"/>
      <w:pPr>
        <w:ind w:left="720" w:hanging="360"/>
      </w:pPr>
      <w:rPr>
        <w:rFonts w:ascii="Wingdings" w:hAnsi="Wingdings" w:hint="default"/>
        <w:i w:val="0"/>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D54A8"/>
    <w:multiLevelType w:val="multilevel"/>
    <w:tmpl w:val="D15A1E6C"/>
    <w:lvl w:ilvl="0">
      <w:start w:val="1"/>
      <w:numFmt w:val="decimal"/>
      <w:lvlText w:val="%1."/>
      <w:lvlJc w:val="left"/>
      <w:pPr>
        <w:ind w:left="2065" w:hanging="360"/>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2134" w:hanging="430"/>
      </w:pPr>
      <w:rPr>
        <w:rFonts w:ascii="Times New Roman" w:eastAsia="Times New Roman" w:hAnsi="Times New Roman" w:cs="Times New Roman" w:hint="default"/>
        <w:b/>
        <w:bCs/>
        <w:i/>
        <w:w w:val="100"/>
        <w:sz w:val="28"/>
        <w:szCs w:val="28"/>
        <w:lang w:val="vi" w:eastAsia="en-US" w:bidi="ar-SA"/>
      </w:rPr>
    </w:lvl>
    <w:lvl w:ilvl="2">
      <w:numFmt w:val="bullet"/>
      <w:lvlText w:val="-"/>
      <w:lvlJc w:val="left"/>
      <w:pPr>
        <w:ind w:left="2785" w:hanging="360"/>
      </w:pPr>
      <w:rPr>
        <w:rFonts w:ascii="Times New Roman" w:eastAsia="Times New Roman" w:hAnsi="Times New Roman" w:cs="Times New Roman" w:hint="default"/>
        <w:w w:val="100"/>
        <w:sz w:val="28"/>
        <w:szCs w:val="28"/>
        <w:lang w:val="vi" w:eastAsia="en-US" w:bidi="ar-SA"/>
      </w:rPr>
    </w:lvl>
    <w:lvl w:ilvl="3">
      <w:start w:val="1"/>
      <w:numFmt w:val="bullet"/>
      <w:lvlText w:val=""/>
      <w:lvlJc w:val="left"/>
      <w:pPr>
        <w:ind w:left="3865" w:hanging="360"/>
      </w:pPr>
      <w:rPr>
        <w:rFonts w:ascii="Wingdings" w:hAnsi="Wingdings" w:hint="default"/>
        <w:lang w:val="vi" w:eastAsia="en-US" w:bidi="ar-SA"/>
      </w:rPr>
    </w:lvl>
    <w:lvl w:ilvl="4">
      <w:numFmt w:val="bullet"/>
      <w:lvlText w:val="•"/>
      <w:lvlJc w:val="left"/>
      <w:pPr>
        <w:ind w:left="4950" w:hanging="360"/>
      </w:pPr>
      <w:rPr>
        <w:rFonts w:hint="default"/>
        <w:lang w:val="vi" w:eastAsia="en-US" w:bidi="ar-SA"/>
      </w:rPr>
    </w:lvl>
    <w:lvl w:ilvl="5">
      <w:numFmt w:val="bullet"/>
      <w:lvlText w:val="•"/>
      <w:lvlJc w:val="left"/>
      <w:pPr>
        <w:ind w:left="6035" w:hanging="360"/>
      </w:pPr>
      <w:rPr>
        <w:rFonts w:hint="default"/>
        <w:lang w:val="vi" w:eastAsia="en-US" w:bidi="ar-SA"/>
      </w:rPr>
    </w:lvl>
    <w:lvl w:ilvl="6">
      <w:numFmt w:val="bullet"/>
      <w:lvlText w:val="•"/>
      <w:lvlJc w:val="left"/>
      <w:pPr>
        <w:ind w:left="7120" w:hanging="360"/>
      </w:pPr>
      <w:rPr>
        <w:rFonts w:hint="default"/>
        <w:lang w:val="vi" w:eastAsia="en-US" w:bidi="ar-SA"/>
      </w:rPr>
    </w:lvl>
    <w:lvl w:ilvl="7">
      <w:numFmt w:val="bullet"/>
      <w:lvlText w:val="•"/>
      <w:lvlJc w:val="left"/>
      <w:pPr>
        <w:ind w:left="8205" w:hanging="360"/>
      </w:pPr>
      <w:rPr>
        <w:rFonts w:hint="default"/>
        <w:lang w:val="vi" w:eastAsia="en-US" w:bidi="ar-SA"/>
      </w:rPr>
    </w:lvl>
    <w:lvl w:ilvl="8">
      <w:numFmt w:val="bullet"/>
      <w:lvlText w:val="•"/>
      <w:lvlJc w:val="left"/>
      <w:pPr>
        <w:ind w:left="9290" w:hanging="360"/>
      </w:pPr>
      <w:rPr>
        <w:rFonts w:hint="default"/>
        <w:lang w:val="vi" w:eastAsia="en-US" w:bidi="ar-SA"/>
      </w:rPr>
    </w:lvl>
  </w:abstractNum>
  <w:abstractNum w:abstractNumId="3" w15:restartNumberingAfterBreak="0">
    <w:nsid w:val="47ED22BC"/>
    <w:multiLevelType w:val="hybridMultilevel"/>
    <w:tmpl w:val="3FBC8BBE"/>
    <w:lvl w:ilvl="0" w:tplc="F4481A22">
      <w:numFmt w:val="bullet"/>
      <w:lvlText w:val="-"/>
      <w:lvlJc w:val="left"/>
      <w:pPr>
        <w:ind w:left="720" w:hanging="360"/>
      </w:pPr>
      <w:rPr>
        <w:rFonts w:ascii="Times New Roman" w:eastAsia="Times New Roman" w:hAnsi="Times New Roman" w:cs="Times New Roman" w:hint="default"/>
        <w:i/>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D5471"/>
    <w:multiLevelType w:val="hybridMultilevel"/>
    <w:tmpl w:val="54FA5E24"/>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48"/>
    <w:rsid w:val="000449EB"/>
    <w:rsid w:val="000939CB"/>
    <w:rsid w:val="00111D21"/>
    <w:rsid w:val="0012759E"/>
    <w:rsid w:val="00141300"/>
    <w:rsid w:val="00146F96"/>
    <w:rsid w:val="00156225"/>
    <w:rsid w:val="00177AF6"/>
    <w:rsid w:val="0018104F"/>
    <w:rsid w:val="001A5A9E"/>
    <w:rsid w:val="001B02F8"/>
    <w:rsid w:val="001B2CA5"/>
    <w:rsid w:val="001B518B"/>
    <w:rsid w:val="001B610C"/>
    <w:rsid w:val="00207241"/>
    <w:rsid w:val="00277725"/>
    <w:rsid w:val="002864DD"/>
    <w:rsid w:val="002A44BD"/>
    <w:rsid w:val="002B28BF"/>
    <w:rsid w:val="002F0B96"/>
    <w:rsid w:val="00302C6A"/>
    <w:rsid w:val="00367C6C"/>
    <w:rsid w:val="003870C3"/>
    <w:rsid w:val="003D5035"/>
    <w:rsid w:val="003D563C"/>
    <w:rsid w:val="00413A15"/>
    <w:rsid w:val="0046395B"/>
    <w:rsid w:val="00467C96"/>
    <w:rsid w:val="00496500"/>
    <w:rsid w:val="004A195A"/>
    <w:rsid w:val="004A6696"/>
    <w:rsid w:val="004B7104"/>
    <w:rsid w:val="004D0E84"/>
    <w:rsid w:val="004E691F"/>
    <w:rsid w:val="00515337"/>
    <w:rsid w:val="005252BE"/>
    <w:rsid w:val="005274E3"/>
    <w:rsid w:val="00536B8B"/>
    <w:rsid w:val="005405C3"/>
    <w:rsid w:val="00576FDA"/>
    <w:rsid w:val="005854C0"/>
    <w:rsid w:val="005907C8"/>
    <w:rsid w:val="005C7BFC"/>
    <w:rsid w:val="005C7DBF"/>
    <w:rsid w:val="005E347D"/>
    <w:rsid w:val="00635945"/>
    <w:rsid w:val="006602B2"/>
    <w:rsid w:val="006C37AC"/>
    <w:rsid w:val="00724A0E"/>
    <w:rsid w:val="00750451"/>
    <w:rsid w:val="00757267"/>
    <w:rsid w:val="00764881"/>
    <w:rsid w:val="00776F5A"/>
    <w:rsid w:val="007905F5"/>
    <w:rsid w:val="007C5EBF"/>
    <w:rsid w:val="007F2848"/>
    <w:rsid w:val="008145E0"/>
    <w:rsid w:val="008A514A"/>
    <w:rsid w:val="008E4D5D"/>
    <w:rsid w:val="009011F6"/>
    <w:rsid w:val="0094572C"/>
    <w:rsid w:val="00970C91"/>
    <w:rsid w:val="0097517D"/>
    <w:rsid w:val="00976B9C"/>
    <w:rsid w:val="009863DA"/>
    <w:rsid w:val="00995EDC"/>
    <w:rsid w:val="009A1FC6"/>
    <w:rsid w:val="009A773A"/>
    <w:rsid w:val="009C3916"/>
    <w:rsid w:val="009D2302"/>
    <w:rsid w:val="009D67B6"/>
    <w:rsid w:val="009E29A4"/>
    <w:rsid w:val="009E77AD"/>
    <w:rsid w:val="00A415BE"/>
    <w:rsid w:val="00AA070F"/>
    <w:rsid w:val="00AB0137"/>
    <w:rsid w:val="00AB492D"/>
    <w:rsid w:val="00AD2B20"/>
    <w:rsid w:val="00B33574"/>
    <w:rsid w:val="00B83463"/>
    <w:rsid w:val="00B91B55"/>
    <w:rsid w:val="00BC6696"/>
    <w:rsid w:val="00BD3EEC"/>
    <w:rsid w:val="00BE424B"/>
    <w:rsid w:val="00BE5B48"/>
    <w:rsid w:val="00C13695"/>
    <w:rsid w:val="00C27ABF"/>
    <w:rsid w:val="00C41480"/>
    <w:rsid w:val="00C41E7B"/>
    <w:rsid w:val="00C5327E"/>
    <w:rsid w:val="00CB10F5"/>
    <w:rsid w:val="00CC788E"/>
    <w:rsid w:val="00CD1098"/>
    <w:rsid w:val="00CD5C3F"/>
    <w:rsid w:val="00D01C98"/>
    <w:rsid w:val="00D170FC"/>
    <w:rsid w:val="00D27EE6"/>
    <w:rsid w:val="00D3211A"/>
    <w:rsid w:val="00D545C1"/>
    <w:rsid w:val="00D56CC4"/>
    <w:rsid w:val="00D60E29"/>
    <w:rsid w:val="00D6239C"/>
    <w:rsid w:val="00DD365F"/>
    <w:rsid w:val="00E401B9"/>
    <w:rsid w:val="00E469B4"/>
    <w:rsid w:val="00E5188B"/>
    <w:rsid w:val="00E72C39"/>
    <w:rsid w:val="00EA4A47"/>
    <w:rsid w:val="00EA4AF6"/>
    <w:rsid w:val="00EE64C2"/>
    <w:rsid w:val="00EE6B42"/>
    <w:rsid w:val="00EF0090"/>
    <w:rsid w:val="00F32FD0"/>
    <w:rsid w:val="00F3717D"/>
    <w:rsid w:val="00F64E33"/>
    <w:rsid w:val="00FA4E07"/>
    <w:rsid w:val="00FD7FCF"/>
    <w:rsid w:val="00FE3310"/>
    <w:rsid w:val="00FE74F8"/>
    <w:rsid w:val="00FF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0C9B704-489F-491F-BA36-4DFEC80F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5B48"/>
    <w:pPr>
      <w:widowControl w:val="0"/>
      <w:autoSpaceDE w:val="0"/>
      <w:autoSpaceDN w:val="0"/>
      <w:spacing w:after="0" w:line="240" w:lineRule="auto"/>
    </w:pPr>
    <w:rPr>
      <w:rFonts w:ascii="Times New Roman" w:eastAsia="Times New Roman" w:hAnsi="Times New Roman" w:cs="Times New Roman"/>
      <w:lang w:val="en"/>
    </w:rPr>
  </w:style>
  <w:style w:type="paragraph" w:styleId="Heading1">
    <w:name w:val="heading 1"/>
    <w:basedOn w:val="Normal"/>
    <w:link w:val="Heading1Char"/>
    <w:uiPriority w:val="1"/>
    <w:qFormat/>
    <w:rsid w:val="00BE5B48"/>
    <w:pPr>
      <w:ind w:left="242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E5B48"/>
    <w:rPr>
      <w:rFonts w:ascii="Times New Roman" w:eastAsia="Times New Roman" w:hAnsi="Times New Roman" w:cs="Times New Roman"/>
      <w:b/>
      <w:bCs/>
      <w:sz w:val="28"/>
      <w:szCs w:val="28"/>
      <w:lang w:val="en"/>
    </w:rPr>
  </w:style>
  <w:style w:type="paragraph" w:styleId="BodyText">
    <w:name w:val="Body Text"/>
    <w:basedOn w:val="Normal"/>
    <w:link w:val="BodyTextChar"/>
    <w:uiPriority w:val="1"/>
    <w:qFormat/>
    <w:rsid w:val="00BE5B48"/>
    <w:rPr>
      <w:sz w:val="28"/>
      <w:szCs w:val="28"/>
    </w:rPr>
  </w:style>
  <w:style w:type="character" w:customStyle="1" w:styleId="BodyTextChar">
    <w:name w:val="Body Text Char"/>
    <w:basedOn w:val="DefaultParagraphFont"/>
    <w:link w:val="BodyText"/>
    <w:uiPriority w:val="1"/>
    <w:rsid w:val="00BE5B48"/>
    <w:rPr>
      <w:rFonts w:ascii="Times New Roman" w:eastAsia="Times New Roman" w:hAnsi="Times New Roman" w:cs="Times New Roman"/>
      <w:sz w:val="28"/>
      <w:szCs w:val="28"/>
      <w:lang w:val="en"/>
    </w:rPr>
  </w:style>
  <w:style w:type="paragraph" w:styleId="ListParagraph">
    <w:name w:val="List Paragraph"/>
    <w:basedOn w:val="Normal"/>
    <w:uiPriority w:val="1"/>
    <w:qFormat/>
    <w:rsid w:val="00BE5B48"/>
    <w:pPr>
      <w:ind w:left="2065" w:hanging="360"/>
    </w:pPr>
  </w:style>
  <w:style w:type="paragraph" w:customStyle="1" w:styleId="TableParagraph">
    <w:name w:val="Table Paragraph"/>
    <w:basedOn w:val="Normal"/>
    <w:uiPriority w:val="1"/>
    <w:qFormat/>
    <w:rsid w:val="00BE5B48"/>
  </w:style>
  <w:style w:type="paragraph" w:styleId="Header">
    <w:name w:val="header"/>
    <w:basedOn w:val="Normal"/>
    <w:link w:val="HeaderChar"/>
    <w:uiPriority w:val="99"/>
    <w:unhideWhenUsed/>
    <w:rsid w:val="00EE64C2"/>
    <w:pPr>
      <w:tabs>
        <w:tab w:val="center" w:pos="4680"/>
        <w:tab w:val="right" w:pos="9360"/>
      </w:tabs>
    </w:pPr>
  </w:style>
  <w:style w:type="character" w:customStyle="1" w:styleId="HeaderChar">
    <w:name w:val="Header Char"/>
    <w:basedOn w:val="DefaultParagraphFont"/>
    <w:link w:val="Header"/>
    <w:uiPriority w:val="99"/>
    <w:rsid w:val="00EE64C2"/>
    <w:rPr>
      <w:rFonts w:ascii="Times New Roman" w:eastAsia="Times New Roman" w:hAnsi="Times New Roman" w:cs="Times New Roman"/>
      <w:lang w:val="en"/>
    </w:rPr>
  </w:style>
  <w:style w:type="paragraph" w:styleId="Footer">
    <w:name w:val="footer"/>
    <w:basedOn w:val="Normal"/>
    <w:link w:val="FooterChar"/>
    <w:uiPriority w:val="99"/>
    <w:unhideWhenUsed/>
    <w:rsid w:val="00EE64C2"/>
    <w:pPr>
      <w:tabs>
        <w:tab w:val="center" w:pos="4680"/>
        <w:tab w:val="right" w:pos="9360"/>
      </w:tabs>
    </w:pPr>
  </w:style>
  <w:style w:type="character" w:customStyle="1" w:styleId="FooterChar">
    <w:name w:val="Footer Char"/>
    <w:basedOn w:val="DefaultParagraphFont"/>
    <w:link w:val="Footer"/>
    <w:uiPriority w:val="99"/>
    <w:rsid w:val="00EE64C2"/>
    <w:rPr>
      <w:rFonts w:ascii="Times New Roman" w:eastAsia="Times New Roman" w:hAnsi="Times New Roman" w:cs="Times New Roman"/>
      <w:lang w:val="en"/>
    </w:rPr>
  </w:style>
  <w:style w:type="character" w:customStyle="1" w:styleId="hwtze">
    <w:name w:val="hwtze"/>
    <w:basedOn w:val="DefaultParagraphFont"/>
    <w:rsid w:val="00EE64C2"/>
  </w:style>
  <w:style w:type="character" w:customStyle="1" w:styleId="rynqvb">
    <w:name w:val="rynqvb"/>
    <w:basedOn w:val="DefaultParagraphFont"/>
    <w:rsid w:val="00EE64C2"/>
  </w:style>
  <w:style w:type="table" w:styleId="TableGrid">
    <w:name w:val="Table Grid"/>
    <w:basedOn w:val="TableNormal"/>
    <w:uiPriority w:val="39"/>
    <w:rsid w:val="00BD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Nguyen Thi</dc:creator>
  <cp:keywords/>
  <dc:description/>
  <cp:lastModifiedBy>Mai Nguyen Thi</cp:lastModifiedBy>
  <cp:revision>120</cp:revision>
  <dcterms:created xsi:type="dcterms:W3CDTF">2022-11-23T21:02:00Z</dcterms:created>
  <dcterms:modified xsi:type="dcterms:W3CDTF">2022-11-25T19:25:00Z</dcterms:modified>
</cp:coreProperties>
</file>