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1E3" w:rsidRDefault="005E3443" w:rsidP="005E3443">
      <w:pPr>
        <w:pStyle w:val="BodyText"/>
        <w:spacing w:before="9"/>
        <w:jc w:val="center"/>
        <w:rPr>
          <w:rStyle w:val="rynqvb"/>
          <w:b/>
        </w:rPr>
      </w:pPr>
      <w:r>
        <w:rPr>
          <w:rStyle w:val="rynqvb"/>
          <w:b/>
        </w:rPr>
        <w:t xml:space="preserve">COMMITMENT TO </w:t>
      </w:r>
      <w:r w:rsidR="001611E3">
        <w:rPr>
          <w:rStyle w:val="rynqvb"/>
          <w:b/>
        </w:rPr>
        <w:t xml:space="preserve">KEEP </w:t>
      </w:r>
      <w:r>
        <w:rPr>
          <w:rStyle w:val="rynqvb"/>
          <w:b/>
        </w:rPr>
        <w:t xml:space="preserve">INFORMATION </w:t>
      </w:r>
      <w:r w:rsidR="001611E3">
        <w:rPr>
          <w:rStyle w:val="rynqvb"/>
          <w:b/>
        </w:rPr>
        <w:t>CONFIDENTIAL</w:t>
      </w:r>
    </w:p>
    <w:p w:rsidR="005E3443" w:rsidRDefault="005E3443" w:rsidP="005E3443">
      <w:pPr>
        <w:pStyle w:val="BodyText"/>
        <w:spacing w:before="9"/>
        <w:jc w:val="center"/>
        <w:rPr>
          <w:rStyle w:val="rynqvb"/>
          <w:b/>
        </w:rPr>
      </w:pPr>
      <w:r>
        <w:rPr>
          <w:rStyle w:val="rynqvb"/>
          <w:b/>
        </w:rPr>
        <w:t xml:space="preserve"> FOR VIETTEL PERU </w:t>
      </w:r>
    </w:p>
    <w:p w:rsidR="005E3443" w:rsidRDefault="005E3443" w:rsidP="001611E3">
      <w:pPr>
        <w:pStyle w:val="BodyText"/>
        <w:spacing w:before="9" w:line="360" w:lineRule="auto"/>
        <w:jc w:val="center"/>
        <w:rPr>
          <w:b/>
        </w:rPr>
      </w:pPr>
    </w:p>
    <w:p w:rsidR="001611E3" w:rsidRDefault="001611E3" w:rsidP="001611E3">
      <w:pPr>
        <w:pStyle w:val="BodyText"/>
        <w:spacing w:before="9" w:line="360" w:lineRule="auto"/>
        <w:jc w:val="center"/>
        <w:rPr>
          <w:b/>
        </w:rPr>
      </w:pPr>
    </w:p>
    <w:p w:rsidR="0021253F" w:rsidRDefault="0021253F" w:rsidP="001611E3">
      <w:pPr>
        <w:pStyle w:val="BodyText"/>
        <w:spacing w:before="9" w:line="360" w:lineRule="auto"/>
        <w:ind w:firstLine="720"/>
        <w:jc w:val="both"/>
        <w:rPr>
          <w:rStyle w:val="rynqvb"/>
        </w:rPr>
      </w:pPr>
      <w:r>
        <w:rPr>
          <w:rStyle w:val="rynqvb"/>
        </w:rPr>
        <w:t xml:space="preserve">Dear: </w:t>
      </w:r>
      <w:r w:rsidRPr="003837A1">
        <w:rPr>
          <w:rStyle w:val="rynqvb"/>
          <w:b/>
        </w:rPr>
        <w:t>Viettel Peru Company.</w:t>
      </w:r>
    </w:p>
    <w:p w:rsidR="003837A1" w:rsidRDefault="003837A1" w:rsidP="001611E3">
      <w:pPr>
        <w:pStyle w:val="BodyText"/>
        <w:spacing w:before="9" w:line="360" w:lineRule="auto"/>
        <w:ind w:firstLine="720"/>
        <w:jc w:val="both"/>
        <w:rPr>
          <w:rStyle w:val="rynqvb"/>
        </w:rPr>
      </w:pPr>
      <w:r>
        <w:rPr>
          <w:rStyle w:val="rynqvb"/>
        </w:rPr>
        <w:t>C</w:t>
      </w:r>
      <w:r w:rsidR="0021253F">
        <w:rPr>
          <w:rStyle w:val="rynqvb"/>
        </w:rPr>
        <w:t xml:space="preserve">ommitment is </w:t>
      </w:r>
      <w:r>
        <w:rPr>
          <w:rStyle w:val="rynqvb"/>
        </w:rPr>
        <w:t>done</w:t>
      </w:r>
      <w:r w:rsidR="0021253F">
        <w:rPr>
          <w:rStyle w:val="rynqvb"/>
        </w:rPr>
        <w:t xml:space="preserve"> by: </w:t>
      </w:r>
    </w:p>
    <w:p w:rsidR="003837A1" w:rsidRPr="000A4B2A" w:rsidRDefault="0021253F" w:rsidP="001611E3">
      <w:pPr>
        <w:pStyle w:val="BodyText"/>
        <w:spacing w:before="9" w:line="360" w:lineRule="auto"/>
        <w:ind w:firstLine="720"/>
        <w:jc w:val="both"/>
        <w:rPr>
          <w:rStyle w:val="rynqvb"/>
          <w:b/>
          <w:color w:val="0000FF"/>
        </w:rPr>
      </w:pPr>
      <w:r w:rsidRPr="000A4B2A">
        <w:rPr>
          <w:rStyle w:val="rynqvb"/>
          <w:b/>
          <w:color w:val="0000FF"/>
        </w:rPr>
        <w:t xml:space="preserve">[Partner name] </w:t>
      </w:r>
    </w:p>
    <w:p w:rsidR="003837A1" w:rsidRDefault="0021253F" w:rsidP="001611E3">
      <w:pPr>
        <w:pStyle w:val="BodyText"/>
        <w:spacing w:before="9" w:line="360" w:lineRule="auto"/>
        <w:ind w:firstLine="720"/>
        <w:jc w:val="both"/>
        <w:rPr>
          <w:rStyle w:val="rynqvb"/>
        </w:rPr>
      </w:pPr>
      <w:r>
        <w:rPr>
          <w:rStyle w:val="rynqvb"/>
        </w:rPr>
        <w:t xml:space="preserve">Address: </w:t>
      </w:r>
    </w:p>
    <w:p w:rsidR="003837A1" w:rsidRDefault="0021253F" w:rsidP="001611E3">
      <w:pPr>
        <w:pStyle w:val="BodyText"/>
        <w:spacing w:before="9" w:line="360" w:lineRule="auto"/>
        <w:ind w:firstLine="720"/>
        <w:jc w:val="both"/>
        <w:rPr>
          <w:rStyle w:val="rynqvb"/>
        </w:rPr>
      </w:pPr>
      <w:r>
        <w:rPr>
          <w:rStyle w:val="rynqvb"/>
        </w:rPr>
        <w:t>Telephone:</w:t>
      </w:r>
      <w:r w:rsidR="003837A1">
        <w:rPr>
          <w:rStyle w:val="rynqvb"/>
        </w:rPr>
        <w:t>………………………………………</w:t>
      </w:r>
      <w:r>
        <w:rPr>
          <w:rStyle w:val="rynqvb"/>
        </w:rPr>
        <w:t xml:space="preserve"> Fax:... </w:t>
      </w:r>
    </w:p>
    <w:p w:rsidR="003837A1" w:rsidRDefault="0021253F" w:rsidP="001611E3">
      <w:pPr>
        <w:pStyle w:val="BodyText"/>
        <w:spacing w:before="9" w:line="360" w:lineRule="auto"/>
        <w:ind w:left="720"/>
        <w:jc w:val="both"/>
        <w:rPr>
          <w:rStyle w:val="rynqvb"/>
        </w:rPr>
      </w:pPr>
      <w:r>
        <w:rPr>
          <w:rStyle w:val="rynqvb"/>
        </w:rPr>
        <w:t>Account:</w:t>
      </w:r>
      <w:r w:rsidR="003837A1">
        <w:rPr>
          <w:rStyle w:val="rynqvb"/>
        </w:rPr>
        <w:t>………………………………………………………………………</w:t>
      </w:r>
      <w:r>
        <w:rPr>
          <w:rStyle w:val="rynqvb"/>
        </w:rPr>
        <w:t>. Tax code:...</w:t>
      </w:r>
      <w:r w:rsidR="003837A1">
        <w:rPr>
          <w:rStyle w:val="rynqvb"/>
        </w:rPr>
        <w:t>..............................................................................................................</w:t>
      </w:r>
      <w:r>
        <w:rPr>
          <w:rStyle w:val="rynqvb"/>
        </w:rPr>
        <w:t xml:space="preserve"> Representative: </w:t>
      </w:r>
      <w:r w:rsidR="003837A1" w:rsidRPr="000A4B2A">
        <w:rPr>
          <w:rStyle w:val="rynqvb"/>
          <w:color w:val="0000FF"/>
        </w:rPr>
        <w:t>[</w:t>
      </w:r>
      <w:r w:rsidRPr="000A4B2A">
        <w:rPr>
          <w:rStyle w:val="rynqvb"/>
          <w:color w:val="0000FF"/>
        </w:rPr>
        <w:t>Name of the person signing this commitment</w:t>
      </w:r>
      <w:r w:rsidR="003837A1" w:rsidRPr="000A4B2A">
        <w:rPr>
          <w:rStyle w:val="rynqvb"/>
          <w:color w:val="0000FF"/>
        </w:rPr>
        <w:t>]</w:t>
      </w:r>
      <w:r w:rsidRPr="000A4B2A">
        <w:rPr>
          <w:rStyle w:val="rynqvb"/>
          <w:color w:val="0000FF"/>
        </w:rPr>
        <w:t xml:space="preserve"> </w:t>
      </w:r>
      <w:r>
        <w:rPr>
          <w:rStyle w:val="rynqvb"/>
        </w:rPr>
        <w:t xml:space="preserve">(The person who has the legal representative of the partner) </w:t>
      </w:r>
    </w:p>
    <w:p w:rsidR="005C74E8" w:rsidRDefault="0021253F" w:rsidP="001611E3">
      <w:pPr>
        <w:pStyle w:val="BodyText"/>
        <w:spacing w:before="9" w:line="360" w:lineRule="auto"/>
        <w:ind w:left="720"/>
        <w:jc w:val="both"/>
      </w:pPr>
      <w:r>
        <w:rPr>
          <w:rStyle w:val="rynqvb"/>
        </w:rPr>
        <w:t>Position:</w:t>
      </w:r>
      <w:r w:rsidR="00F46B7E">
        <w:t>…………………………………………………..………………………</w:t>
      </w:r>
    </w:p>
    <w:p w:rsidR="005C74E8" w:rsidRDefault="005C74E8" w:rsidP="001611E3">
      <w:pPr>
        <w:pStyle w:val="BodyText"/>
        <w:spacing w:before="9" w:line="360" w:lineRule="auto"/>
        <w:ind w:left="720"/>
        <w:jc w:val="both"/>
        <w:rPr>
          <w:rStyle w:val="rynqvb"/>
        </w:rPr>
      </w:pPr>
      <w:r>
        <w:rPr>
          <w:rStyle w:val="rynqvb"/>
        </w:rPr>
        <w:t>During the process of exchanging, implementing the project, transferring, allowing access to the information of the Project/work;</w:t>
      </w:r>
      <w:r>
        <w:rPr>
          <w:rStyle w:val="hwtze"/>
        </w:rPr>
        <w:t xml:space="preserve"> </w:t>
      </w:r>
      <w:r>
        <w:rPr>
          <w:rStyle w:val="rynqvb"/>
        </w:rPr>
        <w:t>confidential information and or inside information related to information systems/information technology and or business secrets of Viettel Peru.</w:t>
      </w:r>
      <w:r>
        <w:rPr>
          <w:rStyle w:val="hwtze"/>
        </w:rPr>
        <w:t xml:space="preserve"> </w:t>
      </w:r>
      <w:r>
        <w:rPr>
          <w:rStyle w:val="rynqvb"/>
        </w:rPr>
        <w:t xml:space="preserve">This information is not allowed to be disclosed, provided to unauthorized users or used for improper purposes. Therefore, to ensure that the project implementation does not affect the confidential nature of the information accessed, it may affect the reputation and cause damage to Viettel Peru, the partner </w:t>
      </w:r>
      <w:r w:rsidRPr="00327BC9">
        <w:rPr>
          <w:rStyle w:val="rynqvb"/>
          <w:color w:val="0000FF"/>
        </w:rPr>
        <w:t>[Name of the partner]</w:t>
      </w:r>
      <w:r w:rsidRPr="00327BC9">
        <w:rPr>
          <w:rStyle w:val="hwtze"/>
          <w:color w:val="0000FF"/>
        </w:rPr>
        <w:t xml:space="preserve"> </w:t>
      </w:r>
      <w:r>
        <w:rPr>
          <w:rStyle w:val="rynqvb"/>
        </w:rPr>
        <w:t xml:space="preserve">committed never to violate the disclosure of confidential information of customers who have cooperated and committed not to disclose information with the following contents: </w:t>
      </w:r>
    </w:p>
    <w:p w:rsidR="005C74E8" w:rsidRPr="005C74E8" w:rsidRDefault="005C74E8" w:rsidP="001611E3">
      <w:pPr>
        <w:pStyle w:val="BodyText"/>
        <w:numPr>
          <w:ilvl w:val="0"/>
          <w:numId w:val="16"/>
        </w:numPr>
        <w:spacing w:before="9" w:line="360" w:lineRule="auto"/>
        <w:jc w:val="both"/>
        <w:rPr>
          <w:rStyle w:val="rynqvb"/>
          <w:b/>
        </w:rPr>
      </w:pPr>
      <w:r w:rsidRPr="005C74E8">
        <w:rPr>
          <w:rStyle w:val="rynqvb"/>
          <w:b/>
        </w:rPr>
        <w:t xml:space="preserve">Definition of confidential information </w:t>
      </w:r>
    </w:p>
    <w:p w:rsidR="00716C72" w:rsidRDefault="005C74E8" w:rsidP="001611E3">
      <w:pPr>
        <w:pStyle w:val="BodyText"/>
        <w:spacing w:before="9" w:line="360" w:lineRule="auto"/>
        <w:ind w:left="720"/>
        <w:jc w:val="both"/>
        <w:rPr>
          <w:color w:val="0000FF"/>
        </w:rPr>
      </w:pPr>
      <w:r w:rsidRPr="005C74E8">
        <w:rPr>
          <w:rStyle w:val="rynqvb"/>
          <w:color w:val="0000FF"/>
        </w:rPr>
        <w:lastRenderedPageBreak/>
        <w:t>[Clearly definition of information exchanged between [Partner Name] and Viettel Peru is considered confidential information and is not allowed to be disclosed]</w:t>
      </w:r>
      <w:r w:rsidRPr="005C74E8">
        <w:rPr>
          <w:color w:val="0000FF"/>
        </w:rPr>
        <w:t xml:space="preserve"> </w:t>
      </w:r>
    </w:p>
    <w:p w:rsidR="00C94D2E" w:rsidRPr="00C94D2E" w:rsidRDefault="00C94D2E" w:rsidP="001611E3">
      <w:pPr>
        <w:pStyle w:val="BodyText"/>
        <w:spacing w:before="9" w:line="360" w:lineRule="auto"/>
        <w:ind w:left="720"/>
        <w:jc w:val="both"/>
        <w:rPr>
          <w:color w:val="0000FF"/>
        </w:rPr>
      </w:pPr>
      <w:r w:rsidRPr="00C94D2E">
        <w:rPr>
          <w:color w:val="0000FF"/>
        </w:rPr>
        <w:t>For example:</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Information in the form of numbers, hard documents, photocopies, exchanged between the partner [Partner Name] and Viettel Peru during the implementation of the project includes: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Information about network infrastructure and applications: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Network connection model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IP address used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Type of hardware device, software version used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Information on security of network systems and software applications: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System passwords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Information about security weaknesses on the system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Security policy on devices, security software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Information about technology and operations of the project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Information about regulations, policies and organization of Viettel Peru: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Documents, policies, procedures, regulations...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Business processes, business information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Information on design planning, orientation on information system development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The list you use in the system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Copyright software, tools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Documents and minutes generated during project implementation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Documents of the nature of know-how and methods for consulting </w:t>
      </w:r>
    </w:p>
    <w:p w:rsidR="00C94D2E"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Forms of tables, forms of reports, consultation forms, survey forms </w:t>
      </w:r>
    </w:p>
    <w:p w:rsidR="00716C72" w:rsidRPr="00C94D2E" w:rsidRDefault="00C94D2E" w:rsidP="001611E3">
      <w:pPr>
        <w:pStyle w:val="BodyText"/>
        <w:spacing w:before="9" w:line="360" w:lineRule="auto"/>
        <w:ind w:left="720"/>
        <w:jc w:val="both"/>
        <w:rPr>
          <w:rStyle w:val="rynqvb"/>
          <w:color w:val="0000FF"/>
        </w:rPr>
      </w:pPr>
      <w:r w:rsidRPr="00C94D2E">
        <w:rPr>
          <w:rStyle w:val="rynqvb"/>
          <w:color w:val="0000FF"/>
        </w:rPr>
        <w:t xml:space="preserve">- Training contents in the project </w:t>
      </w:r>
    </w:p>
    <w:p w:rsidR="00C94D2E" w:rsidRPr="00C94D2E" w:rsidRDefault="00C94D2E" w:rsidP="001611E3">
      <w:pPr>
        <w:pStyle w:val="BodyText"/>
        <w:spacing w:before="9" w:line="360" w:lineRule="auto"/>
        <w:ind w:left="720"/>
        <w:jc w:val="both"/>
        <w:rPr>
          <w:color w:val="0000FF"/>
        </w:rPr>
      </w:pPr>
      <w:r w:rsidRPr="00C94D2E">
        <w:rPr>
          <w:rStyle w:val="rynqvb"/>
          <w:color w:val="0000FF"/>
        </w:rPr>
        <w:lastRenderedPageBreak/>
        <w:t>…..</w:t>
      </w:r>
    </w:p>
    <w:p w:rsidR="005C74E8" w:rsidRDefault="005C74E8" w:rsidP="001611E3">
      <w:pPr>
        <w:pStyle w:val="BodyText"/>
        <w:spacing w:before="9" w:line="360" w:lineRule="auto"/>
        <w:ind w:left="720"/>
        <w:jc w:val="both"/>
        <w:rPr>
          <w:rStyle w:val="rynqvb"/>
        </w:rPr>
      </w:pPr>
      <w:r w:rsidRPr="00716C72">
        <w:rPr>
          <w:b/>
        </w:rPr>
        <w:t>2</w:t>
      </w:r>
      <w:r>
        <w:t xml:space="preserve">. </w:t>
      </w:r>
      <w:r w:rsidRPr="005C74E8">
        <w:rPr>
          <w:rStyle w:val="rynqvb"/>
          <w:b/>
        </w:rPr>
        <w:t>Commitments are made with confidential information</w:t>
      </w:r>
      <w:r>
        <w:rPr>
          <w:rStyle w:val="rynqvb"/>
        </w:rPr>
        <w:t xml:space="preserve"> </w:t>
      </w:r>
    </w:p>
    <w:p w:rsidR="00B26E7D" w:rsidRDefault="005C74E8" w:rsidP="001611E3">
      <w:pPr>
        <w:pStyle w:val="BodyText"/>
        <w:spacing w:before="9" w:line="360" w:lineRule="auto"/>
        <w:ind w:left="720"/>
        <w:jc w:val="both"/>
        <w:rPr>
          <w:color w:val="0000FF"/>
        </w:rPr>
      </w:pPr>
      <w:r w:rsidRPr="005C74E8">
        <w:rPr>
          <w:rStyle w:val="rynqvb"/>
          <w:color w:val="0000FF"/>
        </w:rPr>
        <w:t>[Specific and clear definition of the parties' commitment to information security, including the time of confidentiality, form of confidentiality,...]</w:t>
      </w:r>
      <w:r w:rsidRPr="005C74E8">
        <w:rPr>
          <w:color w:val="0000FF"/>
        </w:rPr>
        <w:t xml:space="preserve"> </w:t>
      </w:r>
    </w:p>
    <w:p w:rsidR="00B26E7D" w:rsidRDefault="00B26E7D" w:rsidP="001611E3">
      <w:pPr>
        <w:pStyle w:val="BodyText"/>
        <w:spacing w:before="9" w:line="360" w:lineRule="auto"/>
        <w:ind w:left="720"/>
        <w:jc w:val="both"/>
        <w:rPr>
          <w:color w:val="0000FF"/>
        </w:rPr>
      </w:pPr>
      <w:r>
        <w:rPr>
          <w:color w:val="0000FF"/>
        </w:rPr>
        <w:t>For example:</w:t>
      </w:r>
    </w:p>
    <w:p w:rsidR="00326761" w:rsidRPr="00E11784" w:rsidRDefault="00326761" w:rsidP="001611E3">
      <w:pPr>
        <w:pStyle w:val="BodyText"/>
        <w:numPr>
          <w:ilvl w:val="0"/>
          <w:numId w:val="17"/>
        </w:numPr>
        <w:spacing w:before="9" w:line="360" w:lineRule="auto"/>
        <w:jc w:val="both"/>
        <w:rPr>
          <w:rStyle w:val="rynqvb"/>
          <w:color w:val="0000FF"/>
        </w:rPr>
      </w:pPr>
      <w:r w:rsidRPr="00E11784">
        <w:rPr>
          <w:rStyle w:val="rynqvb"/>
          <w:color w:val="0000FF"/>
        </w:rPr>
        <w:t xml:space="preserve">Information security period: Forever </w:t>
      </w:r>
    </w:p>
    <w:p w:rsidR="00326761" w:rsidRPr="00E11784" w:rsidRDefault="00326761" w:rsidP="001611E3">
      <w:pPr>
        <w:pStyle w:val="BodyText"/>
        <w:numPr>
          <w:ilvl w:val="0"/>
          <w:numId w:val="17"/>
        </w:numPr>
        <w:spacing w:before="9" w:line="360" w:lineRule="auto"/>
        <w:jc w:val="both"/>
        <w:rPr>
          <w:rStyle w:val="rynqvb"/>
          <w:color w:val="0000FF"/>
        </w:rPr>
      </w:pPr>
      <w:r w:rsidRPr="00E11784">
        <w:rPr>
          <w:rStyle w:val="rynqvb"/>
          <w:color w:val="0000FF"/>
        </w:rPr>
        <w:t>Form: partners [Partner's name], partners' employees, related parties to partners participating in the Project Do not: actively or unintentionally in any way disclose: in part or in whole</w:t>
      </w:r>
      <w:r w:rsidRPr="00E11784">
        <w:rPr>
          <w:rStyle w:val="hwtze"/>
          <w:color w:val="0000FF"/>
        </w:rPr>
        <w:t xml:space="preserve"> </w:t>
      </w:r>
      <w:r w:rsidRPr="00E11784">
        <w:rPr>
          <w:rStyle w:val="rynqvb"/>
          <w:color w:val="0000FF"/>
        </w:rPr>
        <w:t>Viettel Peru's information is accessible to each other or to a third party without the purpose of implementing the project or/and for commercial purposes, affecting the reputation and competitiveness of Viettel Peru for products.</w:t>
      </w:r>
      <w:r w:rsidRPr="00E11784">
        <w:rPr>
          <w:rStyle w:val="hwtze"/>
          <w:color w:val="0000FF"/>
        </w:rPr>
        <w:t xml:space="preserve"> </w:t>
      </w:r>
      <w:r w:rsidRPr="00E11784">
        <w:rPr>
          <w:rStyle w:val="rynqvb"/>
          <w:color w:val="0000FF"/>
        </w:rPr>
        <w:t xml:space="preserve">provided by the partner. </w:t>
      </w:r>
    </w:p>
    <w:p w:rsidR="00326761" w:rsidRPr="00E11784" w:rsidRDefault="00326761" w:rsidP="001611E3">
      <w:pPr>
        <w:pStyle w:val="BodyText"/>
        <w:numPr>
          <w:ilvl w:val="0"/>
          <w:numId w:val="17"/>
        </w:numPr>
        <w:spacing w:before="9" w:line="360" w:lineRule="auto"/>
        <w:jc w:val="both"/>
        <w:rPr>
          <w:rStyle w:val="rynqvb"/>
          <w:color w:val="0000FF"/>
        </w:rPr>
      </w:pPr>
      <w:r w:rsidRPr="00E11784">
        <w:rPr>
          <w:rStyle w:val="rynqvb"/>
          <w:color w:val="0000FF"/>
        </w:rPr>
        <w:t xml:space="preserve">The partner's confidential information is only used for project purposes </w:t>
      </w:r>
    </w:p>
    <w:p w:rsidR="00326761" w:rsidRPr="00E11784" w:rsidRDefault="00326761" w:rsidP="001611E3">
      <w:pPr>
        <w:pStyle w:val="BodyText"/>
        <w:numPr>
          <w:ilvl w:val="0"/>
          <w:numId w:val="17"/>
        </w:numPr>
        <w:spacing w:before="9" w:line="360" w:lineRule="auto"/>
        <w:jc w:val="both"/>
        <w:rPr>
          <w:rStyle w:val="rynqvb"/>
          <w:color w:val="0000FF"/>
        </w:rPr>
      </w:pPr>
      <w:r w:rsidRPr="00E11784">
        <w:rPr>
          <w:rStyle w:val="rynqvb"/>
          <w:color w:val="0000FF"/>
        </w:rPr>
        <w:t xml:space="preserve">Confidential information is not disclosed to any third party if it is not related to the project </w:t>
      </w:r>
    </w:p>
    <w:p w:rsidR="00B26E7D" w:rsidRPr="00E11784" w:rsidRDefault="00326761" w:rsidP="001611E3">
      <w:pPr>
        <w:pStyle w:val="BodyText"/>
        <w:numPr>
          <w:ilvl w:val="0"/>
          <w:numId w:val="17"/>
        </w:numPr>
        <w:spacing w:before="9" w:line="360" w:lineRule="auto"/>
        <w:jc w:val="both"/>
        <w:rPr>
          <w:color w:val="0000FF"/>
        </w:rPr>
      </w:pPr>
      <w:r w:rsidRPr="00E11784">
        <w:rPr>
          <w:rStyle w:val="rynqvb"/>
          <w:color w:val="0000FF"/>
        </w:rPr>
        <w:t>Responsible for protecting confidential information during use, storage and transmission against unauthorized access and use.</w:t>
      </w:r>
    </w:p>
    <w:p w:rsidR="00B26E7D" w:rsidRDefault="00C94D2E" w:rsidP="005C74E8">
      <w:pPr>
        <w:pStyle w:val="BodyText"/>
        <w:spacing w:before="9"/>
        <w:ind w:left="720"/>
        <w:jc w:val="both"/>
        <w:rPr>
          <w:color w:val="0000FF"/>
        </w:rPr>
      </w:pPr>
      <w:r>
        <w:rPr>
          <w:color w:val="0000FF"/>
        </w:rPr>
        <w:t>…..</w:t>
      </w:r>
    </w:p>
    <w:p w:rsidR="00831141" w:rsidRPr="003837A1" w:rsidRDefault="005C74E8" w:rsidP="005C74E8">
      <w:pPr>
        <w:pStyle w:val="BodyText"/>
        <w:spacing w:before="9"/>
        <w:ind w:left="720"/>
        <w:jc w:val="both"/>
        <w:rPr>
          <w:b/>
        </w:rPr>
      </w:pPr>
      <w:r>
        <w:rPr>
          <w:rStyle w:val="rynqvb"/>
        </w:rPr>
        <w:t>This commitment requires the partner to sign and comply</w:t>
      </w:r>
      <w:r>
        <w:t>./.</w:t>
      </w:r>
    </w:p>
    <w:p w:rsidR="00831141" w:rsidRPr="003F11CC" w:rsidRDefault="00831141">
      <w:pPr>
        <w:pStyle w:val="BodyText"/>
        <w:spacing w:before="9"/>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6269"/>
      </w:tblGrid>
      <w:tr w:rsidR="00B3150D" w:rsidRPr="00001FBC" w:rsidTr="00B3174F">
        <w:trPr>
          <w:trHeight w:val="1599"/>
        </w:trPr>
        <w:tc>
          <w:tcPr>
            <w:tcW w:w="1667" w:type="pct"/>
          </w:tcPr>
          <w:p w:rsidR="00B3150D" w:rsidRPr="00001FBC" w:rsidRDefault="00B3150D" w:rsidP="00B3150D">
            <w:pPr>
              <w:spacing w:line="360" w:lineRule="auto"/>
              <w:jc w:val="center"/>
              <w:rPr>
                <w:rStyle w:val="rynqvb"/>
                <w:b/>
                <w:sz w:val="24"/>
                <w:szCs w:val="24"/>
              </w:rPr>
            </w:pPr>
          </w:p>
        </w:tc>
        <w:tc>
          <w:tcPr>
            <w:tcW w:w="3333" w:type="pct"/>
          </w:tcPr>
          <w:p w:rsidR="002B6647" w:rsidRPr="002B6647" w:rsidRDefault="002B6647" w:rsidP="00152775">
            <w:pPr>
              <w:spacing w:line="360" w:lineRule="auto"/>
              <w:jc w:val="center"/>
              <w:rPr>
                <w:rStyle w:val="rynqvb"/>
              </w:rPr>
            </w:pPr>
            <w:r>
              <w:rPr>
                <w:rStyle w:val="rynqvb"/>
              </w:rPr>
              <w:t>…..</w:t>
            </w:r>
            <w:r w:rsidRPr="002B6647">
              <w:rPr>
                <w:rStyle w:val="rynqvb"/>
              </w:rPr>
              <w:t>….., Date….Month….Year</w:t>
            </w:r>
          </w:p>
          <w:p w:rsidR="002B6647" w:rsidRDefault="002B6647" w:rsidP="002B6647">
            <w:pPr>
              <w:spacing w:line="360" w:lineRule="auto"/>
              <w:jc w:val="center"/>
              <w:rPr>
                <w:rStyle w:val="rynqvb"/>
                <w:b/>
              </w:rPr>
            </w:pPr>
            <w:r w:rsidRPr="002B6647">
              <w:rPr>
                <w:rStyle w:val="rynqvb"/>
                <w:b/>
              </w:rPr>
              <w:t>LEGAL REPRESENTATIVE OF OUTSOURCE PARTNER</w:t>
            </w:r>
          </w:p>
          <w:p w:rsidR="002B6647" w:rsidRDefault="002B6647" w:rsidP="002B6647">
            <w:pPr>
              <w:spacing w:line="360" w:lineRule="auto"/>
              <w:jc w:val="center"/>
              <w:rPr>
                <w:rStyle w:val="rynqvb"/>
                <w:b/>
              </w:rPr>
            </w:pPr>
          </w:p>
          <w:p w:rsidR="001611E3" w:rsidRDefault="001611E3" w:rsidP="002B6647">
            <w:pPr>
              <w:spacing w:line="360" w:lineRule="auto"/>
              <w:jc w:val="center"/>
              <w:rPr>
                <w:rStyle w:val="rynqvb"/>
                <w:b/>
              </w:rPr>
            </w:pPr>
            <w:bookmarkStart w:id="0" w:name="_GoBack"/>
            <w:bookmarkEnd w:id="0"/>
          </w:p>
          <w:p w:rsidR="002B6647" w:rsidRPr="00B26E7D" w:rsidRDefault="002B6647" w:rsidP="002B6647">
            <w:pPr>
              <w:spacing w:line="360" w:lineRule="auto"/>
              <w:jc w:val="center"/>
              <w:rPr>
                <w:rStyle w:val="rynqvb"/>
                <w:sz w:val="24"/>
                <w:szCs w:val="24"/>
              </w:rPr>
            </w:pPr>
            <w:r w:rsidRPr="00B26E7D">
              <w:rPr>
                <w:rStyle w:val="rynqvb"/>
              </w:rPr>
              <w:t>(Sign and write fullname</w:t>
            </w:r>
            <w:r w:rsidR="00B26E7D" w:rsidRPr="00B26E7D">
              <w:rPr>
                <w:rStyle w:val="rynqvb"/>
              </w:rPr>
              <w:t>)</w:t>
            </w:r>
          </w:p>
        </w:tc>
      </w:tr>
    </w:tbl>
    <w:p w:rsidR="00C53C21" w:rsidRPr="003F11CC" w:rsidRDefault="00C53C21" w:rsidP="00B3174F">
      <w:pPr>
        <w:pStyle w:val="BodyText"/>
        <w:spacing w:before="7"/>
      </w:pPr>
    </w:p>
    <w:sectPr w:rsidR="00C53C21" w:rsidRPr="003F11CC" w:rsidSect="00B3174F">
      <w:headerReference w:type="default" r:id="rId7"/>
      <w:footerReference w:type="default" r:id="rId8"/>
      <w:pgSz w:w="12240" w:h="15840"/>
      <w:pgMar w:top="1418" w:right="851" w:bottom="1134" w:left="1985" w:header="437" w:footer="2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CFB" w:rsidRDefault="00676CFB">
      <w:r>
        <w:separator/>
      </w:r>
    </w:p>
  </w:endnote>
  <w:endnote w:type="continuationSeparator" w:id="0">
    <w:p w:rsidR="00676CFB" w:rsidRDefault="0067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7835203"/>
      <w:docPartObj>
        <w:docPartGallery w:val="Page Numbers (Bottom of Page)"/>
        <w:docPartUnique/>
      </w:docPartObj>
    </w:sdtPr>
    <w:sdtEndPr>
      <w:rPr>
        <w:noProof/>
      </w:rPr>
    </w:sdtEndPr>
    <w:sdtContent>
      <w:p w:rsidR="002F1996" w:rsidRPr="002C1B5F" w:rsidRDefault="002F1996" w:rsidP="002F1996">
        <w:pPr>
          <w:spacing w:before="14"/>
          <w:ind w:left="20"/>
          <w:jc w:val="center"/>
          <w:rPr>
            <w:rFonts w:ascii="Arial" w:hAnsi="Arial"/>
            <w:sz w:val="18"/>
            <w:szCs w:val="18"/>
          </w:rPr>
        </w:pPr>
        <w:r w:rsidRPr="002F1996">
          <w:rPr>
            <w:rStyle w:val="rynqvb"/>
            <w:i/>
            <w:sz w:val="18"/>
            <w:szCs w:val="18"/>
          </w:rPr>
          <w:t>This document is owned by Viettel Peru.</w:t>
        </w:r>
        <w:r w:rsidRPr="002F1996">
          <w:rPr>
            <w:rStyle w:val="hwtze"/>
            <w:i/>
            <w:sz w:val="18"/>
            <w:szCs w:val="18"/>
          </w:rPr>
          <w:t xml:space="preserve"> </w:t>
        </w:r>
        <w:r w:rsidRPr="002F1996">
          <w:rPr>
            <w:rStyle w:val="rynqvb"/>
            <w:i/>
            <w:sz w:val="18"/>
            <w:szCs w:val="18"/>
          </w:rPr>
          <w:t>Unauthorized distribution and use is strictly prohibited</w:t>
        </w:r>
      </w:p>
      <w:p w:rsidR="002F1996" w:rsidRDefault="002F1996">
        <w:pPr>
          <w:pStyle w:val="Footer"/>
          <w:jc w:val="right"/>
        </w:pPr>
        <w:r>
          <w:fldChar w:fldCharType="begin"/>
        </w:r>
        <w:r>
          <w:instrText xml:space="preserve"> PAGE   \* MERGEFORMAT </w:instrText>
        </w:r>
        <w:r>
          <w:fldChar w:fldCharType="separate"/>
        </w:r>
        <w:r w:rsidR="001611E3">
          <w:rPr>
            <w:noProof/>
          </w:rPr>
          <w:t>3</w:t>
        </w:r>
        <w:r>
          <w:rPr>
            <w:noProof/>
          </w:rPr>
          <w:fldChar w:fldCharType="end"/>
        </w:r>
      </w:p>
    </w:sdtContent>
  </w:sdt>
  <w:p w:rsidR="00C53C21" w:rsidRDefault="00C53C21">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CFB" w:rsidRDefault="00676CFB">
      <w:r>
        <w:separator/>
      </w:r>
    </w:p>
  </w:footnote>
  <w:footnote w:type="continuationSeparator" w:id="0">
    <w:p w:rsidR="00676CFB" w:rsidRDefault="00676C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lang w:val="en-US"/>
      </w:rPr>
      <w:id w:val="-812949280"/>
      <w:docPartObj>
        <w:docPartGallery w:val="Watermarks"/>
        <w:docPartUnique/>
      </w:docPartObj>
    </w:sdtPr>
    <w:sdtEndPr/>
    <w:sdtContent>
      <w:p w:rsidR="00C53C21" w:rsidRPr="00CD14ED" w:rsidRDefault="00676CFB">
        <w:pPr>
          <w:pStyle w:val="BodyText"/>
          <w:spacing w:line="14" w:lineRule="auto"/>
          <w:rPr>
            <w:sz w:val="20"/>
            <w:lang w:val="en-US"/>
          </w:rPr>
        </w:pPr>
        <w:r>
          <w:rPr>
            <w:noProof/>
            <w:sz w:val="20"/>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66095" o:spid="_x0000_s2050" type="#_x0000_t136" style="position:absolute;margin-left:0;margin-top:0;width:467.95pt;height:155.95pt;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390"/>
    <w:multiLevelType w:val="hybridMultilevel"/>
    <w:tmpl w:val="01882F98"/>
    <w:lvl w:ilvl="0" w:tplc="0430FFA4">
      <w:start w:val="1"/>
      <w:numFmt w:val="decimal"/>
      <w:lvlText w:val="%1."/>
      <w:lvlJc w:val="left"/>
      <w:pPr>
        <w:ind w:left="625" w:hanging="360"/>
      </w:pPr>
      <w:rPr>
        <w:rFonts w:ascii="Times New Roman" w:eastAsia="Times New Roman" w:hAnsi="Times New Roman" w:cs="Times New Roman" w:hint="default"/>
        <w:b/>
        <w:bCs/>
        <w:spacing w:val="0"/>
        <w:w w:val="100"/>
        <w:sz w:val="28"/>
        <w:szCs w:val="28"/>
        <w:lang w:val="vi" w:eastAsia="en-US" w:bidi="ar-SA"/>
      </w:rPr>
    </w:lvl>
    <w:lvl w:ilvl="1" w:tplc="0BE0D71E">
      <w:numFmt w:val="bullet"/>
      <w:lvlText w:val="-"/>
      <w:lvlJc w:val="left"/>
      <w:pPr>
        <w:ind w:left="985" w:hanging="360"/>
      </w:pPr>
      <w:rPr>
        <w:rFonts w:ascii="Times New Roman" w:eastAsia="Times New Roman" w:hAnsi="Times New Roman" w:cs="Times New Roman" w:hint="default"/>
        <w:i/>
        <w:w w:val="100"/>
        <w:sz w:val="28"/>
        <w:szCs w:val="28"/>
        <w:lang w:val="vi" w:eastAsia="en-US" w:bidi="ar-SA"/>
      </w:rPr>
    </w:lvl>
    <w:lvl w:ilvl="2" w:tplc="BAEA45F6">
      <w:numFmt w:val="bullet"/>
      <w:lvlText w:val="•"/>
      <w:lvlJc w:val="left"/>
      <w:pPr>
        <w:ind w:left="1957" w:hanging="360"/>
      </w:pPr>
      <w:rPr>
        <w:rFonts w:hint="default"/>
        <w:lang w:val="vi" w:eastAsia="en-US" w:bidi="ar-SA"/>
      </w:rPr>
    </w:lvl>
    <w:lvl w:ilvl="3" w:tplc="7D98AE70">
      <w:numFmt w:val="bullet"/>
      <w:lvlText w:val="•"/>
      <w:lvlJc w:val="left"/>
      <w:pPr>
        <w:ind w:left="2935" w:hanging="360"/>
      </w:pPr>
      <w:rPr>
        <w:rFonts w:hint="default"/>
        <w:lang w:val="vi" w:eastAsia="en-US" w:bidi="ar-SA"/>
      </w:rPr>
    </w:lvl>
    <w:lvl w:ilvl="4" w:tplc="AE72FB5C">
      <w:numFmt w:val="bullet"/>
      <w:lvlText w:val="•"/>
      <w:lvlJc w:val="left"/>
      <w:pPr>
        <w:ind w:left="3913" w:hanging="360"/>
      </w:pPr>
      <w:rPr>
        <w:rFonts w:hint="default"/>
        <w:lang w:val="vi" w:eastAsia="en-US" w:bidi="ar-SA"/>
      </w:rPr>
    </w:lvl>
    <w:lvl w:ilvl="5" w:tplc="887ED390">
      <w:numFmt w:val="bullet"/>
      <w:lvlText w:val="•"/>
      <w:lvlJc w:val="left"/>
      <w:pPr>
        <w:ind w:left="4891" w:hanging="360"/>
      </w:pPr>
      <w:rPr>
        <w:rFonts w:hint="default"/>
        <w:lang w:val="vi" w:eastAsia="en-US" w:bidi="ar-SA"/>
      </w:rPr>
    </w:lvl>
    <w:lvl w:ilvl="6" w:tplc="DE3ADDF6">
      <w:numFmt w:val="bullet"/>
      <w:lvlText w:val="•"/>
      <w:lvlJc w:val="left"/>
      <w:pPr>
        <w:ind w:left="5868" w:hanging="360"/>
      </w:pPr>
      <w:rPr>
        <w:rFonts w:hint="default"/>
        <w:lang w:val="vi" w:eastAsia="en-US" w:bidi="ar-SA"/>
      </w:rPr>
    </w:lvl>
    <w:lvl w:ilvl="7" w:tplc="D020DDF6">
      <w:numFmt w:val="bullet"/>
      <w:lvlText w:val="•"/>
      <w:lvlJc w:val="left"/>
      <w:pPr>
        <w:ind w:left="6846" w:hanging="360"/>
      </w:pPr>
      <w:rPr>
        <w:rFonts w:hint="default"/>
        <w:lang w:val="vi" w:eastAsia="en-US" w:bidi="ar-SA"/>
      </w:rPr>
    </w:lvl>
    <w:lvl w:ilvl="8" w:tplc="BD645B8E">
      <w:numFmt w:val="bullet"/>
      <w:lvlText w:val="•"/>
      <w:lvlJc w:val="left"/>
      <w:pPr>
        <w:ind w:left="7824" w:hanging="360"/>
      </w:pPr>
      <w:rPr>
        <w:rFonts w:hint="default"/>
        <w:lang w:val="vi" w:eastAsia="en-US" w:bidi="ar-SA"/>
      </w:rPr>
    </w:lvl>
  </w:abstractNum>
  <w:abstractNum w:abstractNumId="1" w15:restartNumberingAfterBreak="0">
    <w:nsid w:val="0FA448A7"/>
    <w:multiLevelType w:val="hybridMultilevel"/>
    <w:tmpl w:val="344A4AB0"/>
    <w:lvl w:ilvl="0" w:tplc="E946DC6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D328E6"/>
    <w:multiLevelType w:val="hybridMultilevel"/>
    <w:tmpl w:val="78C22044"/>
    <w:lvl w:ilvl="0" w:tplc="0409000F">
      <w:start w:val="1"/>
      <w:numFmt w:val="decimal"/>
      <w:lvlText w:val="%1."/>
      <w:lvlJc w:val="left"/>
      <w:pPr>
        <w:ind w:left="973" w:hanging="360"/>
      </w:pPr>
    </w:lvl>
    <w:lvl w:ilvl="1" w:tplc="04090019" w:tentative="1">
      <w:start w:val="1"/>
      <w:numFmt w:val="lowerLetter"/>
      <w:lvlText w:val="%2."/>
      <w:lvlJc w:val="left"/>
      <w:pPr>
        <w:ind w:left="1693" w:hanging="360"/>
      </w:pPr>
    </w:lvl>
    <w:lvl w:ilvl="2" w:tplc="0409001B" w:tentative="1">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3" w15:restartNumberingAfterBreak="0">
    <w:nsid w:val="2EAE03BD"/>
    <w:multiLevelType w:val="hybridMultilevel"/>
    <w:tmpl w:val="5F9E8AC4"/>
    <w:lvl w:ilvl="0" w:tplc="3ED27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F44D12"/>
    <w:multiLevelType w:val="hybridMultilevel"/>
    <w:tmpl w:val="E18C48F0"/>
    <w:lvl w:ilvl="0" w:tplc="F4481A22">
      <w:numFmt w:val="bullet"/>
      <w:lvlText w:val="-"/>
      <w:lvlJc w:val="left"/>
      <w:pPr>
        <w:ind w:left="720" w:hanging="360"/>
      </w:pPr>
      <w:rPr>
        <w:rFonts w:ascii="Times New Roman" w:eastAsia="Times New Roman" w:hAnsi="Times New Roman" w:cs="Times New Roman" w:hint="default"/>
        <w:i/>
        <w:w w:val="100"/>
        <w:sz w:val="28"/>
        <w:szCs w:val="28"/>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1243A9"/>
    <w:multiLevelType w:val="multilevel"/>
    <w:tmpl w:val="B71A026E"/>
    <w:lvl w:ilvl="0">
      <w:start w:val="5"/>
      <w:numFmt w:val="decimal"/>
      <w:lvlText w:val="%1"/>
      <w:lvlJc w:val="left"/>
      <w:pPr>
        <w:ind w:left="375" w:hanging="375"/>
      </w:pPr>
      <w:rPr>
        <w:rFonts w:hint="default"/>
      </w:rPr>
    </w:lvl>
    <w:lvl w:ilvl="1">
      <w:start w:val="1"/>
      <w:numFmt w:val="decimal"/>
      <w:lvlText w:val="%1.%2"/>
      <w:lvlJc w:val="left"/>
      <w:pPr>
        <w:ind w:left="1000" w:hanging="375"/>
      </w:pPr>
      <w:rPr>
        <w:rFonts w:hint="default"/>
      </w:rPr>
    </w:lvl>
    <w:lvl w:ilvl="2">
      <w:start w:val="1"/>
      <w:numFmt w:val="decimal"/>
      <w:lvlText w:val="%1.%2.%3"/>
      <w:lvlJc w:val="left"/>
      <w:pPr>
        <w:ind w:left="1970" w:hanging="720"/>
      </w:pPr>
      <w:rPr>
        <w:rFonts w:hint="default"/>
      </w:rPr>
    </w:lvl>
    <w:lvl w:ilvl="3">
      <w:start w:val="1"/>
      <w:numFmt w:val="decimal"/>
      <w:lvlText w:val="%1.%2.%3.%4"/>
      <w:lvlJc w:val="left"/>
      <w:pPr>
        <w:ind w:left="2955" w:hanging="1080"/>
      </w:pPr>
      <w:rPr>
        <w:rFonts w:hint="default"/>
      </w:rPr>
    </w:lvl>
    <w:lvl w:ilvl="4">
      <w:start w:val="1"/>
      <w:numFmt w:val="decimal"/>
      <w:lvlText w:val="%1.%2.%3.%4.%5"/>
      <w:lvlJc w:val="left"/>
      <w:pPr>
        <w:ind w:left="3580" w:hanging="1080"/>
      </w:pPr>
      <w:rPr>
        <w:rFonts w:hint="default"/>
      </w:rPr>
    </w:lvl>
    <w:lvl w:ilvl="5">
      <w:start w:val="1"/>
      <w:numFmt w:val="decimal"/>
      <w:lvlText w:val="%1.%2.%3.%4.%5.%6"/>
      <w:lvlJc w:val="left"/>
      <w:pPr>
        <w:ind w:left="4565" w:hanging="1440"/>
      </w:pPr>
      <w:rPr>
        <w:rFonts w:hint="default"/>
      </w:rPr>
    </w:lvl>
    <w:lvl w:ilvl="6">
      <w:start w:val="1"/>
      <w:numFmt w:val="decimal"/>
      <w:lvlText w:val="%1.%2.%3.%4.%5.%6.%7"/>
      <w:lvlJc w:val="left"/>
      <w:pPr>
        <w:ind w:left="5190" w:hanging="1440"/>
      </w:pPr>
      <w:rPr>
        <w:rFonts w:hint="default"/>
      </w:rPr>
    </w:lvl>
    <w:lvl w:ilvl="7">
      <w:start w:val="1"/>
      <w:numFmt w:val="decimal"/>
      <w:lvlText w:val="%1.%2.%3.%4.%5.%6.%7.%8"/>
      <w:lvlJc w:val="left"/>
      <w:pPr>
        <w:ind w:left="6175" w:hanging="1800"/>
      </w:pPr>
      <w:rPr>
        <w:rFonts w:hint="default"/>
      </w:rPr>
    </w:lvl>
    <w:lvl w:ilvl="8">
      <w:start w:val="1"/>
      <w:numFmt w:val="decimal"/>
      <w:lvlText w:val="%1.%2.%3.%4.%5.%6.%7.%8.%9"/>
      <w:lvlJc w:val="left"/>
      <w:pPr>
        <w:ind w:left="7160" w:hanging="2160"/>
      </w:pPr>
      <w:rPr>
        <w:rFonts w:hint="default"/>
      </w:rPr>
    </w:lvl>
  </w:abstractNum>
  <w:abstractNum w:abstractNumId="6" w15:restartNumberingAfterBreak="0">
    <w:nsid w:val="38DE5940"/>
    <w:multiLevelType w:val="hybridMultilevel"/>
    <w:tmpl w:val="A54A7578"/>
    <w:lvl w:ilvl="0" w:tplc="168A1ACA">
      <w:start w:val="1"/>
      <w:numFmt w:val="decimal"/>
      <w:lvlText w:val="%1."/>
      <w:lvlJc w:val="left"/>
      <w:pPr>
        <w:ind w:left="720" w:hanging="360"/>
      </w:pPr>
      <w:rPr>
        <w:rFonts w:hint="default"/>
        <w:b/>
        <w:sz w:val="28"/>
        <w:szCs w:val="28"/>
      </w:rPr>
    </w:lvl>
    <w:lvl w:ilvl="1" w:tplc="0CA8CE1E">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146181"/>
    <w:multiLevelType w:val="hybridMultilevel"/>
    <w:tmpl w:val="3F02A456"/>
    <w:lvl w:ilvl="0" w:tplc="0430FFA4">
      <w:start w:val="1"/>
      <w:numFmt w:val="decimal"/>
      <w:lvlText w:val="%1."/>
      <w:lvlJc w:val="left"/>
      <w:pPr>
        <w:ind w:left="625" w:hanging="360"/>
      </w:pPr>
      <w:rPr>
        <w:rFonts w:ascii="Times New Roman" w:eastAsia="Times New Roman" w:hAnsi="Times New Roman" w:cs="Times New Roman" w:hint="default"/>
        <w:b/>
        <w:bCs/>
        <w:spacing w:val="0"/>
        <w:w w:val="100"/>
        <w:sz w:val="28"/>
        <w:szCs w:val="28"/>
        <w:lang w:val="vi" w:eastAsia="en-US" w:bidi="ar-SA"/>
      </w:rPr>
    </w:lvl>
    <w:lvl w:ilvl="1" w:tplc="F3D48EB2">
      <w:numFmt w:val="bullet"/>
      <w:lvlText w:val=""/>
      <w:lvlJc w:val="left"/>
      <w:pPr>
        <w:ind w:left="985" w:hanging="360"/>
      </w:pPr>
      <w:rPr>
        <w:rFonts w:ascii="Symbol" w:eastAsia="Symbol" w:hAnsi="Symbol" w:cs="Symbol" w:hint="default"/>
        <w:w w:val="100"/>
        <w:sz w:val="28"/>
        <w:szCs w:val="28"/>
        <w:lang w:val="vi" w:eastAsia="en-US" w:bidi="ar-SA"/>
      </w:rPr>
    </w:lvl>
    <w:lvl w:ilvl="2" w:tplc="BAEA45F6">
      <w:numFmt w:val="bullet"/>
      <w:lvlText w:val="•"/>
      <w:lvlJc w:val="left"/>
      <w:pPr>
        <w:ind w:left="1957" w:hanging="360"/>
      </w:pPr>
      <w:rPr>
        <w:rFonts w:hint="default"/>
        <w:lang w:val="vi" w:eastAsia="en-US" w:bidi="ar-SA"/>
      </w:rPr>
    </w:lvl>
    <w:lvl w:ilvl="3" w:tplc="7D98AE70">
      <w:numFmt w:val="bullet"/>
      <w:lvlText w:val="•"/>
      <w:lvlJc w:val="left"/>
      <w:pPr>
        <w:ind w:left="2935" w:hanging="360"/>
      </w:pPr>
      <w:rPr>
        <w:rFonts w:hint="default"/>
        <w:lang w:val="vi" w:eastAsia="en-US" w:bidi="ar-SA"/>
      </w:rPr>
    </w:lvl>
    <w:lvl w:ilvl="4" w:tplc="AE72FB5C">
      <w:numFmt w:val="bullet"/>
      <w:lvlText w:val="•"/>
      <w:lvlJc w:val="left"/>
      <w:pPr>
        <w:ind w:left="3913" w:hanging="360"/>
      </w:pPr>
      <w:rPr>
        <w:rFonts w:hint="default"/>
        <w:lang w:val="vi" w:eastAsia="en-US" w:bidi="ar-SA"/>
      </w:rPr>
    </w:lvl>
    <w:lvl w:ilvl="5" w:tplc="887ED390">
      <w:numFmt w:val="bullet"/>
      <w:lvlText w:val="•"/>
      <w:lvlJc w:val="left"/>
      <w:pPr>
        <w:ind w:left="4891" w:hanging="360"/>
      </w:pPr>
      <w:rPr>
        <w:rFonts w:hint="default"/>
        <w:lang w:val="vi" w:eastAsia="en-US" w:bidi="ar-SA"/>
      </w:rPr>
    </w:lvl>
    <w:lvl w:ilvl="6" w:tplc="DE3ADDF6">
      <w:numFmt w:val="bullet"/>
      <w:lvlText w:val="•"/>
      <w:lvlJc w:val="left"/>
      <w:pPr>
        <w:ind w:left="5868" w:hanging="360"/>
      </w:pPr>
      <w:rPr>
        <w:rFonts w:hint="default"/>
        <w:lang w:val="vi" w:eastAsia="en-US" w:bidi="ar-SA"/>
      </w:rPr>
    </w:lvl>
    <w:lvl w:ilvl="7" w:tplc="D020DDF6">
      <w:numFmt w:val="bullet"/>
      <w:lvlText w:val="•"/>
      <w:lvlJc w:val="left"/>
      <w:pPr>
        <w:ind w:left="6846" w:hanging="360"/>
      </w:pPr>
      <w:rPr>
        <w:rFonts w:hint="default"/>
        <w:lang w:val="vi" w:eastAsia="en-US" w:bidi="ar-SA"/>
      </w:rPr>
    </w:lvl>
    <w:lvl w:ilvl="8" w:tplc="BD645B8E">
      <w:numFmt w:val="bullet"/>
      <w:lvlText w:val="•"/>
      <w:lvlJc w:val="left"/>
      <w:pPr>
        <w:ind w:left="7824" w:hanging="360"/>
      </w:pPr>
      <w:rPr>
        <w:rFonts w:hint="default"/>
        <w:lang w:val="vi" w:eastAsia="en-US" w:bidi="ar-SA"/>
      </w:rPr>
    </w:lvl>
  </w:abstractNum>
  <w:abstractNum w:abstractNumId="8" w15:restartNumberingAfterBreak="0">
    <w:nsid w:val="3B3B0389"/>
    <w:multiLevelType w:val="hybridMultilevel"/>
    <w:tmpl w:val="87AC6A3E"/>
    <w:lvl w:ilvl="0" w:tplc="37AC3E98">
      <w:numFmt w:val="bullet"/>
      <w:lvlText w:val=""/>
      <w:lvlJc w:val="left"/>
      <w:pPr>
        <w:ind w:left="625" w:hanging="360"/>
      </w:pPr>
      <w:rPr>
        <w:rFonts w:ascii="Symbol" w:eastAsia="Symbol" w:hAnsi="Symbol" w:cs="Symbol" w:hint="default"/>
        <w:w w:val="100"/>
        <w:sz w:val="28"/>
        <w:szCs w:val="28"/>
        <w:lang w:val="vi" w:eastAsia="en-US" w:bidi="ar-SA"/>
      </w:rPr>
    </w:lvl>
    <w:lvl w:ilvl="1" w:tplc="D096AE28">
      <w:numFmt w:val="bullet"/>
      <w:lvlText w:val="•"/>
      <w:lvlJc w:val="left"/>
      <w:pPr>
        <w:ind w:left="1536" w:hanging="360"/>
      </w:pPr>
      <w:rPr>
        <w:rFonts w:hint="default"/>
        <w:lang w:val="vi" w:eastAsia="en-US" w:bidi="ar-SA"/>
      </w:rPr>
    </w:lvl>
    <w:lvl w:ilvl="2" w:tplc="CEB448E0">
      <w:numFmt w:val="bullet"/>
      <w:lvlText w:val="•"/>
      <w:lvlJc w:val="left"/>
      <w:pPr>
        <w:ind w:left="2452" w:hanging="360"/>
      </w:pPr>
      <w:rPr>
        <w:rFonts w:hint="default"/>
        <w:lang w:val="vi" w:eastAsia="en-US" w:bidi="ar-SA"/>
      </w:rPr>
    </w:lvl>
    <w:lvl w:ilvl="3" w:tplc="2E9CA1C6">
      <w:numFmt w:val="bullet"/>
      <w:lvlText w:val="•"/>
      <w:lvlJc w:val="left"/>
      <w:pPr>
        <w:ind w:left="3368" w:hanging="360"/>
      </w:pPr>
      <w:rPr>
        <w:rFonts w:hint="default"/>
        <w:lang w:val="vi" w:eastAsia="en-US" w:bidi="ar-SA"/>
      </w:rPr>
    </w:lvl>
    <w:lvl w:ilvl="4" w:tplc="9364E4AC">
      <w:numFmt w:val="bullet"/>
      <w:lvlText w:val="•"/>
      <w:lvlJc w:val="left"/>
      <w:pPr>
        <w:ind w:left="4284" w:hanging="360"/>
      </w:pPr>
      <w:rPr>
        <w:rFonts w:hint="default"/>
        <w:lang w:val="vi" w:eastAsia="en-US" w:bidi="ar-SA"/>
      </w:rPr>
    </w:lvl>
    <w:lvl w:ilvl="5" w:tplc="5AA4A782">
      <w:numFmt w:val="bullet"/>
      <w:lvlText w:val="•"/>
      <w:lvlJc w:val="left"/>
      <w:pPr>
        <w:ind w:left="5200" w:hanging="360"/>
      </w:pPr>
      <w:rPr>
        <w:rFonts w:hint="default"/>
        <w:lang w:val="vi" w:eastAsia="en-US" w:bidi="ar-SA"/>
      </w:rPr>
    </w:lvl>
    <w:lvl w:ilvl="6" w:tplc="9AC4DD92">
      <w:numFmt w:val="bullet"/>
      <w:lvlText w:val="•"/>
      <w:lvlJc w:val="left"/>
      <w:pPr>
        <w:ind w:left="6116" w:hanging="360"/>
      </w:pPr>
      <w:rPr>
        <w:rFonts w:hint="default"/>
        <w:lang w:val="vi" w:eastAsia="en-US" w:bidi="ar-SA"/>
      </w:rPr>
    </w:lvl>
    <w:lvl w:ilvl="7" w:tplc="A49ECE58">
      <w:numFmt w:val="bullet"/>
      <w:lvlText w:val="•"/>
      <w:lvlJc w:val="left"/>
      <w:pPr>
        <w:ind w:left="7032" w:hanging="360"/>
      </w:pPr>
      <w:rPr>
        <w:rFonts w:hint="default"/>
        <w:lang w:val="vi" w:eastAsia="en-US" w:bidi="ar-SA"/>
      </w:rPr>
    </w:lvl>
    <w:lvl w:ilvl="8" w:tplc="AA38A6F0">
      <w:numFmt w:val="bullet"/>
      <w:lvlText w:val="•"/>
      <w:lvlJc w:val="left"/>
      <w:pPr>
        <w:ind w:left="7948" w:hanging="360"/>
      </w:pPr>
      <w:rPr>
        <w:rFonts w:hint="default"/>
        <w:lang w:val="vi" w:eastAsia="en-US" w:bidi="ar-SA"/>
      </w:rPr>
    </w:lvl>
  </w:abstractNum>
  <w:abstractNum w:abstractNumId="9" w15:restartNumberingAfterBreak="0">
    <w:nsid w:val="3C2A569E"/>
    <w:multiLevelType w:val="hybridMultilevel"/>
    <w:tmpl w:val="935251BC"/>
    <w:lvl w:ilvl="0" w:tplc="ED6019A8">
      <w:start w:val="1"/>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A64D29"/>
    <w:multiLevelType w:val="hybridMultilevel"/>
    <w:tmpl w:val="D96A6D1A"/>
    <w:lvl w:ilvl="0" w:tplc="F4481A22">
      <w:numFmt w:val="bullet"/>
      <w:lvlText w:val="-"/>
      <w:lvlJc w:val="left"/>
      <w:pPr>
        <w:ind w:left="805" w:hanging="171"/>
      </w:pPr>
      <w:rPr>
        <w:rFonts w:ascii="Times New Roman" w:eastAsia="Times New Roman" w:hAnsi="Times New Roman" w:cs="Times New Roman" w:hint="default"/>
        <w:i/>
        <w:w w:val="100"/>
        <w:sz w:val="28"/>
        <w:szCs w:val="28"/>
        <w:lang w:val="vi" w:eastAsia="en-US" w:bidi="ar-SA"/>
      </w:rPr>
    </w:lvl>
    <w:lvl w:ilvl="1" w:tplc="D6CE1962">
      <w:numFmt w:val="bullet"/>
      <w:lvlText w:val=""/>
      <w:lvlJc w:val="left"/>
      <w:pPr>
        <w:ind w:left="1705" w:hanging="360"/>
      </w:pPr>
      <w:rPr>
        <w:rFonts w:ascii="Symbol" w:eastAsia="Symbol" w:hAnsi="Symbol" w:cs="Symbol" w:hint="default"/>
        <w:w w:val="100"/>
        <w:sz w:val="28"/>
        <w:szCs w:val="28"/>
        <w:lang w:val="vi" w:eastAsia="en-US" w:bidi="ar-SA"/>
      </w:rPr>
    </w:lvl>
    <w:lvl w:ilvl="2" w:tplc="1DA6D176">
      <w:numFmt w:val="bullet"/>
      <w:lvlText w:val="•"/>
      <w:lvlJc w:val="left"/>
      <w:pPr>
        <w:ind w:left="2597" w:hanging="360"/>
      </w:pPr>
      <w:rPr>
        <w:rFonts w:hint="default"/>
        <w:lang w:val="vi" w:eastAsia="en-US" w:bidi="ar-SA"/>
      </w:rPr>
    </w:lvl>
    <w:lvl w:ilvl="3" w:tplc="271A8958">
      <w:numFmt w:val="bullet"/>
      <w:lvlText w:val="•"/>
      <w:lvlJc w:val="left"/>
      <w:pPr>
        <w:ind w:left="3495" w:hanging="360"/>
      </w:pPr>
      <w:rPr>
        <w:rFonts w:hint="default"/>
        <w:lang w:val="vi" w:eastAsia="en-US" w:bidi="ar-SA"/>
      </w:rPr>
    </w:lvl>
    <w:lvl w:ilvl="4" w:tplc="5FF22652">
      <w:numFmt w:val="bullet"/>
      <w:lvlText w:val="•"/>
      <w:lvlJc w:val="left"/>
      <w:pPr>
        <w:ind w:left="4393" w:hanging="360"/>
      </w:pPr>
      <w:rPr>
        <w:rFonts w:hint="default"/>
        <w:lang w:val="vi" w:eastAsia="en-US" w:bidi="ar-SA"/>
      </w:rPr>
    </w:lvl>
    <w:lvl w:ilvl="5" w:tplc="7F8CB66C">
      <w:numFmt w:val="bullet"/>
      <w:lvlText w:val="•"/>
      <w:lvlJc w:val="left"/>
      <w:pPr>
        <w:ind w:left="5291" w:hanging="360"/>
      </w:pPr>
      <w:rPr>
        <w:rFonts w:hint="default"/>
        <w:lang w:val="vi" w:eastAsia="en-US" w:bidi="ar-SA"/>
      </w:rPr>
    </w:lvl>
    <w:lvl w:ilvl="6" w:tplc="E10C3EDE">
      <w:numFmt w:val="bullet"/>
      <w:lvlText w:val="•"/>
      <w:lvlJc w:val="left"/>
      <w:pPr>
        <w:ind w:left="6188" w:hanging="360"/>
      </w:pPr>
      <w:rPr>
        <w:rFonts w:hint="default"/>
        <w:lang w:val="vi" w:eastAsia="en-US" w:bidi="ar-SA"/>
      </w:rPr>
    </w:lvl>
    <w:lvl w:ilvl="7" w:tplc="21F65A16">
      <w:numFmt w:val="bullet"/>
      <w:lvlText w:val="•"/>
      <w:lvlJc w:val="left"/>
      <w:pPr>
        <w:ind w:left="7086" w:hanging="360"/>
      </w:pPr>
      <w:rPr>
        <w:rFonts w:hint="default"/>
        <w:lang w:val="vi" w:eastAsia="en-US" w:bidi="ar-SA"/>
      </w:rPr>
    </w:lvl>
    <w:lvl w:ilvl="8" w:tplc="9408A20E">
      <w:numFmt w:val="bullet"/>
      <w:lvlText w:val="•"/>
      <w:lvlJc w:val="left"/>
      <w:pPr>
        <w:ind w:left="7984" w:hanging="360"/>
      </w:pPr>
      <w:rPr>
        <w:rFonts w:hint="default"/>
        <w:lang w:val="vi" w:eastAsia="en-US" w:bidi="ar-SA"/>
      </w:rPr>
    </w:lvl>
  </w:abstractNum>
  <w:abstractNum w:abstractNumId="11" w15:restartNumberingAfterBreak="0">
    <w:nsid w:val="42F43DD1"/>
    <w:multiLevelType w:val="multilevel"/>
    <w:tmpl w:val="41A81DD2"/>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i/>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4151591"/>
    <w:multiLevelType w:val="hybridMultilevel"/>
    <w:tmpl w:val="F4866EA0"/>
    <w:lvl w:ilvl="0" w:tplc="1D12C700">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148CA"/>
    <w:multiLevelType w:val="hybridMultilevel"/>
    <w:tmpl w:val="4D923BD0"/>
    <w:lvl w:ilvl="0" w:tplc="0BE0D71E">
      <w:numFmt w:val="bullet"/>
      <w:lvlText w:val="-"/>
      <w:lvlJc w:val="left"/>
      <w:pPr>
        <w:ind w:left="265" w:hanging="406"/>
      </w:pPr>
      <w:rPr>
        <w:rFonts w:ascii="Times New Roman" w:eastAsia="Times New Roman" w:hAnsi="Times New Roman" w:cs="Times New Roman" w:hint="default"/>
        <w:w w:val="100"/>
        <w:sz w:val="28"/>
        <w:szCs w:val="28"/>
        <w:lang w:val="vi" w:eastAsia="en-US" w:bidi="ar-SA"/>
      </w:rPr>
    </w:lvl>
    <w:lvl w:ilvl="1" w:tplc="59B28FA0">
      <w:numFmt w:val="bullet"/>
      <w:lvlText w:val=""/>
      <w:lvlJc w:val="left"/>
      <w:pPr>
        <w:ind w:left="1345" w:hanging="360"/>
      </w:pPr>
      <w:rPr>
        <w:rFonts w:ascii="Symbol" w:eastAsia="Symbol" w:hAnsi="Symbol" w:cs="Symbol" w:hint="default"/>
        <w:w w:val="100"/>
        <w:sz w:val="28"/>
        <w:szCs w:val="28"/>
        <w:lang w:val="vi" w:eastAsia="en-US" w:bidi="ar-SA"/>
      </w:rPr>
    </w:lvl>
    <w:lvl w:ilvl="2" w:tplc="50D68188">
      <w:numFmt w:val="bullet"/>
      <w:lvlText w:val="•"/>
      <w:lvlJc w:val="left"/>
      <w:pPr>
        <w:ind w:left="2277" w:hanging="360"/>
      </w:pPr>
      <w:rPr>
        <w:rFonts w:hint="default"/>
        <w:lang w:val="vi" w:eastAsia="en-US" w:bidi="ar-SA"/>
      </w:rPr>
    </w:lvl>
    <w:lvl w:ilvl="3" w:tplc="E2EC1E74">
      <w:numFmt w:val="bullet"/>
      <w:lvlText w:val="•"/>
      <w:lvlJc w:val="left"/>
      <w:pPr>
        <w:ind w:left="3215" w:hanging="360"/>
      </w:pPr>
      <w:rPr>
        <w:rFonts w:hint="default"/>
        <w:lang w:val="vi" w:eastAsia="en-US" w:bidi="ar-SA"/>
      </w:rPr>
    </w:lvl>
    <w:lvl w:ilvl="4" w:tplc="A1BA0CD4">
      <w:numFmt w:val="bullet"/>
      <w:lvlText w:val="•"/>
      <w:lvlJc w:val="left"/>
      <w:pPr>
        <w:ind w:left="4153" w:hanging="360"/>
      </w:pPr>
      <w:rPr>
        <w:rFonts w:hint="default"/>
        <w:lang w:val="vi" w:eastAsia="en-US" w:bidi="ar-SA"/>
      </w:rPr>
    </w:lvl>
    <w:lvl w:ilvl="5" w:tplc="9BB4F406">
      <w:numFmt w:val="bullet"/>
      <w:lvlText w:val="•"/>
      <w:lvlJc w:val="left"/>
      <w:pPr>
        <w:ind w:left="5091" w:hanging="360"/>
      </w:pPr>
      <w:rPr>
        <w:rFonts w:hint="default"/>
        <w:lang w:val="vi" w:eastAsia="en-US" w:bidi="ar-SA"/>
      </w:rPr>
    </w:lvl>
    <w:lvl w:ilvl="6" w:tplc="4328BF0A">
      <w:numFmt w:val="bullet"/>
      <w:lvlText w:val="•"/>
      <w:lvlJc w:val="left"/>
      <w:pPr>
        <w:ind w:left="6028" w:hanging="360"/>
      </w:pPr>
      <w:rPr>
        <w:rFonts w:hint="default"/>
        <w:lang w:val="vi" w:eastAsia="en-US" w:bidi="ar-SA"/>
      </w:rPr>
    </w:lvl>
    <w:lvl w:ilvl="7" w:tplc="922E8AF8">
      <w:numFmt w:val="bullet"/>
      <w:lvlText w:val="•"/>
      <w:lvlJc w:val="left"/>
      <w:pPr>
        <w:ind w:left="6966" w:hanging="360"/>
      </w:pPr>
      <w:rPr>
        <w:rFonts w:hint="default"/>
        <w:lang w:val="vi" w:eastAsia="en-US" w:bidi="ar-SA"/>
      </w:rPr>
    </w:lvl>
    <w:lvl w:ilvl="8" w:tplc="C2D4D864">
      <w:numFmt w:val="bullet"/>
      <w:lvlText w:val="•"/>
      <w:lvlJc w:val="left"/>
      <w:pPr>
        <w:ind w:left="7904" w:hanging="360"/>
      </w:pPr>
      <w:rPr>
        <w:rFonts w:hint="default"/>
        <w:lang w:val="vi" w:eastAsia="en-US" w:bidi="ar-SA"/>
      </w:rPr>
    </w:lvl>
  </w:abstractNum>
  <w:abstractNum w:abstractNumId="14" w15:restartNumberingAfterBreak="0">
    <w:nsid w:val="5CE574CC"/>
    <w:multiLevelType w:val="hybridMultilevel"/>
    <w:tmpl w:val="4D262D80"/>
    <w:lvl w:ilvl="0" w:tplc="3016401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F67FA"/>
    <w:multiLevelType w:val="hybridMultilevel"/>
    <w:tmpl w:val="FB4AD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3A28AA"/>
    <w:multiLevelType w:val="multilevel"/>
    <w:tmpl w:val="7BBC36CE"/>
    <w:lvl w:ilvl="0">
      <w:start w:val="1"/>
      <w:numFmt w:val="decimal"/>
      <w:lvlText w:val="%1."/>
      <w:lvlJc w:val="left"/>
      <w:pPr>
        <w:ind w:left="625" w:hanging="360"/>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805" w:hanging="540"/>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985" w:hanging="72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2080" w:hanging="720"/>
      </w:pPr>
      <w:rPr>
        <w:rFonts w:hint="default"/>
        <w:lang w:val="vi" w:eastAsia="en-US" w:bidi="ar-SA"/>
      </w:rPr>
    </w:lvl>
    <w:lvl w:ilvl="4">
      <w:numFmt w:val="bullet"/>
      <w:lvlText w:val="•"/>
      <w:lvlJc w:val="left"/>
      <w:pPr>
        <w:ind w:left="3180" w:hanging="720"/>
      </w:pPr>
      <w:rPr>
        <w:rFonts w:hint="default"/>
        <w:lang w:val="vi" w:eastAsia="en-US" w:bidi="ar-SA"/>
      </w:rPr>
    </w:lvl>
    <w:lvl w:ilvl="5">
      <w:numFmt w:val="bullet"/>
      <w:lvlText w:val="•"/>
      <w:lvlJc w:val="left"/>
      <w:pPr>
        <w:ind w:left="4280" w:hanging="720"/>
      </w:pPr>
      <w:rPr>
        <w:rFonts w:hint="default"/>
        <w:lang w:val="vi" w:eastAsia="en-US" w:bidi="ar-SA"/>
      </w:rPr>
    </w:lvl>
    <w:lvl w:ilvl="6">
      <w:numFmt w:val="bullet"/>
      <w:lvlText w:val="•"/>
      <w:lvlJc w:val="left"/>
      <w:pPr>
        <w:ind w:left="5380" w:hanging="720"/>
      </w:pPr>
      <w:rPr>
        <w:rFonts w:hint="default"/>
        <w:lang w:val="vi" w:eastAsia="en-US" w:bidi="ar-SA"/>
      </w:rPr>
    </w:lvl>
    <w:lvl w:ilvl="7">
      <w:numFmt w:val="bullet"/>
      <w:lvlText w:val="•"/>
      <w:lvlJc w:val="left"/>
      <w:pPr>
        <w:ind w:left="6480" w:hanging="720"/>
      </w:pPr>
      <w:rPr>
        <w:rFonts w:hint="default"/>
        <w:lang w:val="vi" w:eastAsia="en-US" w:bidi="ar-SA"/>
      </w:rPr>
    </w:lvl>
    <w:lvl w:ilvl="8">
      <w:numFmt w:val="bullet"/>
      <w:lvlText w:val="•"/>
      <w:lvlJc w:val="left"/>
      <w:pPr>
        <w:ind w:left="7580" w:hanging="720"/>
      </w:pPr>
      <w:rPr>
        <w:rFonts w:hint="default"/>
        <w:lang w:val="vi" w:eastAsia="en-US" w:bidi="ar-SA"/>
      </w:rPr>
    </w:lvl>
  </w:abstractNum>
  <w:num w:numId="1">
    <w:abstractNumId w:val="10"/>
  </w:num>
  <w:num w:numId="2">
    <w:abstractNumId w:val="8"/>
  </w:num>
  <w:num w:numId="3">
    <w:abstractNumId w:val="13"/>
  </w:num>
  <w:num w:numId="4">
    <w:abstractNumId w:val="16"/>
  </w:num>
  <w:num w:numId="5">
    <w:abstractNumId w:val="0"/>
  </w:num>
  <w:num w:numId="6">
    <w:abstractNumId w:val="7"/>
  </w:num>
  <w:num w:numId="7">
    <w:abstractNumId w:val="11"/>
  </w:num>
  <w:num w:numId="8">
    <w:abstractNumId w:val="2"/>
  </w:num>
  <w:num w:numId="9">
    <w:abstractNumId w:val="5"/>
  </w:num>
  <w:num w:numId="10">
    <w:abstractNumId w:val="9"/>
  </w:num>
  <w:num w:numId="11">
    <w:abstractNumId w:val="15"/>
  </w:num>
  <w:num w:numId="12">
    <w:abstractNumId w:val="6"/>
  </w:num>
  <w:num w:numId="13">
    <w:abstractNumId w:val="4"/>
  </w:num>
  <w:num w:numId="14">
    <w:abstractNumId w:val="12"/>
  </w:num>
  <w:num w:numId="15">
    <w:abstractNumId w:val="14"/>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C21"/>
    <w:rsid w:val="00001FBC"/>
    <w:rsid w:val="00015D12"/>
    <w:rsid w:val="000234C9"/>
    <w:rsid w:val="0002696B"/>
    <w:rsid w:val="00027230"/>
    <w:rsid w:val="000352C3"/>
    <w:rsid w:val="00042C88"/>
    <w:rsid w:val="0004643D"/>
    <w:rsid w:val="00074D68"/>
    <w:rsid w:val="0008758C"/>
    <w:rsid w:val="00097D57"/>
    <w:rsid w:val="000A4B2A"/>
    <w:rsid w:val="000B3543"/>
    <w:rsid w:val="000C29D8"/>
    <w:rsid w:val="000C380C"/>
    <w:rsid w:val="000C72C3"/>
    <w:rsid w:val="000D1A48"/>
    <w:rsid w:val="000D4ACA"/>
    <w:rsid w:val="001022FE"/>
    <w:rsid w:val="001116BD"/>
    <w:rsid w:val="001126D2"/>
    <w:rsid w:val="0011501F"/>
    <w:rsid w:val="00120F00"/>
    <w:rsid w:val="0012608A"/>
    <w:rsid w:val="00152775"/>
    <w:rsid w:val="00152D8C"/>
    <w:rsid w:val="001611E3"/>
    <w:rsid w:val="00166D94"/>
    <w:rsid w:val="00167931"/>
    <w:rsid w:val="0018284A"/>
    <w:rsid w:val="0018563A"/>
    <w:rsid w:val="001A015C"/>
    <w:rsid w:val="001E6F20"/>
    <w:rsid w:val="00206C96"/>
    <w:rsid w:val="0021253F"/>
    <w:rsid w:val="00216779"/>
    <w:rsid w:val="00226D3B"/>
    <w:rsid w:val="00235A88"/>
    <w:rsid w:val="002665CD"/>
    <w:rsid w:val="002808C4"/>
    <w:rsid w:val="002910D7"/>
    <w:rsid w:val="002A76FA"/>
    <w:rsid w:val="002B25AF"/>
    <w:rsid w:val="002B6647"/>
    <w:rsid w:val="002C1B5F"/>
    <w:rsid w:val="002C2A9B"/>
    <w:rsid w:val="002F1996"/>
    <w:rsid w:val="00301BAE"/>
    <w:rsid w:val="00310595"/>
    <w:rsid w:val="00326761"/>
    <w:rsid w:val="00327BC9"/>
    <w:rsid w:val="00334399"/>
    <w:rsid w:val="003454AF"/>
    <w:rsid w:val="0034717D"/>
    <w:rsid w:val="00355620"/>
    <w:rsid w:val="003613D0"/>
    <w:rsid w:val="00364649"/>
    <w:rsid w:val="003704BB"/>
    <w:rsid w:val="003745CB"/>
    <w:rsid w:val="00374B0C"/>
    <w:rsid w:val="003774CC"/>
    <w:rsid w:val="003800A1"/>
    <w:rsid w:val="003837A1"/>
    <w:rsid w:val="00383E61"/>
    <w:rsid w:val="00396D00"/>
    <w:rsid w:val="003A119E"/>
    <w:rsid w:val="003B2DF2"/>
    <w:rsid w:val="003B6452"/>
    <w:rsid w:val="003C05E4"/>
    <w:rsid w:val="003C7BD8"/>
    <w:rsid w:val="003D1F2B"/>
    <w:rsid w:val="003F11CC"/>
    <w:rsid w:val="00403D49"/>
    <w:rsid w:val="0042044C"/>
    <w:rsid w:val="00425878"/>
    <w:rsid w:val="00430266"/>
    <w:rsid w:val="00431B74"/>
    <w:rsid w:val="00447A06"/>
    <w:rsid w:val="0045575F"/>
    <w:rsid w:val="004603C8"/>
    <w:rsid w:val="00475506"/>
    <w:rsid w:val="004825AE"/>
    <w:rsid w:val="00482EEC"/>
    <w:rsid w:val="004916CB"/>
    <w:rsid w:val="00497CB7"/>
    <w:rsid w:val="004A0AD2"/>
    <w:rsid w:val="004A1E62"/>
    <w:rsid w:val="004A550D"/>
    <w:rsid w:val="004A7402"/>
    <w:rsid w:val="004D271C"/>
    <w:rsid w:val="004E4817"/>
    <w:rsid w:val="004F69BA"/>
    <w:rsid w:val="00505797"/>
    <w:rsid w:val="00506CF0"/>
    <w:rsid w:val="005108DD"/>
    <w:rsid w:val="00521559"/>
    <w:rsid w:val="00525E2A"/>
    <w:rsid w:val="00530F0F"/>
    <w:rsid w:val="00543869"/>
    <w:rsid w:val="00556DAA"/>
    <w:rsid w:val="005635C6"/>
    <w:rsid w:val="00563760"/>
    <w:rsid w:val="00564CBC"/>
    <w:rsid w:val="00567272"/>
    <w:rsid w:val="005732F5"/>
    <w:rsid w:val="00580184"/>
    <w:rsid w:val="005855D2"/>
    <w:rsid w:val="00590F03"/>
    <w:rsid w:val="00596028"/>
    <w:rsid w:val="005A08A7"/>
    <w:rsid w:val="005A5D3C"/>
    <w:rsid w:val="005C6E0A"/>
    <w:rsid w:val="005C74E8"/>
    <w:rsid w:val="005D3893"/>
    <w:rsid w:val="005E3443"/>
    <w:rsid w:val="005E7F3A"/>
    <w:rsid w:val="006070AD"/>
    <w:rsid w:val="00610827"/>
    <w:rsid w:val="00614B6D"/>
    <w:rsid w:val="00631B3A"/>
    <w:rsid w:val="00632354"/>
    <w:rsid w:val="006358F7"/>
    <w:rsid w:val="00640253"/>
    <w:rsid w:val="00651E6B"/>
    <w:rsid w:val="00665AD1"/>
    <w:rsid w:val="00676CFB"/>
    <w:rsid w:val="0068179D"/>
    <w:rsid w:val="0068388E"/>
    <w:rsid w:val="00683B01"/>
    <w:rsid w:val="006964D4"/>
    <w:rsid w:val="0069782C"/>
    <w:rsid w:val="006B3191"/>
    <w:rsid w:val="006B7118"/>
    <w:rsid w:val="006C1BFF"/>
    <w:rsid w:val="006C537C"/>
    <w:rsid w:val="006E1BF9"/>
    <w:rsid w:val="006E241C"/>
    <w:rsid w:val="006F7CFC"/>
    <w:rsid w:val="00700187"/>
    <w:rsid w:val="00703573"/>
    <w:rsid w:val="007060C6"/>
    <w:rsid w:val="00711068"/>
    <w:rsid w:val="00716C72"/>
    <w:rsid w:val="00720688"/>
    <w:rsid w:val="00735253"/>
    <w:rsid w:val="007411F9"/>
    <w:rsid w:val="00742BE1"/>
    <w:rsid w:val="007578CD"/>
    <w:rsid w:val="007635D4"/>
    <w:rsid w:val="00767C8F"/>
    <w:rsid w:val="00786269"/>
    <w:rsid w:val="007868C2"/>
    <w:rsid w:val="007901E0"/>
    <w:rsid w:val="007944AF"/>
    <w:rsid w:val="007A28EA"/>
    <w:rsid w:val="007A4F8F"/>
    <w:rsid w:val="007C1A63"/>
    <w:rsid w:val="007C3D09"/>
    <w:rsid w:val="007C5982"/>
    <w:rsid w:val="007E2615"/>
    <w:rsid w:val="007E44BD"/>
    <w:rsid w:val="007E4D59"/>
    <w:rsid w:val="007F315B"/>
    <w:rsid w:val="007F3499"/>
    <w:rsid w:val="008223E3"/>
    <w:rsid w:val="00822A5D"/>
    <w:rsid w:val="008249A6"/>
    <w:rsid w:val="00830875"/>
    <w:rsid w:val="00831141"/>
    <w:rsid w:val="00842397"/>
    <w:rsid w:val="00845CAE"/>
    <w:rsid w:val="0084673F"/>
    <w:rsid w:val="0085595D"/>
    <w:rsid w:val="00855AA2"/>
    <w:rsid w:val="00856FBF"/>
    <w:rsid w:val="00862CBC"/>
    <w:rsid w:val="00863C2B"/>
    <w:rsid w:val="00880171"/>
    <w:rsid w:val="00897EA3"/>
    <w:rsid w:val="008A132F"/>
    <w:rsid w:val="008B600A"/>
    <w:rsid w:val="008C3D94"/>
    <w:rsid w:val="008C780F"/>
    <w:rsid w:val="008D426E"/>
    <w:rsid w:val="008D60BF"/>
    <w:rsid w:val="008E00E1"/>
    <w:rsid w:val="008E1B8E"/>
    <w:rsid w:val="00900A9B"/>
    <w:rsid w:val="0091154A"/>
    <w:rsid w:val="00923070"/>
    <w:rsid w:val="00923F6E"/>
    <w:rsid w:val="00933DDC"/>
    <w:rsid w:val="00933F8A"/>
    <w:rsid w:val="00934D9B"/>
    <w:rsid w:val="00944CBD"/>
    <w:rsid w:val="009632D7"/>
    <w:rsid w:val="00967FD7"/>
    <w:rsid w:val="00992179"/>
    <w:rsid w:val="0099247A"/>
    <w:rsid w:val="0099376B"/>
    <w:rsid w:val="009B5F9C"/>
    <w:rsid w:val="009B6E06"/>
    <w:rsid w:val="009E7EB1"/>
    <w:rsid w:val="009F6DE4"/>
    <w:rsid w:val="00A004A3"/>
    <w:rsid w:val="00A01EDF"/>
    <w:rsid w:val="00A04B76"/>
    <w:rsid w:val="00A06127"/>
    <w:rsid w:val="00A1614F"/>
    <w:rsid w:val="00A274B4"/>
    <w:rsid w:val="00A36C7D"/>
    <w:rsid w:val="00A371AC"/>
    <w:rsid w:val="00A401F2"/>
    <w:rsid w:val="00A420B9"/>
    <w:rsid w:val="00A5154E"/>
    <w:rsid w:val="00A51EAA"/>
    <w:rsid w:val="00A528FA"/>
    <w:rsid w:val="00A63489"/>
    <w:rsid w:val="00A800FF"/>
    <w:rsid w:val="00AA1A16"/>
    <w:rsid w:val="00AC3F71"/>
    <w:rsid w:val="00AD6983"/>
    <w:rsid w:val="00AE7923"/>
    <w:rsid w:val="00AF4216"/>
    <w:rsid w:val="00B0574C"/>
    <w:rsid w:val="00B172CD"/>
    <w:rsid w:val="00B234D5"/>
    <w:rsid w:val="00B25874"/>
    <w:rsid w:val="00B26763"/>
    <w:rsid w:val="00B26E7D"/>
    <w:rsid w:val="00B3150D"/>
    <w:rsid w:val="00B316D2"/>
    <w:rsid w:val="00B3174F"/>
    <w:rsid w:val="00B5251E"/>
    <w:rsid w:val="00B53C50"/>
    <w:rsid w:val="00B600C4"/>
    <w:rsid w:val="00B63327"/>
    <w:rsid w:val="00BA15E9"/>
    <w:rsid w:val="00BA28DF"/>
    <w:rsid w:val="00BA61E7"/>
    <w:rsid w:val="00BB3EEC"/>
    <w:rsid w:val="00BC1709"/>
    <w:rsid w:val="00BC5D6E"/>
    <w:rsid w:val="00BC7585"/>
    <w:rsid w:val="00BC76EC"/>
    <w:rsid w:val="00BD471D"/>
    <w:rsid w:val="00BF3CE0"/>
    <w:rsid w:val="00BF42BF"/>
    <w:rsid w:val="00BF4D31"/>
    <w:rsid w:val="00C07B3E"/>
    <w:rsid w:val="00C21D09"/>
    <w:rsid w:val="00C452E7"/>
    <w:rsid w:val="00C50A6B"/>
    <w:rsid w:val="00C53C21"/>
    <w:rsid w:val="00C559CB"/>
    <w:rsid w:val="00C71D88"/>
    <w:rsid w:val="00C90B16"/>
    <w:rsid w:val="00C92739"/>
    <w:rsid w:val="00C94D2E"/>
    <w:rsid w:val="00CA3F8C"/>
    <w:rsid w:val="00CB619D"/>
    <w:rsid w:val="00CB7DFE"/>
    <w:rsid w:val="00CC501E"/>
    <w:rsid w:val="00CD14ED"/>
    <w:rsid w:val="00CE4412"/>
    <w:rsid w:val="00CE7060"/>
    <w:rsid w:val="00CF0259"/>
    <w:rsid w:val="00CF3783"/>
    <w:rsid w:val="00D03A14"/>
    <w:rsid w:val="00D2392B"/>
    <w:rsid w:val="00D27199"/>
    <w:rsid w:val="00D301FB"/>
    <w:rsid w:val="00D74FD9"/>
    <w:rsid w:val="00D835D7"/>
    <w:rsid w:val="00D836CE"/>
    <w:rsid w:val="00D96269"/>
    <w:rsid w:val="00D966FF"/>
    <w:rsid w:val="00D9686A"/>
    <w:rsid w:val="00DB37A2"/>
    <w:rsid w:val="00DC39C5"/>
    <w:rsid w:val="00DC4C18"/>
    <w:rsid w:val="00DC506F"/>
    <w:rsid w:val="00DC5C55"/>
    <w:rsid w:val="00DC6094"/>
    <w:rsid w:val="00DD60FC"/>
    <w:rsid w:val="00DE150B"/>
    <w:rsid w:val="00DE2375"/>
    <w:rsid w:val="00DE2D11"/>
    <w:rsid w:val="00DE6445"/>
    <w:rsid w:val="00DF36AC"/>
    <w:rsid w:val="00DF5D51"/>
    <w:rsid w:val="00E0153A"/>
    <w:rsid w:val="00E11784"/>
    <w:rsid w:val="00E24935"/>
    <w:rsid w:val="00E2765C"/>
    <w:rsid w:val="00E322D5"/>
    <w:rsid w:val="00E3717C"/>
    <w:rsid w:val="00E40D84"/>
    <w:rsid w:val="00E456C3"/>
    <w:rsid w:val="00E52AB3"/>
    <w:rsid w:val="00E569E2"/>
    <w:rsid w:val="00E80376"/>
    <w:rsid w:val="00E84EA5"/>
    <w:rsid w:val="00E85FDA"/>
    <w:rsid w:val="00EA5E83"/>
    <w:rsid w:val="00EB0366"/>
    <w:rsid w:val="00EB6EA7"/>
    <w:rsid w:val="00EC1049"/>
    <w:rsid w:val="00EC129A"/>
    <w:rsid w:val="00ED0235"/>
    <w:rsid w:val="00ED1026"/>
    <w:rsid w:val="00ED3279"/>
    <w:rsid w:val="00EE2230"/>
    <w:rsid w:val="00EF3D88"/>
    <w:rsid w:val="00F044F0"/>
    <w:rsid w:val="00F07A51"/>
    <w:rsid w:val="00F151A5"/>
    <w:rsid w:val="00F17D56"/>
    <w:rsid w:val="00F219E4"/>
    <w:rsid w:val="00F21F2A"/>
    <w:rsid w:val="00F22178"/>
    <w:rsid w:val="00F453C5"/>
    <w:rsid w:val="00F46A17"/>
    <w:rsid w:val="00F46B7E"/>
    <w:rsid w:val="00F65650"/>
    <w:rsid w:val="00F866F0"/>
    <w:rsid w:val="00FA29A6"/>
    <w:rsid w:val="00FB1C4F"/>
    <w:rsid w:val="00FB5980"/>
    <w:rsid w:val="00FB5D4C"/>
    <w:rsid w:val="00FD026D"/>
    <w:rsid w:val="00FD2C88"/>
    <w:rsid w:val="00FE51DF"/>
    <w:rsid w:val="00FF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A177D4A"/>
  <w15:docId w15:val="{F5910A2B-7D95-45F2-BB86-DED6601D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9"/>
      <w:ind w:left="625" w:hanging="361"/>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625" w:hanging="360"/>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3613D0"/>
    <w:pPr>
      <w:widowControl/>
      <w:autoSpaceDE/>
      <w:autoSpaceDN/>
      <w:spacing w:before="100" w:beforeAutospacing="1" w:after="100" w:afterAutospacing="1"/>
    </w:pPr>
    <w:rPr>
      <w:rFonts w:eastAsiaTheme="minorEastAsia"/>
      <w:sz w:val="24"/>
      <w:szCs w:val="24"/>
    </w:rPr>
  </w:style>
  <w:style w:type="paragraph" w:styleId="Header">
    <w:name w:val="header"/>
    <w:basedOn w:val="Normal"/>
    <w:link w:val="HeaderChar"/>
    <w:uiPriority w:val="99"/>
    <w:unhideWhenUsed/>
    <w:rsid w:val="00C559CB"/>
    <w:pPr>
      <w:tabs>
        <w:tab w:val="center" w:pos="4680"/>
        <w:tab w:val="right" w:pos="9360"/>
      </w:tabs>
    </w:pPr>
  </w:style>
  <w:style w:type="character" w:customStyle="1" w:styleId="HeaderChar">
    <w:name w:val="Header Char"/>
    <w:basedOn w:val="DefaultParagraphFont"/>
    <w:link w:val="Header"/>
    <w:uiPriority w:val="99"/>
    <w:rsid w:val="00C559CB"/>
    <w:rPr>
      <w:rFonts w:ascii="Times New Roman" w:eastAsia="Times New Roman" w:hAnsi="Times New Roman" w:cs="Times New Roman"/>
      <w:lang w:val="en"/>
    </w:rPr>
  </w:style>
  <w:style w:type="paragraph" w:styleId="Footer">
    <w:name w:val="footer"/>
    <w:basedOn w:val="Normal"/>
    <w:link w:val="FooterChar"/>
    <w:uiPriority w:val="99"/>
    <w:unhideWhenUsed/>
    <w:rsid w:val="00C559CB"/>
    <w:pPr>
      <w:tabs>
        <w:tab w:val="center" w:pos="4680"/>
        <w:tab w:val="right" w:pos="9360"/>
      </w:tabs>
    </w:pPr>
  </w:style>
  <w:style w:type="character" w:customStyle="1" w:styleId="FooterChar">
    <w:name w:val="Footer Char"/>
    <w:basedOn w:val="DefaultParagraphFont"/>
    <w:link w:val="Footer"/>
    <w:uiPriority w:val="99"/>
    <w:rsid w:val="00C559CB"/>
    <w:rPr>
      <w:rFonts w:ascii="Times New Roman" w:eastAsia="Times New Roman" w:hAnsi="Times New Roman" w:cs="Times New Roman"/>
      <w:lang w:val="en"/>
    </w:rPr>
  </w:style>
  <w:style w:type="character" w:customStyle="1" w:styleId="hwtze">
    <w:name w:val="hwtze"/>
    <w:basedOn w:val="DefaultParagraphFont"/>
    <w:rsid w:val="002C1B5F"/>
  </w:style>
  <w:style w:type="character" w:customStyle="1" w:styleId="rynqvb">
    <w:name w:val="rynqvb"/>
    <w:basedOn w:val="DefaultParagraphFont"/>
    <w:rsid w:val="002C1B5F"/>
  </w:style>
  <w:style w:type="table" w:styleId="TableGrid">
    <w:name w:val="Table Grid"/>
    <w:basedOn w:val="TableNormal"/>
    <w:uiPriority w:val="39"/>
    <w:rsid w:val="00FB1C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Viettel Peru</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Viettel Peru</dc:title>
  <dc:creator>MaiNT8</dc:creator>
  <cp:lastModifiedBy>Mai Nguyen Thi</cp:lastModifiedBy>
  <cp:revision>65</cp:revision>
  <dcterms:created xsi:type="dcterms:W3CDTF">2022-12-01T21:34:00Z</dcterms:created>
  <dcterms:modified xsi:type="dcterms:W3CDTF">2022-12-26T20:22:00Z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2016-12-30T00:00:00Z</vt:filetime>
  </property>
  <property fmtid="{D5CDD505-2E9C-101B-9397-08002B2CF9AE}" pid="3" name="Creator">
    <vt:lpwstr>Microsoft® Word 2013</vt:lpwstr>
  </property>
  <property fmtid="{D5CDD505-2E9C-101B-9397-08002B2CF9AE}" pid="4" name="LastSaved">
    <vt:filetime>2022-11-22T00:00:00Z</vt:filetime>
  </property>
</Properties>
</file>