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82" w:rsidRDefault="00953382" w:rsidP="00953382">
      <w:pPr>
        <w:spacing w:before="120"/>
        <w:jc w:val="center"/>
        <w:rPr>
          <w:b/>
          <w:sz w:val="36"/>
          <w:szCs w:val="36"/>
          <w:lang w:val="bg-BG"/>
        </w:rPr>
      </w:pPr>
      <w:r w:rsidRPr="00953382">
        <w:rPr>
          <w:b/>
          <w:sz w:val="36"/>
          <w:szCs w:val="36"/>
          <w:lang w:val="bg-BG"/>
        </w:rPr>
        <w:t>Тематично съдържание на учебната дисциплина „Информационни технологии“</w:t>
      </w:r>
    </w:p>
    <w:p w:rsidR="00953382" w:rsidRPr="00953382" w:rsidRDefault="00953382" w:rsidP="00953382">
      <w:pPr>
        <w:spacing w:before="120"/>
        <w:jc w:val="center"/>
        <w:rPr>
          <w:b/>
          <w:sz w:val="28"/>
          <w:szCs w:val="28"/>
          <w:lang w:val="bg-BG"/>
        </w:rPr>
      </w:pPr>
      <w:r w:rsidRPr="00953382">
        <w:rPr>
          <w:b/>
          <w:sz w:val="28"/>
          <w:szCs w:val="28"/>
          <w:lang w:val="bg-BG"/>
        </w:rPr>
        <w:t xml:space="preserve">спец. </w:t>
      </w:r>
      <w:r w:rsidR="006B1A44">
        <w:rPr>
          <w:b/>
          <w:sz w:val="28"/>
          <w:szCs w:val="28"/>
          <w:lang w:val="bg-BG"/>
        </w:rPr>
        <w:t>Ин</w:t>
      </w:r>
      <w:r w:rsidRPr="00953382">
        <w:rPr>
          <w:b/>
          <w:sz w:val="28"/>
          <w:szCs w:val="28"/>
          <w:lang w:val="bg-BG"/>
        </w:rPr>
        <w:t>форматика</w:t>
      </w:r>
    </w:p>
    <w:p w:rsidR="00953382" w:rsidRDefault="00953382" w:rsidP="00953382">
      <w:pPr>
        <w:spacing w:before="60"/>
        <w:jc w:val="both"/>
        <w:rPr>
          <w:b/>
          <w:sz w:val="24"/>
          <w:lang w:val="bg-BG"/>
        </w:rPr>
      </w:pPr>
    </w:p>
    <w:p w:rsidR="00953382" w:rsidRDefault="00953382" w:rsidP="00953382">
      <w:pPr>
        <w:spacing w:before="60"/>
        <w:jc w:val="both"/>
        <w:rPr>
          <w:b/>
          <w:sz w:val="24"/>
          <w:lang w:val="bg-BG"/>
        </w:rPr>
      </w:pPr>
    </w:p>
    <w:p w:rsidR="00953382" w:rsidRPr="00953382" w:rsidRDefault="00953382" w:rsidP="00953382">
      <w:pPr>
        <w:spacing w:before="60"/>
        <w:jc w:val="both"/>
        <w:rPr>
          <w:b/>
          <w:sz w:val="28"/>
          <w:szCs w:val="28"/>
          <w:lang w:val="bg-BG"/>
        </w:rPr>
      </w:pPr>
      <w:r w:rsidRPr="00953382">
        <w:rPr>
          <w:b/>
          <w:sz w:val="28"/>
          <w:szCs w:val="28"/>
          <w:lang w:val="bg-BG"/>
        </w:rPr>
        <w:t>Лекции</w:t>
      </w:r>
    </w:p>
    <w:p w:rsidR="00E24426" w:rsidRPr="00E24426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b/>
          <w:lang w:val="bg-BG"/>
        </w:rPr>
      </w:pPr>
      <w:r w:rsidRPr="00953382">
        <w:rPr>
          <w:rStyle w:val="Strong"/>
          <w:lang w:val="ru-RU"/>
        </w:rPr>
        <w:t xml:space="preserve">Текстообработка. Създаване на текстови документи. </w:t>
      </w:r>
      <w:r w:rsidRPr="00953382">
        <w:rPr>
          <w:lang w:val="ru-RU" w:eastAsia="en-US"/>
        </w:rPr>
        <w:t>Форматиране</w:t>
      </w:r>
      <w:r w:rsidRPr="00953382">
        <w:rPr>
          <w:rStyle w:val="Emphasis"/>
          <w:i w:val="0"/>
          <w:lang w:val="ru-RU"/>
        </w:rPr>
        <w:t xml:space="preserve"> на документи</w:t>
      </w:r>
      <w:r w:rsidRPr="00953382">
        <w:rPr>
          <w:rStyle w:val="Emphasis"/>
          <w:i w:val="0"/>
          <w:lang w:val="bg-BG"/>
        </w:rPr>
        <w:t xml:space="preserve">: управление </w:t>
      </w:r>
      <w:r w:rsidRPr="00953382">
        <w:rPr>
          <w:lang w:val="ru-RU"/>
        </w:rPr>
        <w:t>на секции</w:t>
      </w:r>
      <w:r w:rsidRPr="00953382">
        <w:rPr>
          <w:lang w:val="bg-BG"/>
        </w:rPr>
        <w:t>;</w:t>
      </w:r>
      <w:r w:rsidRPr="00953382">
        <w:rPr>
          <w:rStyle w:val="Emphasis"/>
          <w:i w:val="0"/>
          <w:lang w:val="bg-BG"/>
        </w:rPr>
        <w:t xml:space="preserve"> с</w:t>
      </w:r>
      <w:r w:rsidRPr="00953382">
        <w:rPr>
          <w:lang w:val="ru-RU"/>
        </w:rPr>
        <w:t>ъздаване и прилагане на стилови формати</w:t>
      </w:r>
      <w:r w:rsidRPr="00953382">
        <w:rPr>
          <w:lang w:val="bg-BG"/>
        </w:rPr>
        <w:t>;</w:t>
      </w:r>
      <w:r w:rsidRPr="00953382">
        <w:rPr>
          <w:rStyle w:val="Emphasis"/>
          <w:i w:val="0"/>
          <w:lang w:val="bg-BG"/>
        </w:rPr>
        <w:t xml:space="preserve"> йерархично с</w:t>
      </w:r>
      <w:r w:rsidRPr="00953382">
        <w:rPr>
          <w:lang w:val="ru-RU"/>
        </w:rPr>
        <w:t xml:space="preserve">труктуриране; създаване на свързана </w:t>
      </w:r>
      <w:r w:rsidRPr="00953382">
        <w:rPr>
          <w:rStyle w:val="Emphasis"/>
          <w:i w:val="0"/>
          <w:lang w:val="bg-BG"/>
        </w:rPr>
        <w:t>йерархична</w:t>
      </w:r>
      <w:r w:rsidRPr="00953382">
        <w:rPr>
          <w:lang w:val="ru-RU"/>
        </w:rPr>
        <w:t xml:space="preserve"> номерация; създаване и актуализиране на справочници. </w:t>
      </w:r>
    </w:p>
    <w:p w:rsidR="00953382" w:rsidRPr="00953382" w:rsidRDefault="00E24426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b/>
          <w:lang w:val="bg-BG"/>
        </w:rPr>
      </w:pPr>
      <w:r w:rsidRPr="00953382">
        <w:rPr>
          <w:rStyle w:val="Strong"/>
          <w:lang w:val="ru-RU"/>
        </w:rPr>
        <w:t xml:space="preserve">Текстообработка. </w:t>
      </w:r>
      <w:r w:rsidR="00953382" w:rsidRPr="00953382">
        <w:rPr>
          <w:lang w:val="bg-BG"/>
        </w:rPr>
        <w:t xml:space="preserve">Организиране на </w:t>
      </w:r>
      <w:r w:rsidR="00953382" w:rsidRPr="00953382">
        <w:rPr>
          <w:lang w:val="ru-RU"/>
        </w:rPr>
        <w:t xml:space="preserve">препратки. Създаване и манипулиране с главен </w:t>
      </w:r>
      <w:r w:rsidR="00953382" w:rsidRPr="00953382">
        <w:rPr>
          <w:lang w:val="bg-BG"/>
        </w:rPr>
        <w:t xml:space="preserve">документ </w:t>
      </w:r>
      <w:r w:rsidR="00953382" w:rsidRPr="00953382">
        <w:rPr>
          <w:lang w:val="ru-RU"/>
        </w:rPr>
        <w:t xml:space="preserve">и поддокументи. </w:t>
      </w:r>
      <w:r w:rsidR="00953382" w:rsidRPr="00953382">
        <w:rPr>
          <w:lang w:val="bg-BG"/>
        </w:rPr>
        <w:t xml:space="preserve">Създаване и модифициране на таблици.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rStyle w:val="Emphasis"/>
          <w:i w:val="0"/>
          <w:lang w:val="bg-BG"/>
        </w:rPr>
      </w:pPr>
      <w:r w:rsidRPr="00953382">
        <w:rPr>
          <w:rStyle w:val="Emphasis"/>
          <w:b/>
          <w:i w:val="0"/>
          <w:lang w:val="ru-RU"/>
        </w:rPr>
        <w:t>Графични обекти.</w:t>
      </w:r>
      <w:r w:rsidRPr="00953382">
        <w:rPr>
          <w:rStyle w:val="Emphasis"/>
          <w:i w:val="0"/>
          <w:lang w:val="ru-RU"/>
        </w:rPr>
        <w:t xml:space="preserve"> Вмъкване, с</w:t>
      </w:r>
      <w:r w:rsidRPr="00953382">
        <w:rPr>
          <w:lang w:val="ru-RU"/>
        </w:rPr>
        <w:t xml:space="preserve">ъздаване, промяна и позициониране на графични </w:t>
      </w:r>
      <w:r w:rsidRPr="00953382">
        <w:rPr>
          <w:lang w:val="bg-BG"/>
        </w:rPr>
        <w:t xml:space="preserve">обекти в текстови документ. Създаване на схеми и диаграми.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iCs/>
          <w:lang w:val="bg-BG"/>
        </w:rPr>
      </w:pPr>
      <w:r w:rsidRPr="00953382">
        <w:rPr>
          <w:rStyle w:val="Emphasis"/>
          <w:b/>
          <w:i w:val="0"/>
          <w:lang w:val="ru-RU"/>
        </w:rPr>
        <w:t>Електронни</w:t>
      </w:r>
      <w:r w:rsidRPr="00953382">
        <w:rPr>
          <w:b/>
          <w:lang w:val="bg-BG"/>
        </w:rPr>
        <w:t xml:space="preserve"> </w:t>
      </w:r>
      <w:r w:rsidRPr="00953382">
        <w:rPr>
          <w:rStyle w:val="Strong"/>
          <w:lang w:val="ru-RU"/>
        </w:rPr>
        <w:t xml:space="preserve">таблици. </w:t>
      </w:r>
      <w:r w:rsidRPr="00953382">
        <w:rPr>
          <w:lang w:val="ru-RU"/>
        </w:rPr>
        <w:t>Конфигуриране на</w:t>
      </w:r>
      <w:r w:rsidRPr="00953382">
        <w:rPr>
          <w:rStyle w:val="Emphasis"/>
          <w:i w:val="0"/>
          <w:lang w:val="ru-RU"/>
        </w:rPr>
        <w:t xml:space="preserve"> </w:t>
      </w:r>
      <w:r w:rsidRPr="00953382">
        <w:rPr>
          <w:lang w:val="ru-RU"/>
        </w:rPr>
        <w:t>работни</w:t>
      </w:r>
      <w:r w:rsidRPr="00953382">
        <w:rPr>
          <w:rStyle w:val="Emphasis"/>
          <w:i w:val="0"/>
          <w:lang w:val="ru-RU"/>
        </w:rPr>
        <w:t xml:space="preserve"> папки </w:t>
      </w:r>
      <w:r w:rsidRPr="00953382">
        <w:rPr>
          <w:lang w:val="ru-RU"/>
        </w:rPr>
        <w:t>и м</w:t>
      </w:r>
      <w:r w:rsidRPr="00953382">
        <w:rPr>
          <w:iCs/>
          <w:lang w:val="bg-BG"/>
        </w:rPr>
        <w:t xml:space="preserve">анипулации: </w:t>
      </w:r>
      <w:r w:rsidRPr="00953382">
        <w:rPr>
          <w:rStyle w:val="Emphasis"/>
          <w:i w:val="0"/>
          <w:lang w:val="bg-BG"/>
        </w:rPr>
        <w:t>с</w:t>
      </w:r>
      <w:r w:rsidRPr="00953382">
        <w:rPr>
          <w:lang w:val="ru-RU"/>
        </w:rPr>
        <w:t xml:space="preserve">ъздаване, редактиране и прилагане на шаблони (макети). </w:t>
      </w:r>
      <w:r w:rsidRPr="00953382">
        <w:rPr>
          <w:lang w:val="bg-BG"/>
        </w:rPr>
        <w:t xml:space="preserve"> Категории данни, форматиращи параметри и ограничения за данни. </w:t>
      </w:r>
      <w:r w:rsidRPr="00953382">
        <w:rPr>
          <w:rStyle w:val="Emphasis"/>
          <w:i w:val="0"/>
          <w:lang w:val="bg-BG"/>
        </w:rPr>
        <w:t>С</w:t>
      </w:r>
      <w:r w:rsidRPr="00953382">
        <w:rPr>
          <w:lang w:val="ru-RU"/>
        </w:rPr>
        <w:t xml:space="preserve">ъздаване и използване на собствени формати за данни. </w:t>
      </w:r>
      <w:r w:rsidRPr="00953382">
        <w:rPr>
          <w:rStyle w:val="Emphasis"/>
          <w:i w:val="0"/>
          <w:lang w:val="ru-RU"/>
        </w:rPr>
        <w:t>Форматиране.</w:t>
      </w:r>
      <w:r w:rsidRPr="00953382">
        <w:rPr>
          <w:rStyle w:val="Emphasis"/>
          <w:i w:val="0"/>
          <w:lang w:val="bg-BG"/>
        </w:rPr>
        <w:t xml:space="preserve"> </w:t>
      </w:r>
      <w:r w:rsidRPr="00953382">
        <w:rPr>
          <w:lang w:val="ru-RU"/>
        </w:rPr>
        <w:t>Форматиране по условие. Създаване и прилагане на стилови формати</w:t>
      </w:r>
      <w:r w:rsidRPr="00953382">
        <w:rPr>
          <w:lang w:val="bg-BG"/>
        </w:rPr>
        <w:t xml:space="preserve">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iCs/>
          <w:lang w:val="bg-BG"/>
        </w:rPr>
      </w:pPr>
      <w:r w:rsidRPr="00953382">
        <w:rPr>
          <w:rStyle w:val="Emphasis"/>
          <w:b/>
          <w:i w:val="0"/>
          <w:lang w:val="ru-RU"/>
        </w:rPr>
        <w:t>Работа с области</w:t>
      </w:r>
      <w:r w:rsidRPr="00953382">
        <w:rPr>
          <w:rStyle w:val="Emphasis"/>
          <w:i w:val="0"/>
          <w:lang w:val="bg-BG"/>
        </w:rPr>
        <w:t>. Създаване и и</w:t>
      </w:r>
      <w:r w:rsidRPr="00953382">
        <w:rPr>
          <w:lang w:val="ru-RU"/>
        </w:rPr>
        <w:t>зползване на именувани области. В</w:t>
      </w:r>
      <w:r w:rsidRPr="00953382">
        <w:rPr>
          <w:lang w:val="bg-BG"/>
        </w:rPr>
        <w:t>градени ф</w:t>
      </w:r>
      <w:r w:rsidRPr="00953382">
        <w:rPr>
          <w:lang w:val="ru-RU"/>
        </w:rPr>
        <w:t>ункции за търсене и препратка</w:t>
      </w:r>
      <w:r w:rsidRPr="00953382">
        <w:rPr>
          <w:lang w:val="bg-BG"/>
        </w:rPr>
        <w:t>.</w:t>
      </w:r>
      <w:r w:rsidRPr="00953382">
        <w:rPr>
          <w:lang w:val="ru-RU"/>
        </w:rPr>
        <w:t xml:space="preserve"> </w:t>
      </w:r>
    </w:p>
    <w:p w:rsidR="00E24426" w:rsidRPr="00E24426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b/>
          <w:lang w:val="bg-BG"/>
        </w:rPr>
      </w:pPr>
      <w:r w:rsidRPr="00953382">
        <w:rPr>
          <w:b/>
          <w:lang w:val="bg-BG"/>
        </w:rPr>
        <w:t xml:space="preserve">Съхранение, анализ и управление на данни. </w:t>
      </w:r>
      <w:r w:rsidRPr="00953382">
        <w:rPr>
          <w:lang w:val="bg-BG"/>
        </w:rPr>
        <w:t xml:space="preserve">Сортировки. Създаване на справки с филтри. Осеви таблици и диаграми. Обединяване на данни. Групиране и йерархична организация.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rStyle w:val="Emphasis"/>
          <w:b/>
          <w:i w:val="0"/>
          <w:iCs w:val="0"/>
          <w:lang w:val="bg-BG"/>
        </w:rPr>
      </w:pPr>
      <w:r w:rsidRPr="00E24426">
        <w:rPr>
          <w:b/>
          <w:lang w:val="bg-BG"/>
        </w:rPr>
        <w:t>Инструменти за анализ на данни</w:t>
      </w:r>
      <w:r w:rsidRPr="00953382">
        <w:rPr>
          <w:lang w:val="bg-BG"/>
        </w:rPr>
        <w:t>, за визуализация, проследяване и очертаване на важните тенденции в данните. Анализ на данни с техниките</w:t>
      </w:r>
      <w:r w:rsidRPr="00953382">
        <w:rPr>
          <w:lang w:val="ru-RU"/>
        </w:rPr>
        <w:t xml:space="preserve"> “какво-ако”,</w:t>
      </w:r>
      <w:r w:rsidRPr="00953382">
        <w:rPr>
          <w:lang w:val="bg-BG"/>
        </w:rPr>
        <w:t xml:space="preserve"> с</w:t>
      </w:r>
      <w:r w:rsidRPr="00953382">
        <w:rPr>
          <w:lang w:val="ru-RU"/>
        </w:rPr>
        <w:t xml:space="preserve">ъздаване, визуализиране, редактиране на сценарии и анализ. </w:t>
      </w:r>
      <w:r w:rsidRPr="00953382">
        <w:rPr>
          <w:lang w:val="bg-BG"/>
        </w:rPr>
        <w:t>Създаване и ползване на шаблони.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iCs/>
          <w:lang w:val="bg-BG"/>
        </w:rPr>
      </w:pPr>
      <w:r w:rsidRPr="00953382">
        <w:rPr>
          <w:rStyle w:val="Emphasis"/>
          <w:b/>
          <w:i w:val="0"/>
          <w:lang w:val="bg-BG"/>
        </w:rPr>
        <w:t>Диаграми.</w:t>
      </w:r>
      <w:r w:rsidRPr="00953382">
        <w:rPr>
          <w:rStyle w:val="Emphasis"/>
          <w:i w:val="0"/>
          <w:lang w:val="bg-BG"/>
        </w:rPr>
        <w:t xml:space="preserve"> </w:t>
      </w:r>
      <w:r w:rsidRPr="00953382">
        <w:rPr>
          <w:lang w:val="ru-RU"/>
        </w:rPr>
        <w:t>С</w:t>
      </w:r>
      <w:r w:rsidRPr="00953382">
        <w:rPr>
          <w:rStyle w:val="Emphasis"/>
          <w:i w:val="0"/>
          <w:lang w:val="bg-BG"/>
        </w:rPr>
        <w:t xml:space="preserve">ъздаване и модифициране на различни типове </w:t>
      </w:r>
      <w:r w:rsidRPr="00953382">
        <w:rPr>
          <w:lang w:val="ru-RU"/>
        </w:rPr>
        <w:t>диаграми</w:t>
      </w:r>
      <w:r w:rsidRPr="00953382">
        <w:rPr>
          <w:rStyle w:val="Emphasis"/>
          <w:i w:val="0"/>
          <w:lang w:val="bg-BG"/>
        </w:rPr>
        <w:t xml:space="preserve">. Вмъкване на линия на тенденцията.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rStyle w:val="Emphasis"/>
          <w:b/>
          <w:i w:val="0"/>
          <w:iCs w:val="0"/>
          <w:lang w:val="bg-BG"/>
        </w:rPr>
      </w:pPr>
      <w:r w:rsidRPr="00953382">
        <w:rPr>
          <w:b/>
          <w:lang w:val="bg-BG"/>
        </w:rPr>
        <w:t>Управление и споделяне на информация - обмен на данни</w:t>
      </w:r>
      <w:r w:rsidRPr="00953382">
        <w:rPr>
          <w:lang w:val="bg-BG"/>
        </w:rPr>
        <w:t xml:space="preserve">. Логически основи на обмена на данни към и от електронни таблици и инструменти за реализация. Обмен на данни между електронни таблици и текстов документ.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rStyle w:val="Emphasis"/>
          <w:i w:val="0"/>
          <w:iCs w:val="0"/>
          <w:lang w:val="bg-BG"/>
        </w:rPr>
      </w:pPr>
      <w:r w:rsidRPr="00953382">
        <w:rPr>
          <w:b/>
          <w:lang w:val="bg-BG"/>
        </w:rPr>
        <w:t xml:space="preserve">Работа със серийни </w:t>
      </w:r>
      <w:r w:rsidRPr="00953382">
        <w:rPr>
          <w:b/>
          <w:lang w:val="ru-RU"/>
        </w:rPr>
        <w:t>текстове.</w:t>
      </w:r>
      <w:r w:rsidRPr="00953382">
        <w:rPr>
          <w:lang w:val="bg-BG"/>
        </w:rPr>
        <w:t xml:space="preserve"> И</w:t>
      </w:r>
      <w:r w:rsidRPr="00953382">
        <w:rPr>
          <w:lang w:val="ru-RU"/>
        </w:rPr>
        <w:t xml:space="preserve">зработване на </w:t>
      </w:r>
      <w:r w:rsidRPr="00953382">
        <w:rPr>
          <w:lang w:val="bg-BG"/>
        </w:rPr>
        <w:t xml:space="preserve">циркулярни </w:t>
      </w:r>
      <w:r w:rsidRPr="00953382">
        <w:rPr>
          <w:lang w:val="ru-RU"/>
        </w:rPr>
        <w:t>писма, етикети и пликове</w:t>
      </w:r>
      <w:r w:rsidRPr="00953382">
        <w:rPr>
          <w:lang w:val="bg-BG"/>
        </w:rPr>
        <w:t>, използвайки</w:t>
      </w:r>
      <w:r w:rsidRPr="00953382">
        <w:rPr>
          <w:lang w:val="ru-RU"/>
        </w:rPr>
        <w:t xml:space="preserve"> източник на данни от </w:t>
      </w:r>
      <w:r w:rsidRPr="00953382">
        <w:t>Word</w:t>
      </w:r>
      <w:r w:rsidRPr="00953382">
        <w:rPr>
          <w:lang w:val="ru-RU"/>
        </w:rPr>
        <w:t xml:space="preserve">, </w:t>
      </w:r>
      <w:r w:rsidRPr="00953382">
        <w:t>Excel</w:t>
      </w:r>
      <w:r w:rsidRPr="00953382">
        <w:rPr>
          <w:lang w:val="ru-RU"/>
        </w:rPr>
        <w:t xml:space="preserve"> или </w:t>
      </w:r>
      <w:r w:rsidRPr="00953382">
        <w:t>Access</w:t>
      </w:r>
      <w:r w:rsidRPr="00953382">
        <w:rPr>
          <w:lang w:val="bg-BG"/>
        </w:rPr>
        <w:t xml:space="preserve">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lang w:val="bg-BG"/>
        </w:rPr>
      </w:pPr>
      <w:r w:rsidRPr="00953382">
        <w:rPr>
          <w:b/>
          <w:lang w:val="bg-BG"/>
        </w:rPr>
        <w:t xml:space="preserve">Хипервръзки. </w:t>
      </w:r>
      <w:r w:rsidRPr="00953382">
        <w:rPr>
          <w:lang w:val="bg-BG"/>
        </w:rPr>
        <w:t>Основни елементи на хипервръзка.</w:t>
      </w:r>
      <w:r w:rsidRPr="00953382">
        <w:rPr>
          <w:b/>
          <w:lang w:val="bg-BG"/>
        </w:rPr>
        <w:t xml:space="preserve"> </w:t>
      </w:r>
      <w:r w:rsidRPr="00953382">
        <w:rPr>
          <w:lang w:val="bg-BG"/>
        </w:rPr>
        <w:t xml:space="preserve">Създаване на хипервръзки към различни дестинации в електронни таблици и в текстов документ.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lang w:val="bg-BG"/>
        </w:rPr>
      </w:pPr>
      <w:r w:rsidRPr="00953382">
        <w:rPr>
          <w:b/>
          <w:lang w:val="bg-BG"/>
        </w:rPr>
        <w:t xml:space="preserve">Персонализиране на средата. </w:t>
      </w:r>
      <w:r w:rsidRPr="00953382">
        <w:rPr>
          <w:lang w:val="bg-BG"/>
        </w:rPr>
        <w:t xml:space="preserve">Създаване, редактиране и ползване на макроси. </w:t>
      </w:r>
    </w:p>
    <w:p w:rsidR="00953382" w:rsidRPr="00953382" w:rsidRDefault="00953382" w:rsidP="00953382">
      <w:pPr>
        <w:pStyle w:val="NormalWeb"/>
        <w:numPr>
          <w:ilvl w:val="0"/>
          <w:numId w:val="1"/>
        </w:numPr>
        <w:tabs>
          <w:tab w:val="num" w:pos="720"/>
          <w:tab w:val="left" w:pos="6588"/>
          <w:tab w:val="left" w:pos="7848"/>
        </w:tabs>
        <w:spacing w:before="120" w:after="60"/>
        <w:ind w:left="720" w:hanging="323"/>
        <w:jc w:val="both"/>
        <w:rPr>
          <w:rStyle w:val="Emphasis"/>
          <w:i w:val="0"/>
          <w:lang w:val="bg-BG"/>
        </w:rPr>
      </w:pPr>
      <w:r w:rsidRPr="00953382">
        <w:rPr>
          <w:rStyle w:val="Emphasis"/>
          <w:b/>
          <w:i w:val="0"/>
          <w:lang w:val="ru-RU"/>
        </w:rPr>
        <w:t xml:space="preserve">Концепция за бази от данни в </w:t>
      </w:r>
      <w:r w:rsidRPr="00953382">
        <w:rPr>
          <w:rStyle w:val="Emphasis"/>
          <w:b/>
          <w:i w:val="0"/>
        </w:rPr>
        <w:t>Access</w:t>
      </w:r>
      <w:r w:rsidRPr="00953382">
        <w:rPr>
          <w:rStyle w:val="Emphasis"/>
          <w:i w:val="0"/>
          <w:lang w:val="bg-BG"/>
        </w:rPr>
        <w:t>.</w:t>
      </w:r>
      <w:r w:rsidRPr="00953382">
        <w:rPr>
          <w:rStyle w:val="Emphasis"/>
          <w:i w:val="0"/>
        </w:rPr>
        <w:t xml:space="preserve"> </w:t>
      </w:r>
      <w:r w:rsidRPr="00953382">
        <w:rPr>
          <w:rStyle w:val="Emphasis"/>
          <w:i w:val="0"/>
          <w:lang w:val="bg-BG"/>
        </w:rPr>
        <w:t>Логическа структура. Създаване и експлоатация</w:t>
      </w:r>
      <w:r w:rsidRPr="00953382">
        <w:rPr>
          <w:rStyle w:val="Emphasis"/>
          <w:i w:val="0"/>
        </w:rPr>
        <w:t xml:space="preserve">. </w:t>
      </w:r>
    </w:p>
    <w:p w:rsidR="00AF660B" w:rsidRDefault="00AF660B">
      <w:pPr>
        <w:rPr>
          <w:lang w:val="bg-BG"/>
        </w:rPr>
      </w:pPr>
    </w:p>
    <w:p w:rsidR="00953382" w:rsidRDefault="00953382" w:rsidP="00953382">
      <w:pPr>
        <w:jc w:val="right"/>
        <w:rPr>
          <w:lang w:val="bg-BG"/>
        </w:rPr>
      </w:pPr>
    </w:p>
    <w:p w:rsidR="00953382" w:rsidRPr="00953382" w:rsidRDefault="004632B6" w:rsidP="004632B6">
      <w:pPr>
        <w:tabs>
          <w:tab w:val="left" w:pos="7230"/>
        </w:tabs>
        <w:rPr>
          <w:lang w:val="bg-BG"/>
        </w:rPr>
      </w:pPr>
      <w:r>
        <w:rPr>
          <w:lang w:val="bg-BG"/>
        </w:rPr>
        <w:t>201</w:t>
      </w:r>
      <w:r w:rsidR="00236206">
        <w:rPr>
          <w:lang w:val="en-US"/>
        </w:rPr>
        <w:t>6/2017</w:t>
      </w:r>
      <w:bookmarkStart w:id="0" w:name="_GoBack"/>
      <w:bookmarkEnd w:id="0"/>
      <w:r w:rsidR="00E24426">
        <w:rPr>
          <w:lang w:val="bg-BG"/>
        </w:rPr>
        <w:t xml:space="preserve"> г.</w:t>
      </w:r>
      <w:r>
        <w:rPr>
          <w:lang w:val="bg-BG"/>
        </w:rPr>
        <w:tab/>
      </w:r>
      <w:r w:rsidR="00953382">
        <w:rPr>
          <w:lang w:val="bg-BG"/>
        </w:rPr>
        <w:t xml:space="preserve">Доц. </w:t>
      </w:r>
      <w:r w:rsidR="00E24426">
        <w:rPr>
          <w:lang w:val="bg-BG"/>
        </w:rPr>
        <w:t xml:space="preserve">д-р </w:t>
      </w:r>
      <w:r w:rsidR="00953382">
        <w:rPr>
          <w:lang w:val="bg-BG"/>
        </w:rPr>
        <w:t>Е. Ангелова</w:t>
      </w:r>
    </w:p>
    <w:sectPr w:rsidR="00953382" w:rsidRPr="00953382" w:rsidSect="00E24426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336CB"/>
    <w:multiLevelType w:val="multilevel"/>
    <w:tmpl w:val="EE98EB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1043"/>
      </w:pPr>
      <w:rPr>
        <w:rFonts w:ascii="Times New Roman" w:eastAsia="Times New Roman" w:hAnsi="Times New Roman" w:cs="Times New Roman" w:hint="default"/>
        <w:b/>
        <w:i w:val="0"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82"/>
    <w:rsid w:val="00236206"/>
    <w:rsid w:val="004632B6"/>
    <w:rsid w:val="006B1A44"/>
    <w:rsid w:val="00953382"/>
    <w:rsid w:val="00AF660B"/>
    <w:rsid w:val="00E2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382"/>
    <w:rPr>
      <w:b/>
      <w:bCs/>
    </w:rPr>
  </w:style>
  <w:style w:type="character" w:styleId="Emphasis">
    <w:name w:val="Emphasis"/>
    <w:basedOn w:val="DefaultParagraphFont"/>
    <w:qFormat/>
    <w:rsid w:val="00953382"/>
    <w:rPr>
      <w:i/>
      <w:iCs/>
    </w:rPr>
  </w:style>
  <w:style w:type="paragraph" w:styleId="NormalWeb">
    <w:name w:val="Normal (Web)"/>
    <w:basedOn w:val="Normal"/>
    <w:rsid w:val="00953382"/>
    <w:pPr>
      <w:spacing w:before="100" w:after="100"/>
    </w:pPr>
    <w:rPr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382"/>
    <w:rPr>
      <w:b/>
      <w:bCs/>
    </w:rPr>
  </w:style>
  <w:style w:type="character" w:styleId="Emphasis">
    <w:name w:val="Emphasis"/>
    <w:basedOn w:val="DefaultParagraphFont"/>
    <w:qFormat/>
    <w:rsid w:val="00953382"/>
    <w:rPr>
      <w:i/>
      <w:iCs/>
    </w:rPr>
  </w:style>
  <w:style w:type="paragraph" w:styleId="NormalWeb">
    <w:name w:val="Normal (Web)"/>
    <w:basedOn w:val="Normal"/>
    <w:rsid w:val="00953382"/>
    <w:pPr>
      <w:spacing w:before="100" w:after="100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3</cp:revision>
  <dcterms:created xsi:type="dcterms:W3CDTF">2015-11-23T15:17:00Z</dcterms:created>
  <dcterms:modified xsi:type="dcterms:W3CDTF">2017-02-22T18:58:00Z</dcterms:modified>
</cp:coreProperties>
</file>