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Фазата „Анализ и дефиниция“ цели да анализира проблема и да определи изискванията към софтуера.</w:t>
      </w:r>
    </w:p>
    <w:p>
      <w:pPr>
        <w:rPr>
          <w:color w:val="FF0000"/>
        </w:rPr>
      </w:pPr>
      <w:r>
        <w:t>Фазата се разделя на две части:</w:t>
      </w:r>
      <w:r>
        <w:br w:type="textWrapping"/>
      </w:r>
      <w:r>
        <w:t>1. Фаза на планиране и 2. Фаза на дефиницията.</w:t>
      </w:r>
      <w:r>
        <w:br w:type="textWrapping"/>
      </w:r>
      <w:r>
        <w:rPr>
          <w:color w:val="FF0000"/>
        </w:rPr>
        <w:t>Разделянето на две фази е нужно, защото може да се стигне до неразбирателство с клиента още след първата подфаза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От двете подфази трябва да получим по 4 документа (4+4 = 8 документа):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От фаза на планиране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1.Речник, 2.Предварителна спецификация на изискванията, 3.Определяне на цената, 4.План на проекта.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От фаза на дефиниция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1.Спецификация на изис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кванията (описателна), 2.Модел на продукта (основни методи, формализирано описание), 3.Потребителски интерфейс (концептия и/или прототип), 4.Ръководство за потребителя (предварително)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Фаза планиране: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Речника и предварителната спецификация на изискванията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приложния специалист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 и ръководителят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Определянето на цената и планът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ръководителя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 и приложният специалист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Речникът дефинира общата терминология, използва се за потребителския интерфейст, </w:t>
      </w:r>
      <w:r>
        <w:rPr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HELP?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И ръководството за потребителя.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Фаза дефиниция: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Спецификацията на изискванията, потребителският интерфейс и ръководството за потребителя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са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приложния специалист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клиентът, ръководителят и системният анализатор сътрудничат.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Моделът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е отговорност на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системния анализатор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а клиентът, ръководителят и приложният специалист сътрудничат.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Спецификацията на изискванията често се променя поради: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Грешки, неточности, недоразумения и пр.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Промяна на изискванията по време на проекта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Необходимост от различна структура на документа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*Основа: софтуерните документи (напр. Спецификацията на изискванията) трябва да бъдат прецизни както програмата.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*Метод (преглед): проверка на документите от група оценители, чрез внимателно четене на документите (бележка: 2-5 оценителя + автора на документа)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*Процес: 1.Определяне на участниците, 2.Среща за преглед на гру..., 3.Разработване на протокол на прегледа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Предварителна спецификация на изискванията: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1.основни функции на продукта, 2.основни данни, 3.обща производителност, 4.важни аспекти на потребителския интерфейс, 5.важни критерии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Този документ е ориентиран към потребителя и трябва да бъде четен и разбран от него, т.е. той трябва да бъде написан в терминологията на потребителя (не в тези на разработчика).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  <w:t>Съдържание на спецификацията на изискванията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словесно описание на изискванията към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Функционални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функционалност, данни (логически изглед), потребителски интерфейс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Изисквания на средата на приложението: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например потребителски профил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Технически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език за разработка, операционна система, хардуер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производителност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производителност, количество данни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валидност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разработване на тестове, тестови случаи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удобен за използване интерфейст, надеждност...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Изисквания за реализация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модел на процеса, документация, срокове, цена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C00000"/>
        </w:rPr>
        <w:t>Съдържание на спецификацията на изискванията: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1.Въведение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1.1 Цел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1.2 Област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1.3 Дефиниции, акроними и съкращения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1.4 Референции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1.5 Общ преглед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2.Общо описание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2.1 Изглед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2.2 Функции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2.3 Потребителски характеристики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2.4 Ограничения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2.5 Допускания и зависимости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Специфични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*Има няколко различни организации (подхода) в тази секция, зависещи от приложението.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*Независимо от избраната организация, тази секция трябва да съдържа следната информация: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изисквания за външния интерфейс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функционални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изисквания за производителност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проектни ограничения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критерии за качество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други изисквания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Общо представяне на продукта – диаграма на бизнес процес (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use-case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диаграма):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 Именуване на основните функции и *Дефиниране на правата на достъп на актьорите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 изисквания за качество: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Функционалност – удобство, прецизност, възможност за интеграция, съгласуваност, сигурност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Надеждност – зрелост, допустими грешки, възстановимост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Използваемост – разбираемост, разучаемост, оперируемост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Ефективност – поведение към време, поведение към ресурси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Възможност за поддръжка – възможност за анализ, възможност за промяна, стабилност, възможност за тестване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Преносимост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Речник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специфициране по-точно на понятията, описани в началните изисквания; изясняват кой ще ползва разработеното приложение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Модел на продукта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съответства на типа на анализ- структурен или ОО.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Цена на софтуера: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КОКОМО- цели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формулира множество от критерии, които следва да удовлетворява даден модел за установяване цената на разработване на софтуерни продукти. Основната му цел е за всеки планиран софтуерен проект да се оцени цената и срокът на разработване. Основополагащата му идея е използването на броя редове първичен код.;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Критерии на Боем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определеност, точност, обективност, детайлност, устойчивост, областна приложение, конструктивност, простота на прилагане, предсказуемост, икономичност.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Недостатъци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трудната му ранна определеност и липсата на единно виждане за ред първичен код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ФМП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усилията за разработката на даден софтуер се определят от неговата функционалност;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Структурен анализ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обозначава един клас от методи, подходящи за структурно програмиранe. Декомпозиране до мини спецификации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Контекстни диаграми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 описват интерфейсите на моделираната система с околната среда. ; идея-  да се моделира  трансформацията на цялостното поведение на разработваната система, като: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Системата се представя като черна кутия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Явно се представя входното/изходното поведение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Представя се трансформацията на интерфейсната информация.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Мини спецификации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псевдо код, правила, таблици и дървета на решенията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DF"/>
    <w:rsid w:val="001E73DF"/>
    <w:rsid w:val="004D09D6"/>
    <w:rsid w:val="005357BB"/>
    <w:rsid w:val="005A5A89"/>
    <w:rsid w:val="006C6561"/>
    <w:rsid w:val="00910780"/>
    <w:rsid w:val="009A2B37"/>
    <w:rsid w:val="00C926F9"/>
    <w:rsid w:val="00FA2DD3"/>
    <w:rsid w:val="18C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916</Words>
  <Characters>5226</Characters>
  <Lines>43</Lines>
  <Paragraphs>12</Paragraphs>
  <TotalTime>0</TotalTime>
  <ScaleCrop>false</ScaleCrop>
  <LinksUpToDate>false</LinksUpToDate>
  <CharactersWithSpaces>6130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2018-04-16T12:28:00Z</dcterms:created>
  <dc:creator>Angel Zlatanov</dc:creator>
  <cp:lastModifiedBy>FUCK</cp:lastModifiedBy>
  <dcterms:modified xsi:type="dcterms:W3CDTF">2018-04-16T20:07:54Z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