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2AA" w:rsidRPr="004C72AA" w:rsidRDefault="004C72AA" w:rsidP="004C72AA">
      <w:pPr>
        <w:shd w:val="clear" w:color="auto" w:fill="FFFFFF"/>
        <w:spacing w:before="150" w:after="150" w:line="600" w:lineRule="atLeast"/>
        <w:outlineLvl w:val="2"/>
        <w:rPr>
          <w:rFonts w:ascii="Segoe UI" w:eastAsia="Times New Roman" w:hAnsi="Segoe UI" w:cs="Segoe UI"/>
          <w:b/>
          <w:bCs/>
          <w:color w:val="232323"/>
          <w:sz w:val="37"/>
          <w:szCs w:val="37"/>
          <w:lang w:eastAsia="bg-BG"/>
        </w:rPr>
      </w:pPr>
      <w:r w:rsidRPr="004C72AA">
        <w:rPr>
          <w:rFonts w:ascii="Segoe UI" w:eastAsia="Times New Roman" w:hAnsi="Segoe UI" w:cs="Segoe UI"/>
          <w:b/>
          <w:bCs/>
          <w:color w:val="232323"/>
          <w:sz w:val="37"/>
          <w:szCs w:val="37"/>
          <w:lang w:eastAsia="bg-BG"/>
        </w:rPr>
        <w:t>Въведение</w:t>
      </w:r>
    </w:p>
    <w:p w:rsidR="004C72AA" w:rsidRPr="004C72AA" w:rsidRDefault="004C72AA" w:rsidP="004C72AA">
      <w:pPr>
        <w:shd w:val="clear" w:color="auto" w:fill="FFFFFF"/>
        <w:spacing w:after="150" w:line="300" w:lineRule="atLeast"/>
        <w:jc w:val="both"/>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В средата на 60-те години се отбелязват две неща, които на пръв поглед не са толкова съществени, но които в последствие стават основни движещи тенденции в областта на софтуерното инженерство:</w:t>
      </w:r>
    </w:p>
    <w:p w:rsidR="004C72AA" w:rsidRPr="004C72AA" w:rsidRDefault="004C72AA" w:rsidP="004C72AA">
      <w:pPr>
        <w:numPr>
          <w:ilvl w:val="0"/>
          <w:numId w:val="1"/>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За първи път започва да се говори за софтуерната криза</w:t>
      </w:r>
    </w:p>
    <w:p w:rsidR="004C72AA" w:rsidRPr="004C72AA" w:rsidRDefault="004C72AA" w:rsidP="004C72AA">
      <w:pPr>
        <w:numPr>
          <w:ilvl w:val="0"/>
          <w:numId w:val="1"/>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Цената на софтуера става по-голяма от цената на хардуера</w:t>
      </w:r>
    </w:p>
    <w:p w:rsidR="004C72AA" w:rsidRPr="004C72AA" w:rsidRDefault="004C72AA" w:rsidP="004C72AA">
      <w:pPr>
        <w:shd w:val="clear" w:color="auto" w:fill="FFFFFF"/>
        <w:spacing w:after="150" w:line="300" w:lineRule="atLeast"/>
        <w:jc w:val="both"/>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Като едно следствие от това на две последователни конференции на НАТО през 1968 год. и през 1969 год. се дефинира понятието софтуерно инженерство (</w:t>
      </w:r>
      <w:proofErr w:type="spellStart"/>
      <w:r w:rsidRPr="004C72AA">
        <w:rPr>
          <w:rFonts w:ascii="Segoe UI" w:eastAsia="Times New Roman" w:hAnsi="Segoe UI" w:cs="Segoe UI"/>
          <w:color w:val="232323"/>
          <w:sz w:val="20"/>
          <w:szCs w:val="20"/>
          <w:lang w:eastAsia="bg-BG"/>
        </w:rPr>
        <w:t>software</w:t>
      </w:r>
      <w:proofErr w:type="spellEnd"/>
      <w:r w:rsidRPr="004C72AA">
        <w:rPr>
          <w:rFonts w:ascii="Segoe UI" w:eastAsia="Times New Roman" w:hAnsi="Segoe UI" w:cs="Segoe UI"/>
          <w:color w:val="232323"/>
          <w:sz w:val="20"/>
          <w:szCs w:val="20"/>
          <w:lang w:eastAsia="bg-BG"/>
        </w:rPr>
        <w:t xml:space="preserve"> </w:t>
      </w:r>
      <w:proofErr w:type="spellStart"/>
      <w:r w:rsidRPr="004C72AA">
        <w:rPr>
          <w:rFonts w:ascii="Segoe UI" w:eastAsia="Times New Roman" w:hAnsi="Segoe UI" w:cs="Segoe UI"/>
          <w:color w:val="232323"/>
          <w:sz w:val="20"/>
          <w:szCs w:val="20"/>
          <w:lang w:eastAsia="bg-BG"/>
        </w:rPr>
        <w:t>engineering</w:t>
      </w:r>
      <w:proofErr w:type="spellEnd"/>
      <w:r w:rsidRPr="004C72AA">
        <w:rPr>
          <w:rFonts w:ascii="Segoe UI" w:eastAsia="Times New Roman" w:hAnsi="Segoe UI" w:cs="Segoe UI"/>
          <w:color w:val="232323"/>
          <w:sz w:val="20"/>
          <w:szCs w:val="20"/>
          <w:lang w:eastAsia="bg-BG"/>
        </w:rPr>
        <w:t xml:space="preserve">), което спомогна за активизиране на научно-изследователските дейности и привличане на сериозни инвестиции. Така напр. вложените в тази област средства от около 140 милиарда долара през 1985 год. </w:t>
      </w:r>
      <w:proofErr w:type="spellStart"/>
      <w:r w:rsidRPr="004C72AA">
        <w:rPr>
          <w:rFonts w:ascii="Segoe UI" w:eastAsia="Times New Roman" w:hAnsi="Segoe UI" w:cs="Segoe UI"/>
          <w:color w:val="232323"/>
          <w:sz w:val="20"/>
          <w:szCs w:val="20"/>
          <w:lang w:eastAsia="bg-BG"/>
        </w:rPr>
        <w:t>нарастнаха</w:t>
      </w:r>
      <w:proofErr w:type="spellEnd"/>
      <w:r w:rsidRPr="004C72AA">
        <w:rPr>
          <w:rFonts w:ascii="Segoe UI" w:eastAsia="Times New Roman" w:hAnsi="Segoe UI" w:cs="Segoe UI"/>
          <w:color w:val="232323"/>
          <w:sz w:val="20"/>
          <w:szCs w:val="20"/>
          <w:lang w:eastAsia="bg-BG"/>
        </w:rPr>
        <w:t xml:space="preserve"> на 435 милиарда през 1995 (за сравнение - бюджета на Германия за 1992 е бил около 430 милиарда DM). Въпреки това и в момента продължава да се говори за софтуерна криза.</w:t>
      </w:r>
    </w:p>
    <w:p w:rsidR="004C72AA" w:rsidRPr="004C72AA" w:rsidRDefault="004C72AA" w:rsidP="004C72AA">
      <w:pPr>
        <w:shd w:val="clear" w:color="auto" w:fill="FFFFFF"/>
        <w:spacing w:after="150" w:line="300" w:lineRule="atLeast"/>
        <w:jc w:val="both"/>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 xml:space="preserve">За разлика от някои </w:t>
      </w:r>
      <w:proofErr w:type="spellStart"/>
      <w:r w:rsidRPr="004C72AA">
        <w:rPr>
          <w:rFonts w:ascii="Segoe UI" w:eastAsia="Times New Roman" w:hAnsi="Segoe UI" w:cs="Segoe UI"/>
          <w:color w:val="232323"/>
          <w:sz w:val="20"/>
          <w:szCs w:val="20"/>
          <w:lang w:eastAsia="bg-BG"/>
        </w:rPr>
        <w:t>информатични</w:t>
      </w:r>
      <w:proofErr w:type="spellEnd"/>
      <w:r w:rsidRPr="004C72AA">
        <w:rPr>
          <w:rFonts w:ascii="Segoe UI" w:eastAsia="Times New Roman" w:hAnsi="Segoe UI" w:cs="Segoe UI"/>
          <w:color w:val="232323"/>
          <w:sz w:val="20"/>
          <w:szCs w:val="20"/>
          <w:lang w:eastAsia="bg-BG"/>
        </w:rPr>
        <w:t xml:space="preserve"> дисциплини (като напр. техники на компилиране, бази данни), където научно-изследователската област е сравнително ясно определена и в значителна степен формализирана, областта на софтуерното инженерство може да бъде доста неопределена и обширна.</w:t>
      </w:r>
    </w:p>
    <w:p w:rsidR="004C72AA" w:rsidRPr="004C72AA" w:rsidRDefault="004C72AA" w:rsidP="004C72AA">
      <w:pPr>
        <w:shd w:val="clear" w:color="auto" w:fill="FFFFFF"/>
        <w:spacing w:after="150" w:line="300" w:lineRule="atLeast"/>
        <w:jc w:val="both"/>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От специализираната литература, учебниците, научно-изследователските проекти и конференции могат да се обобщят следните области (някои от тях се застъпват частично), които могат да бъдат причислени към софтуерното инженерство:</w:t>
      </w:r>
    </w:p>
    <w:p w:rsidR="004C72AA" w:rsidRPr="004C72AA" w:rsidRDefault="004C72AA" w:rsidP="004C72AA">
      <w:pPr>
        <w:numPr>
          <w:ilvl w:val="0"/>
          <w:numId w:val="2"/>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Модели на жизнения цикъл (</w:t>
      </w:r>
      <w:proofErr w:type="spellStart"/>
      <w:r w:rsidRPr="004C72AA">
        <w:rPr>
          <w:rFonts w:ascii="Segoe UI" w:eastAsia="Times New Roman" w:hAnsi="Segoe UI" w:cs="Segoe UI"/>
          <w:color w:val="232323"/>
          <w:sz w:val="20"/>
          <w:szCs w:val="20"/>
          <w:lang w:eastAsia="bg-BG"/>
        </w:rPr>
        <w:t>life</w:t>
      </w:r>
      <w:proofErr w:type="spellEnd"/>
      <w:r w:rsidRPr="004C72AA">
        <w:rPr>
          <w:rFonts w:ascii="Segoe UI" w:eastAsia="Times New Roman" w:hAnsi="Segoe UI" w:cs="Segoe UI"/>
          <w:color w:val="232323"/>
          <w:sz w:val="20"/>
          <w:szCs w:val="20"/>
          <w:lang w:eastAsia="bg-BG"/>
        </w:rPr>
        <w:t xml:space="preserve"> </w:t>
      </w:r>
      <w:proofErr w:type="spellStart"/>
      <w:r w:rsidRPr="004C72AA">
        <w:rPr>
          <w:rFonts w:ascii="Segoe UI" w:eastAsia="Times New Roman" w:hAnsi="Segoe UI" w:cs="Segoe UI"/>
          <w:color w:val="232323"/>
          <w:sz w:val="20"/>
          <w:szCs w:val="20"/>
          <w:lang w:eastAsia="bg-BG"/>
        </w:rPr>
        <w:t>cycle</w:t>
      </w:r>
      <w:proofErr w:type="spellEnd"/>
      <w:r w:rsidRPr="004C72AA">
        <w:rPr>
          <w:rFonts w:ascii="Segoe UI" w:eastAsia="Times New Roman" w:hAnsi="Segoe UI" w:cs="Segoe UI"/>
          <w:color w:val="232323"/>
          <w:sz w:val="20"/>
          <w:szCs w:val="20"/>
          <w:lang w:eastAsia="bg-BG"/>
        </w:rPr>
        <w:t xml:space="preserve"> </w:t>
      </w:r>
      <w:proofErr w:type="spellStart"/>
      <w:r w:rsidRPr="004C72AA">
        <w:rPr>
          <w:rFonts w:ascii="Segoe UI" w:eastAsia="Times New Roman" w:hAnsi="Segoe UI" w:cs="Segoe UI"/>
          <w:color w:val="232323"/>
          <w:sz w:val="20"/>
          <w:szCs w:val="20"/>
          <w:lang w:eastAsia="bg-BG"/>
        </w:rPr>
        <w:t>models</w:t>
      </w:r>
      <w:proofErr w:type="spellEnd"/>
      <w:r w:rsidRPr="004C72AA">
        <w:rPr>
          <w:rFonts w:ascii="Segoe UI" w:eastAsia="Times New Roman" w:hAnsi="Segoe UI" w:cs="Segoe UI"/>
          <w:color w:val="232323"/>
          <w:sz w:val="20"/>
          <w:szCs w:val="20"/>
          <w:lang w:eastAsia="bg-BG"/>
        </w:rPr>
        <w:t>)</w:t>
      </w:r>
    </w:p>
    <w:p w:rsidR="004C72AA" w:rsidRPr="004C72AA" w:rsidRDefault="004C72AA" w:rsidP="004C72AA">
      <w:pPr>
        <w:numPr>
          <w:ilvl w:val="0"/>
          <w:numId w:val="2"/>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Софтуерни процеси (CMM, ISO 9000)</w:t>
      </w:r>
    </w:p>
    <w:p w:rsidR="004C72AA" w:rsidRPr="004C72AA" w:rsidRDefault="004C72AA" w:rsidP="004C72AA">
      <w:pPr>
        <w:numPr>
          <w:ilvl w:val="0"/>
          <w:numId w:val="2"/>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Управление на конфигурацията (</w:t>
      </w:r>
      <w:proofErr w:type="spellStart"/>
      <w:r w:rsidRPr="004C72AA">
        <w:rPr>
          <w:rFonts w:ascii="Segoe UI" w:eastAsia="Times New Roman" w:hAnsi="Segoe UI" w:cs="Segoe UI"/>
          <w:color w:val="232323"/>
          <w:sz w:val="20"/>
          <w:szCs w:val="20"/>
          <w:lang w:eastAsia="bg-BG"/>
        </w:rPr>
        <w:t>configuration</w:t>
      </w:r>
      <w:proofErr w:type="spellEnd"/>
      <w:r w:rsidRPr="004C72AA">
        <w:rPr>
          <w:rFonts w:ascii="Segoe UI" w:eastAsia="Times New Roman" w:hAnsi="Segoe UI" w:cs="Segoe UI"/>
          <w:color w:val="232323"/>
          <w:sz w:val="20"/>
          <w:szCs w:val="20"/>
          <w:lang w:eastAsia="bg-BG"/>
        </w:rPr>
        <w:t xml:space="preserve"> </w:t>
      </w:r>
      <w:proofErr w:type="spellStart"/>
      <w:r w:rsidRPr="004C72AA">
        <w:rPr>
          <w:rFonts w:ascii="Segoe UI" w:eastAsia="Times New Roman" w:hAnsi="Segoe UI" w:cs="Segoe UI"/>
          <w:color w:val="232323"/>
          <w:sz w:val="20"/>
          <w:szCs w:val="20"/>
          <w:lang w:eastAsia="bg-BG"/>
        </w:rPr>
        <w:t>management</w:t>
      </w:r>
      <w:proofErr w:type="spellEnd"/>
      <w:r w:rsidRPr="004C72AA">
        <w:rPr>
          <w:rFonts w:ascii="Segoe UI" w:eastAsia="Times New Roman" w:hAnsi="Segoe UI" w:cs="Segoe UI"/>
          <w:color w:val="232323"/>
          <w:sz w:val="20"/>
          <w:szCs w:val="20"/>
          <w:lang w:eastAsia="bg-BG"/>
        </w:rPr>
        <w:t>)</w:t>
      </w:r>
    </w:p>
    <w:p w:rsidR="004C72AA" w:rsidRPr="004C72AA" w:rsidRDefault="004C72AA" w:rsidP="004C72AA">
      <w:pPr>
        <w:numPr>
          <w:ilvl w:val="0"/>
          <w:numId w:val="2"/>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Оценка на разходите (</w:t>
      </w:r>
      <w:proofErr w:type="spellStart"/>
      <w:r w:rsidRPr="004C72AA">
        <w:rPr>
          <w:rFonts w:ascii="Segoe UI" w:eastAsia="Times New Roman" w:hAnsi="Segoe UI" w:cs="Segoe UI"/>
          <w:color w:val="232323"/>
          <w:sz w:val="20"/>
          <w:szCs w:val="20"/>
          <w:lang w:eastAsia="bg-BG"/>
        </w:rPr>
        <w:t>effort</w:t>
      </w:r>
      <w:proofErr w:type="spellEnd"/>
      <w:r w:rsidRPr="004C72AA">
        <w:rPr>
          <w:rFonts w:ascii="Segoe UI" w:eastAsia="Times New Roman" w:hAnsi="Segoe UI" w:cs="Segoe UI"/>
          <w:color w:val="232323"/>
          <w:sz w:val="20"/>
          <w:szCs w:val="20"/>
          <w:lang w:eastAsia="bg-BG"/>
        </w:rPr>
        <w:t xml:space="preserve"> </w:t>
      </w:r>
      <w:proofErr w:type="spellStart"/>
      <w:r w:rsidRPr="004C72AA">
        <w:rPr>
          <w:rFonts w:ascii="Segoe UI" w:eastAsia="Times New Roman" w:hAnsi="Segoe UI" w:cs="Segoe UI"/>
          <w:color w:val="232323"/>
          <w:sz w:val="20"/>
          <w:szCs w:val="20"/>
          <w:lang w:eastAsia="bg-BG"/>
        </w:rPr>
        <w:t>estimation</w:t>
      </w:r>
      <w:proofErr w:type="spellEnd"/>
      <w:r w:rsidRPr="004C72AA">
        <w:rPr>
          <w:rFonts w:ascii="Segoe UI" w:eastAsia="Times New Roman" w:hAnsi="Segoe UI" w:cs="Segoe UI"/>
          <w:color w:val="232323"/>
          <w:sz w:val="20"/>
          <w:szCs w:val="20"/>
          <w:lang w:eastAsia="bg-BG"/>
        </w:rPr>
        <w:t>)</w:t>
      </w:r>
    </w:p>
    <w:p w:rsidR="004C72AA" w:rsidRPr="004C72AA" w:rsidRDefault="004C72AA" w:rsidP="004C72AA">
      <w:pPr>
        <w:numPr>
          <w:ilvl w:val="0"/>
          <w:numId w:val="2"/>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Управление на проекти (</w:t>
      </w:r>
      <w:proofErr w:type="spellStart"/>
      <w:r w:rsidRPr="004C72AA">
        <w:rPr>
          <w:rFonts w:ascii="Segoe UI" w:eastAsia="Times New Roman" w:hAnsi="Segoe UI" w:cs="Segoe UI"/>
          <w:color w:val="232323"/>
          <w:sz w:val="20"/>
          <w:szCs w:val="20"/>
          <w:lang w:eastAsia="bg-BG"/>
        </w:rPr>
        <w:t>project</w:t>
      </w:r>
      <w:proofErr w:type="spellEnd"/>
      <w:r w:rsidRPr="004C72AA">
        <w:rPr>
          <w:rFonts w:ascii="Segoe UI" w:eastAsia="Times New Roman" w:hAnsi="Segoe UI" w:cs="Segoe UI"/>
          <w:color w:val="232323"/>
          <w:sz w:val="20"/>
          <w:szCs w:val="20"/>
          <w:lang w:eastAsia="bg-BG"/>
        </w:rPr>
        <w:t xml:space="preserve"> </w:t>
      </w:r>
      <w:proofErr w:type="spellStart"/>
      <w:r w:rsidRPr="004C72AA">
        <w:rPr>
          <w:rFonts w:ascii="Segoe UI" w:eastAsia="Times New Roman" w:hAnsi="Segoe UI" w:cs="Segoe UI"/>
          <w:color w:val="232323"/>
          <w:sz w:val="20"/>
          <w:szCs w:val="20"/>
          <w:lang w:eastAsia="bg-BG"/>
        </w:rPr>
        <w:t>management</w:t>
      </w:r>
      <w:proofErr w:type="spellEnd"/>
      <w:r w:rsidRPr="004C72AA">
        <w:rPr>
          <w:rFonts w:ascii="Segoe UI" w:eastAsia="Times New Roman" w:hAnsi="Segoe UI" w:cs="Segoe UI"/>
          <w:color w:val="232323"/>
          <w:sz w:val="20"/>
          <w:szCs w:val="20"/>
          <w:lang w:eastAsia="bg-BG"/>
        </w:rPr>
        <w:t>)</w:t>
      </w:r>
    </w:p>
    <w:p w:rsidR="004C72AA" w:rsidRPr="004C72AA" w:rsidRDefault="004C72AA" w:rsidP="004C72AA">
      <w:pPr>
        <w:numPr>
          <w:ilvl w:val="0"/>
          <w:numId w:val="2"/>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Управление на качеството (</w:t>
      </w:r>
      <w:proofErr w:type="spellStart"/>
      <w:r w:rsidRPr="004C72AA">
        <w:rPr>
          <w:rFonts w:ascii="Segoe UI" w:eastAsia="Times New Roman" w:hAnsi="Segoe UI" w:cs="Segoe UI"/>
          <w:color w:val="232323"/>
          <w:sz w:val="20"/>
          <w:szCs w:val="20"/>
          <w:lang w:eastAsia="bg-BG"/>
        </w:rPr>
        <w:t>quality</w:t>
      </w:r>
      <w:proofErr w:type="spellEnd"/>
      <w:r w:rsidRPr="004C72AA">
        <w:rPr>
          <w:rFonts w:ascii="Segoe UI" w:eastAsia="Times New Roman" w:hAnsi="Segoe UI" w:cs="Segoe UI"/>
          <w:color w:val="232323"/>
          <w:sz w:val="20"/>
          <w:szCs w:val="20"/>
          <w:lang w:eastAsia="bg-BG"/>
        </w:rPr>
        <w:t xml:space="preserve"> </w:t>
      </w:r>
      <w:proofErr w:type="spellStart"/>
      <w:r w:rsidRPr="004C72AA">
        <w:rPr>
          <w:rFonts w:ascii="Segoe UI" w:eastAsia="Times New Roman" w:hAnsi="Segoe UI" w:cs="Segoe UI"/>
          <w:color w:val="232323"/>
          <w:sz w:val="20"/>
          <w:szCs w:val="20"/>
          <w:lang w:eastAsia="bg-BG"/>
        </w:rPr>
        <w:t>management</w:t>
      </w:r>
      <w:proofErr w:type="spellEnd"/>
      <w:r w:rsidRPr="004C72AA">
        <w:rPr>
          <w:rFonts w:ascii="Segoe UI" w:eastAsia="Times New Roman" w:hAnsi="Segoe UI" w:cs="Segoe UI"/>
          <w:color w:val="232323"/>
          <w:sz w:val="20"/>
          <w:szCs w:val="20"/>
          <w:lang w:eastAsia="bg-BG"/>
        </w:rPr>
        <w:t>)</w:t>
      </w:r>
    </w:p>
    <w:p w:rsidR="004C72AA" w:rsidRPr="004C72AA" w:rsidRDefault="004C72AA" w:rsidP="004C72AA">
      <w:pPr>
        <w:numPr>
          <w:ilvl w:val="0"/>
          <w:numId w:val="2"/>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proofErr w:type="spellStart"/>
      <w:r w:rsidRPr="004C72AA">
        <w:rPr>
          <w:rFonts w:ascii="Segoe UI" w:eastAsia="Times New Roman" w:hAnsi="Segoe UI" w:cs="Segoe UI"/>
          <w:color w:val="232323"/>
          <w:sz w:val="20"/>
          <w:szCs w:val="20"/>
          <w:lang w:eastAsia="bg-BG"/>
        </w:rPr>
        <w:t>Реинженеринг</w:t>
      </w:r>
      <w:proofErr w:type="spellEnd"/>
      <w:r w:rsidRPr="004C72AA">
        <w:rPr>
          <w:rFonts w:ascii="Segoe UI" w:eastAsia="Times New Roman" w:hAnsi="Segoe UI" w:cs="Segoe UI"/>
          <w:color w:val="232323"/>
          <w:sz w:val="20"/>
          <w:szCs w:val="20"/>
          <w:lang w:eastAsia="bg-BG"/>
        </w:rPr>
        <w:t xml:space="preserve"> (</w:t>
      </w:r>
      <w:proofErr w:type="spellStart"/>
      <w:r w:rsidRPr="004C72AA">
        <w:rPr>
          <w:rFonts w:ascii="Segoe UI" w:eastAsia="Times New Roman" w:hAnsi="Segoe UI" w:cs="Segoe UI"/>
          <w:color w:val="232323"/>
          <w:sz w:val="20"/>
          <w:szCs w:val="20"/>
          <w:lang w:eastAsia="bg-BG"/>
        </w:rPr>
        <w:t>reverse</w:t>
      </w:r>
      <w:proofErr w:type="spellEnd"/>
      <w:r w:rsidRPr="004C72AA">
        <w:rPr>
          <w:rFonts w:ascii="Segoe UI" w:eastAsia="Times New Roman" w:hAnsi="Segoe UI" w:cs="Segoe UI"/>
          <w:color w:val="232323"/>
          <w:sz w:val="20"/>
          <w:szCs w:val="20"/>
          <w:lang w:eastAsia="bg-BG"/>
        </w:rPr>
        <w:t xml:space="preserve"> </w:t>
      </w:r>
      <w:proofErr w:type="spellStart"/>
      <w:r w:rsidRPr="004C72AA">
        <w:rPr>
          <w:rFonts w:ascii="Segoe UI" w:eastAsia="Times New Roman" w:hAnsi="Segoe UI" w:cs="Segoe UI"/>
          <w:color w:val="232323"/>
          <w:sz w:val="20"/>
          <w:szCs w:val="20"/>
          <w:lang w:eastAsia="bg-BG"/>
        </w:rPr>
        <w:t>engineering</w:t>
      </w:r>
      <w:proofErr w:type="spellEnd"/>
      <w:r w:rsidRPr="004C72AA">
        <w:rPr>
          <w:rFonts w:ascii="Segoe UI" w:eastAsia="Times New Roman" w:hAnsi="Segoe UI" w:cs="Segoe UI"/>
          <w:color w:val="232323"/>
          <w:sz w:val="20"/>
          <w:szCs w:val="20"/>
          <w:lang w:eastAsia="bg-BG"/>
        </w:rPr>
        <w:t>)</w:t>
      </w:r>
    </w:p>
    <w:p w:rsidR="004C72AA" w:rsidRPr="004C72AA" w:rsidRDefault="004C72AA" w:rsidP="004C72AA">
      <w:pPr>
        <w:numPr>
          <w:ilvl w:val="0"/>
          <w:numId w:val="2"/>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Софтуерни метрики (</w:t>
      </w:r>
      <w:proofErr w:type="spellStart"/>
      <w:r w:rsidRPr="004C72AA">
        <w:rPr>
          <w:rFonts w:ascii="Segoe UI" w:eastAsia="Times New Roman" w:hAnsi="Segoe UI" w:cs="Segoe UI"/>
          <w:color w:val="232323"/>
          <w:sz w:val="20"/>
          <w:szCs w:val="20"/>
          <w:lang w:eastAsia="bg-BG"/>
        </w:rPr>
        <w:t>software</w:t>
      </w:r>
      <w:proofErr w:type="spellEnd"/>
      <w:r w:rsidRPr="004C72AA">
        <w:rPr>
          <w:rFonts w:ascii="Segoe UI" w:eastAsia="Times New Roman" w:hAnsi="Segoe UI" w:cs="Segoe UI"/>
          <w:color w:val="232323"/>
          <w:sz w:val="20"/>
          <w:szCs w:val="20"/>
          <w:lang w:eastAsia="bg-BG"/>
        </w:rPr>
        <w:t xml:space="preserve"> </w:t>
      </w:r>
      <w:proofErr w:type="spellStart"/>
      <w:r w:rsidRPr="004C72AA">
        <w:rPr>
          <w:rFonts w:ascii="Segoe UI" w:eastAsia="Times New Roman" w:hAnsi="Segoe UI" w:cs="Segoe UI"/>
          <w:color w:val="232323"/>
          <w:sz w:val="20"/>
          <w:szCs w:val="20"/>
          <w:lang w:eastAsia="bg-BG"/>
        </w:rPr>
        <w:t>metrics</w:t>
      </w:r>
      <w:proofErr w:type="spellEnd"/>
      <w:r w:rsidRPr="004C72AA">
        <w:rPr>
          <w:rFonts w:ascii="Segoe UI" w:eastAsia="Times New Roman" w:hAnsi="Segoe UI" w:cs="Segoe UI"/>
          <w:color w:val="232323"/>
          <w:sz w:val="20"/>
          <w:szCs w:val="20"/>
          <w:lang w:eastAsia="bg-BG"/>
        </w:rPr>
        <w:t>)</w:t>
      </w:r>
    </w:p>
    <w:p w:rsidR="004C72AA" w:rsidRPr="004C72AA" w:rsidRDefault="004C72AA" w:rsidP="004C72AA">
      <w:pPr>
        <w:numPr>
          <w:ilvl w:val="0"/>
          <w:numId w:val="2"/>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Софтуерни архитектури (</w:t>
      </w:r>
      <w:proofErr w:type="spellStart"/>
      <w:r w:rsidRPr="004C72AA">
        <w:rPr>
          <w:rFonts w:ascii="Segoe UI" w:eastAsia="Times New Roman" w:hAnsi="Segoe UI" w:cs="Segoe UI"/>
          <w:color w:val="232323"/>
          <w:sz w:val="20"/>
          <w:szCs w:val="20"/>
          <w:lang w:eastAsia="bg-BG"/>
        </w:rPr>
        <w:t>software</w:t>
      </w:r>
      <w:proofErr w:type="spellEnd"/>
      <w:r w:rsidRPr="004C72AA">
        <w:rPr>
          <w:rFonts w:ascii="Segoe UI" w:eastAsia="Times New Roman" w:hAnsi="Segoe UI" w:cs="Segoe UI"/>
          <w:color w:val="232323"/>
          <w:sz w:val="20"/>
          <w:szCs w:val="20"/>
          <w:lang w:eastAsia="bg-BG"/>
        </w:rPr>
        <w:t xml:space="preserve"> </w:t>
      </w:r>
      <w:proofErr w:type="spellStart"/>
      <w:r w:rsidRPr="004C72AA">
        <w:rPr>
          <w:rFonts w:ascii="Segoe UI" w:eastAsia="Times New Roman" w:hAnsi="Segoe UI" w:cs="Segoe UI"/>
          <w:color w:val="232323"/>
          <w:sz w:val="20"/>
          <w:szCs w:val="20"/>
          <w:lang w:eastAsia="bg-BG"/>
        </w:rPr>
        <w:t>architecture</w:t>
      </w:r>
      <w:proofErr w:type="spellEnd"/>
      <w:r w:rsidRPr="004C72AA">
        <w:rPr>
          <w:rFonts w:ascii="Segoe UI" w:eastAsia="Times New Roman" w:hAnsi="Segoe UI" w:cs="Segoe UI"/>
          <w:color w:val="232323"/>
          <w:sz w:val="20"/>
          <w:szCs w:val="20"/>
          <w:lang w:eastAsia="bg-BG"/>
        </w:rPr>
        <w:t>)</w:t>
      </w:r>
    </w:p>
    <w:p w:rsidR="004C72AA" w:rsidRPr="004C72AA" w:rsidRDefault="004C72AA" w:rsidP="004C72AA">
      <w:pPr>
        <w:numPr>
          <w:ilvl w:val="0"/>
          <w:numId w:val="2"/>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Поддръжка на софтуера (</w:t>
      </w:r>
      <w:proofErr w:type="spellStart"/>
      <w:r w:rsidRPr="004C72AA">
        <w:rPr>
          <w:rFonts w:ascii="Segoe UI" w:eastAsia="Times New Roman" w:hAnsi="Segoe UI" w:cs="Segoe UI"/>
          <w:color w:val="232323"/>
          <w:sz w:val="20"/>
          <w:szCs w:val="20"/>
          <w:lang w:eastAsia="bg-BG"/>
        </w:rPr>
        <w:t>software</w:t>
      </w:r>
      <w:proofErr w:type="spellEnd"/>
      <w:r w:rsidRPr="004C72AA">
        <w:rPr>
          <w:rFonts w:ascii="Segoe UI" w:eastAsia="Times New Roman" w:hAnsi="Segoe UI" w:cs="Segoe UI"/>
          <w:color w:val="232323"/>
          <w:sz w:val="20"/>
          <w:szCs w:val="20"/>
          <w:lang w:eastAsia="bg-BG"/>
        </w:rPr>
        <w:t xml:space="preserve"> </w:t>
      </w:r>
      <w:proofErr w:type="spellStart"/>
      <w:r w:rsidRPr="004C72AA">
        <w:rPr>
          <w:rFonts w:ascii="Segoe UI" w:eastAsia="Times New Roman" w:hAnsi="Segoe UI" w:cs="Segoe UI"/>
          <w:color w:val="232323"/>
          <w:sz w:val="20"/>
          <w:szCs w:val="20"/>
          <w:lang w:eastAsia="bg-BG"/>
        </w:rPr>
        <w:t>maintenance</w:t>
      </w:r>
      <w:proofErr w:type="spellEnd"/>
      <w:r w:rsidRPr="004C72AA">
        <w:rPr>
          <w:rFonts w:ascii="Segoe UI" w:eastAsia="Times New Roman" w:hAnsi="Segoe UI" w:cs="Segoe UI"/>
          <w:color w:val="232323"/>
          <w:sz w:val="20"/>
          <w:szCs w:val="20"/>
          <w:lang w:eastAsia="bg-BG"/>
        </w:rPr>
        <w:t>)</w:t>
      </w:r>
    </w:p>
    <w:p w:rsidR="004C72AA" w:rsidRPr="004C72AA" w:rsidRDefault="004C72AA" w:rsidP="004C72AA">
      <w:pPr>
        <w:numPr>
          <w:ilvl w:val="0"/>
          <w:numId w:val="2"/>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Софтуерни спецификации (</w:t>
      </w:r>
      <w:proofErr w:type="spellStart"/>
      <w:r w:rsidRPr="004C72AA">
        <w:rPr>
          <w:rFonts w:ascii="Segoe UI" w:eastAsia="Times New Roman" w:hAnsi="Segoe UI" w:cs="Segoe UI"/>
          <w:color w:val="232323"/>
          <w:sz w:val="20"/>
          <w:szCs w:val="20"/>
          <w:lang w:eastAsia="bg-BG"/>
        </w:rPr>
        <w:t>software</w:t>
      </w:r>
      <w:proofErr w:type="spellEnd"/>
      <w:r w:rsidRPr="004C72AA">
        <w:rPr>
          <w:rFonts w:ascii="Segoe UI" w:eastAsia="Times New Roman" w:hAnsi="Segoe UI" w:cs="Segoe UI"/>
          <w:color w:val="232323"/>
          <w:sz w:val="20"/>
          <w:szCs w:val="20"/>
          <w:lang w:eastAsia="bg-BG"/>
        </w:rPr>
        <w:t xml:space="preserve"> </w:t>
      </w:r>
      <w:proofErr w:type="spellStart"/>
      <w:r w:rsidRPr="004C72AA">
        <w:rPr>
          <w:rFonts w:ascii="Segoe UI" w:eastAsia="Times New Roman" w:hAnsi="Segoe UI" w:cs="Segoe UI"/>
          <w:color w:val="232323"/>
          <w:sz w:val="20"/>
          <w:szCs w:val="20"/>
          <w:lang w:eastAsia="bg-BG"/>
        </w:rPr>
        <w:t>specification</w:t>
      </w:r>
      <w:proofErr w:type="spellEnd"/>
      <w:r w:rsidRPr="004C72AA">
        <w:rPr>
          <w:rFonts w:ascii="Segoe UI" w:eastAsia="Times New Roman" w:hAnsi="Segoe UI" w:cs="Segoe UI"/>
          <w:color w:val="232323"/>
          <w:sz w:val="20"/>
          <w:szCs w:val="20"/>
          <w:lang w:eastAsia="bg-BG"/>
        </w:rPr>
        <w:t>)</w:t>
      </w:r>
    </w:p>
    <w:p w:rsidR="004C72AA" w:rsidRPr="004C72AA" w:rsidRDefault="004C72AA" w:rsidP="004C72AA">
      <w:pPr>
        <w:numPr>
          <w:ilvl w:val="0"/>
          <w:numId w:val="2"/>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Многократно използване (</w:t>
      </w:r>
      <w:proofErr w:type="spellStart"/>
      <w:r w:rsidRPr="004C72AA">
        <w:rPr>
          <w:rFonts w:ascii="Segoe UI" w:eastAsia="Times New Roman" w:hAnsi="Segoe UI" w:cs="Segoe UI"/>
          <w:color w:val="232323"/>
          <w:sz w:val="20"/>
          <w:szCs w:val="20"/>
          <w:lang w:eastAsia="bg-BG"/>
        </w:rPr>
        <w:t>reuse</w:t>
      </w:r>
      <w:proofErr w:type="spellEnd"/>
      <w:r w:rsidRPr="004C72AA">
        <w:rPr>
          <w:rFonts w:ascii="Segoe UI" w:eastAsia="Times New Roman" w:hAnsi="Segoe UI" w:cs="Segoe UI"/>
          <w:color w:val="232323"/>
          <w:sz w:val="20"/>
          <w:szCs w:val="20"/>
          <w:lang w:eastAsia="bg-BG"/>
        </w:rPr>
        <w:t>)</w:t>
      </w:r>
    </w:p>
    <w:p w:rsidR="004C72AA" w:rsidRPr="004C72AA" w:rsidRDefault="004C72AA" w:rsidP="004C72AA">
      <w:pPr>
        <w:numPr>
          <w:ilvl w:val="0"/>
          <w:numId w:val="2"/>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Верификации на програми (</w:t>
      </w:r>
      <w:proofErr w:type="spellStart"/>
      <w:r w:rsidRPr="004C72AA">
        <w:rPr>
          <w:rFonts w:ascii="Segoe UI" w:eastAsia="Times New Roman" w:hAnsi="Segoe UI" w:cs="Segoe UI"/>
          <w:color w:val="232323"/>
          <w:sz w:val="20"/>
          <w:szCs w:val="20"/>
          <w:lang w:eastAsia="bg-BG"/>
        </w:rPr>
        <w:t>program</w:t>
      </w:r>
      <w:proofErr w:type="spellEnd"/>
      <w:r w:rsidRPr="004C72AA">
        <w:rPr>
          <w:rFonts w:ascii="Segoe UI" w:eastAsia="Times New Roman" w:hAnsi="Segoe UI" w:cs="Segoe UI"/>
          <w:color w:val="232323"/>
          <w:sz w:val="20"/>
          <w:szCs w:val="20"/>
          <w:lang w:eastAsia="bg-BG"/>
        </w:rPr>
        <w:t xml:space="preserve"> </w:t>
      </w:r>
      <w:proofErr w:type="spellStart"/>
      <w:r w:rsidRPr="004C72AA">
        <w:rPr>
          <w:rFonts w:ascii="Segoe UI" w:eastAsia="Times New Roman" w:hAnsi="Segoe UI" w:cs="Segoe UI"/>
          <w:color w:val="232323"/>
          <w:sz w:val="20"/>
          <w:szCs w:val="20"/>
          <w:lang w:eastAsia="bg-BG"/>
        </w:rPr>
        <w:t>verification</w:t>
      </w:r>
      <w:proofErr w:type="spellEnd"/>
      <w:r w:rsidRPr="004C72AA">
        <w:rPr>
          <w:rFonts w:ascii="Segoe UI" w:eastAsia="Times New Roman" w:hAnsi="Segoe UI" w:cs="Segoe UI"/>
          <w:color w:val="232323"/>
          <w:sz w:val="20"/>
          <w:szCs w:val="20"/>
          <w:lang w:eastAsia="bg-BG"/>
        </w:rPr>
        <w:t>)</w:t>
      </w:r>
    </w:p>
    <w:p w:rsidR="004C72AA" w:rsidRPr="004C72AA" w:rsidRDefault="004C72AA" w:rsidP="004C72AA">
      <w:pPr>
        <w:numPr>
          <w:ilvl w:val="0"/>
          <w:numId w:val="2"/>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Документиране на софтуера (</w:t>
      </w:r>
      <w:proofErr w:type="spellStart"/>
      <w:r w:rsidRPr="004C72AA">
        <w:rPr>
          <w:rFonts w:ascii="Segoe UI" w:eastAsia="Times New Roman" w:hAnsi="Segoe UI" w:cs="Segoe UI"/>
          <w:color w:val="232323"/>
          <w:sz w:val="20"/>
          <w:szCs w:val="20"/>
          <w:lang w:eastAsia="bg-BG"/>
        </w:rPr>
        <w:t>software</w:t>
      </w:r>
      <w:proofErr w:type="spellEnd"/>
      <w:r w:rsidRPr="004C72AA">
        <w:rPr>
          <w:rFonts w:ascii="Segoe UI" w:eastAsia="Times New Roman" w:hAnsi="Segoe UI" w:cs="Segoe UI"/>
          <w:color w:val="232323"/>
          <w:sz w:val="20"/>
          <w:szCs w:val="20"/>
          <w:lang w:eastAsia="bg-BG"/>
        </w:rPr>
        <w:t xml:space="preserve"> </w:t>
      </w:r>
      <w:proofErr w:type="spellStart"/>
      <w:r w:rsidRPr="004C72AA">
        <w:rPr>
          <w:rFonts w:ascii="Segoe UI" w:eastAsia="Times New Roman" w:hAnsi="Segoe UI" w:cs="Segoe UI"/>
          <w:color w:val="232323"/>
          <w:sz w:val="20"/>
          <w:szCs w:val="20"/>
          <w:lang w:eastAsia="bg-BG"/>
        </w:rPr>
        <w:t>documentation</w:t>
      </w:r>
      <w:proofErr w:type="spellEnd"/>
      <w:r w:rsidRPr="004C72AA">
        <w:rPr>
          <w:rFonts w:ascii="Segoe UI" w:eastAsia="Times New Roman" w:hAnsi="Segoe UI" w:cs="Segoe UI"/>
          <w:color w:val="232323"/>
          <w:sz w:val="20"/>
          <w:szCs w:val="20"/>
          <w:lang w:eastAsia="bg-BG"/>
        </w:rPr>
        <w:t>)</w:t>
      </w:r>
    </w:p>
    <w:p w:rsidR="004C72AA" w:rsidRPr="004C72AA" w:rsidRDefault="004C72AA" w:rsidP="004C72AA">
      <w:pPr>
        <w:numPr>
          <w:ilvl w:val="0"/>
          <w:numId w:val="2"/>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Базирано на знания софтуерно инженерство (</w:t>
      </w:r>
      <w:proofErr w:type="spellStart"/>
      <w:r w:rsidRPr="004C72AA">
        <w:rPr>
          <w:rFonts w:ascii="Segoe UI" w:eastAsia="Times New Roman" w:hAnsi="Segoe UI" w:cs="Segoe UI"/>
          <w:color w:val="232323"/>
          <w:sz w:val="20"/>
          <w:szCs w:val="20"/>
          <w:lang w:eastAsia="bg-BG"/>
        </w:rPr>
        <w:t>knowledge-based</w:t>
      </w:r>
      <w:proofErr w:type="spellEnd"/>
      <w:r w:rsidRPr="004C72AA">
        <w:rPr>
          <w:rFonts w:ascii="Segoe UI" w:eastAsia="Times New Roman" w:hAnsi="Segoe UI" w:cs="Segoe UI"/>
          <w:color w:val="232323"/>
          <w:sz w:val="20"/>
          <w:szCs w:val="20"/>
          <w:lang w:eastAsia="bg-BG"/>
        </w:rPr>
        <w:t xml:space="preserve"> SE)</w:t>
      </w:r>
    </w:p>
    <w:p w:rsidR="004C72AA" w:rsidRPr="004C72AA" w:rsidRDefault="004C72AA" w:rsidP="004C72AA">
      <w:pPr>
        <w:numPr>
          <w:ilvl w:val="0"/>
          <w:numId w:val="2"/>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Системно тестване (</w:t>
      </w:r>
      <w:proofErr w:type="spellStart"/>
      <w:r w:rsidRPr="004C72AA">
        <w:rPr>
          <w:rFonts w:ascii="Segoe UI" w:eastAsia="Times New Roman" w:hAnsi="Segoe UI" w:cs="Segoe UI"/>
          <w:color w:val="232323"/>
          <w:sz w:val="20"/>
          <w:szCs w:val="20"/>
          <w:lang w:eastAsia="bg-BG"/>
        </w:rPr>
        <w:t>systematic</w:t>
      </w:r>
      <w:proofErr w:type="spellEnd"/>
      <w:r w:rsidRPr="004C72AA">
        <w:rPr>
          <w:rFonts w:ascii="Segoe UI" w:eastAsia="Times New Roman" w:hAnsi="Segoe UI" w:cs="Segoe UI"/>
          <w:color w:val="232323"/>
          <w:sz w:val="20"/>
          <w:szCs w:val="20"/>
          <w:lang w:eastAsia="bg-BG"/>
        </w:rPr>
        <w:t xml:space="preserve"> </w:t>
      </w:r>
      <w:proofErr w:type="spellStart"/>
      <w:r w:rsidRPr="004C72AA">
        <w:rPr>
          <w:rFonts w:ascii="Segoe UI" w:eastAsia="Times New Roman" w:hAnsi="Segoe UI" w:cs="Segoe UI"/>
          <w:color w:val="232323"/>
          <w:sz w:val="20"/>
          <w:szCs w:val="20"/>
          <w:lang w:eastAsia="bg-BG"/>
        </w:rPr>
        <w:t>testing</w:t>
      </w:r>
      <w:proofErr w:type="spellEnd"/>
      <w:r w:rsidRPr="004C72AA">
        <w:rPr>
          <w:rFonts w:ascii="Segoe UI" w:eastAsia="Times New Roman" w:hAnsi="Segoe UI" w:cs="Segoe UI"/>
          <w:color w:val="232323"/>
          <w:sz w:val="20"/>
          <w:szCs w:val="20"/>
          <w:lang w:eastAsia="bg-BG"/>
        </w:rPr>
        <w:t>)</w:t>
      </w:r>
    </w:p>
    <w:p w:rsidR="004C72AA" w:rsidRPr="004C72AA" w:rsidRDefault="004C72AA" w:rsidP="004C72AA">
      <w:pPr>
        <w:numPr>
          <w:ilvl w:val="0"/>
          <w:numId w:val="2"/>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proofErr w:type="spellStart"/>
      <w:r w:rsidRPr="004C72AA">
        <w:rPr>
          <w:rFonts w:ascii="Segoe UI" w:eastAsia="Times New Roman" w:hAnsi="Segoe UI" w:cs="Segoe UI"/>
          <w:color w:val="232323"/>
          <w:sz w:val="20"/>
          <w:szCs w:val="20"/>
          <w:lang w:eastAsia="bg-BG"/>
        </w:rPr>
        <w:t>Прототипиране</w:t>
      </w:r>
      <w:proofErr w:type="spellEnd"/>
      <w:r w:rsidRPr="004C72AA">
        <w:rPr>
          <w:rFonts w:ascii="Segoe UI" w:eastAsia="Times New Roman" w:hAnsi="Segoe UI" w:cs="Segoe UI"/>
          <w:color w:val="232323"/>
          <w:sz w:val="20"/>
          <w:szCs w:val="20"/>
          <w:lang w:eastAsia="bg-BG"/>
        </w:rPr>
        <w:t xml:space="preserve"> (</w:t>
      </w:r>
      <w:proofErr w:type="spellStart"/>
      <w:r w:rsidRPr="004C72AA">
        <w:rPr>
          <w:rFonts w:ascii="Segoe UI" w:eastAsia="Times New Roman" w:hAnsi="Segoe UI" w:cs="Segoe UI"/>
          <w:color w:val="232323"/>
          <w:sz w:val="20"/>
          <w:szCs w:val="20"/>
          <w:lang w:eastAsia="bg-BG"/>
        </w:rPr>
        <w:t>prototyping</w:t>
      </w:r>
      <w:proofErr w:type="spellEnd"/>
      <w:r w:rsidRPr="004C72AA">
        <w:rPr>
          <w:rFonts w:ascii="Segoe UI" w:eastAsia="Times New Roman" w:hAnsi="Segoe UI" w:cs="Segoe UI"/>
          <w:color w:val="232323"/>
          <w:sz w:val="20"/>
          <w:szCs w:val="20"/>
          <w:lang w:eastAsia="bg-BG"/>
        </w:rPr>
        <w:t>)</w:t>
      </w:r>
    </w:p>
    <w:p w:rsidR="004C72AA" w:rsidRPr="004C72AA" w:rsidRDefault="004C72AA" w:rsidP="004C72AA">
      <w:pPr>
        <w:numPr>
          <w:ilvl w:val="0"/>
          <w:numId w:val="2"/>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 xml:space="preserve">Средства, подпомагащи софтуерното инженерство (CASE </w:t>
      </w:r>
      <w:proofErr w:type="spellStart"/>
      <w:r w:rsidRPr="004C72AA">
        <w:rPr>
          <w:rFonts w:ascii="Segoe UI" w:eastAsia="Times New Roman" w:hAnsi="Segoe UI" w:cs="Segoe UI"/>
          <w:color w:val="232323"/>
          <w:sz w:val="20"/>
          <w:szCs w:val="20"/>
          <w:lang w:eastAsia="bg-BG"/>
        </w:rPr>
        <w:t>tools</w:t>
      </w:r>
      <w:proofErr w:type="spellEnd"/>
      <w:r w:rsidRPr="004C72AA">
        <w:rPr>
          <w:rFonts w:ascii="Segoe UI" w:eastAsia="Times New Roman" w:hAnsi="Segoe UI" w:cs="Segoe UI"/>
          <w:color w:val="232323"/>
          <w:sz w:val="20"/>
          <w:szCs w:val="20"/>
          <w:lang w:eastAsia="bg-BG"/>
        </w:rPr>
        <w:t>)</w:t>
      </w:r>
    </w:p>
    <w:p w:rsidR="004C72AA" w:rsidRPr="004C72AA" w:rsidRDefault="004C72AA" w:rsidP="004C72AA">
      <w:pPr>
        <w:numPr>
          <w:ilvl w:val="0"/>
          <w:numId w:val="2"/>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Програмни езици за софтуерното инженерство (</w:t>
      </w:r>
      <w:proofErr w:type="spellStart"/>
      <w:r w:rsidRPr="004C72AA">
        <w:rPr>
          <w:rFonts w:ascii="Segoe UI" w:eastAsia="Times New Roman" w:hAnsi="Segoe UI" w:cs="Segoe UI"/>
          <w:color w:val="232323"/>
          <w:sz w:val="20"/>
          <w:szCs w:val="20"/>
          <w:lang w:eastAsia="bg-BG"/>
        </w:rPr>
        <w:t>programming</w:t>
      </w:r>
      <w:proofErr w:type="spellEnd"/>
      <w:r w:rsidRPr="004C72AA">
        <w:rPr>
          <w:rFonts w:ascii="Segoe UI" w:eastAsia="Times New Roman" w:hAnsi="Segoe UI" w:cs="Segoe UI"/>
          <w:color w:val="232323"/>
          <w:sz w:val="20"/>
          <w:szCs w:val="20"/>
          <w:lang w:eastAsia="bg-BG"/>
        </w:rPr>
        <w:t xml:space="preserve"> </w:t>
      </w:r>
      <w:proofErr w:type="spellStart"/>
      <w:r w:rsidRPr="004C72AA">
        <w:rPr>
          <w:rFonts w:ascii="Segoe UI" w:eastAsia="Times New Roman" w:hAnsi="Segoe UI" w:cs="Segoe UI"/>
          <w:color w:val="232323"/>
          <w:sz w:val="20"/>
          <w:szCs w:val="20"/>
          <w:lang w:eastAsia="bg-BG"/>
        </w:rPr>
        <w:t>languages</w:t>
      </w:r>
      <w:proofErr w:type="spellEnd"/>
      <w:r w:rsidRPr="004C72AA">
        <w:rPr>
          <w:rFonts w:ascii="Segoe UI" w:eastAsia="Times New Roman" w:hAnsi="Segoe UI" w:cs="Segoe UI"/>
          <w:color w:val="232323"/>
          <w:sz w:val="20"/>
          <w:szCs w:val="20"/>
          <w:lang w:eastAsia="bg-BG"/>
        </w:rPr>
        <w:t xml:space="preserve"> </w:t>
      </w:r>
      <w:proofErr w:type="spellStart"/>
      <w:r w:rsidRPr="004C72AA">
        <w:rPr>
          <w:rFonts w:ascii="Segoe UI" w:eastAsia="Times New Roman" w:hAnsi="Segoe UI" w:cs="Segoe UI"/>
          <w:color w:val="232323"/>
          <w:sz w:val="20"/>
          <w:szCs w:val="20"/>
          <w:lang w:eastAsia="bg-BG"/>
        </w:rPr>
        <w:t>for</w:t>
      </w:r>
      <w:proofErr w:type="spellEnd"/>
      <w:r w:rsidRPr="004C72AA">
        <w:rPr>
          <w:rFonts w:ascii="Segoe UI" w:eastAsia="Times New Roman" w:hAnsi="Segoe UI" w:cs="Segoe UI"/>
          <w:color w:val="232323"/>
          <w:sz w:val="20"/>
          <w:szCs w:val="20"/>
          <w:lang w:eastAsia="bg-BG"/>
        </w:rPr>
        <w:t xml:space="preserve"> SE)</w:t>
      </w:r>
    </w:p>
    <w:p w:rsidR="004C72AA" w:rsidRPr="004C72AA" w:rsidRDefault="004C72AA" w:rsidP="004C72AA">
      <w:pPr>
        <w:numPr>
          <w:ilvl w:val="0"/>
          <w:numId w:val="2"/>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proofErr w:type="spellStart"/>
      <w:r w:rsidRPr="004C72AA">
        <w:rPr>
          <w:rFonts w:ascii="Segoe UI" w:eastAsia="Times New Roman" w:hAnsi="Segoe UI" w:cs="Segoe UI"/>
          <w:color w:val="232323"/>
          <w:sz w:val="20"/>
          <w:szCs w:val="20"/>
          <w:lang w:eastAsia="bg-BG"/>
        </w:rPr>
        <w:t>Обекно</w:t>
      </w:r>
      <w:proofErr w:type="spellEnd"/>
      <w:r w:rsidRPr="004C72AA">
        <w:rPr>
          <w:rFonts w:ascii="Segoe UI" w:eastAsia="Times New Roman" w:hAnsi="Segoe UI" w:cs="Segoe UI"/>
          <w:color w:val="232323"/>
          <w:sz w:val="20"/>
          <w:szCs w:val="20"/>
          <w:lang w:eastAsia="bg-BG"/>
        </w:rPr>
        <w:t>-ориентирана парадигма (</w:t>
      </w:r>
      <w:proofErr w:type="spellStart"/>
      <w:r w:rsidRPr="004C72AA">
        <w:rPr>
          <w:rFonts w:ascii="Segoe UI" w:eastAsia="Times New Roman" w:hAnsi="Segoe UI" w:cs="Segoe UI"/>
          <w:color w:val="232323"/>
          <w:sz w:val="20"/>
          <w:szCs w:val="20"/>
          <w:lang w:eastAsia="bg-BG"/>
        </w:rPr>
        <w:t>object-orientation</w:t>
      </w:r>
      <w:proofErr w:type="spellEnd"/>
      <w:r w:rsidRPr="004C72AA">
        <w:rPr>
          <w:rFonts w:ascii="Segoe UI" w:eastAsia="Times New Roman" w:hAnsi="Segoe UI" w:cs="Segoe UI"/>
          <w:color w:val="232323"/>
          <w:sz w:val="20"/>
          <w:szCs w:val="20"/>
          <w:lang w:eastAsia="bg-BG"/>
        </w:rPr>
        <w:t xml:space="preserve"> - </w:t>
      </w:r>
      <w:proofErr w:type="spellStart"/>
      <w:r w:rsidRPr="004C72AA">
        <w:rPr>
          <w:rFonts w:ascii="Segoe UI" w:eastAsia="Times New Roman" w:hAnsi="Segoe UI" w:cs="Segoe UI"/>
          <w:color w:val="232323"/>
          <w:sz w:val="20"/>
          <w:szCs w:val="20"/>
          <w:lang w:eastAsia="bg-BG"/>
        </w:rPr>
        <w:t>analysis</w:t>
      </w:r>
      <w:proofErr w:type="spellEnd"/>
      <w:r w:rsidRPr="004C72AA">
        <w:rPr>
          <w:rFonts w:ascii="Segoe UI" w:eastAsia="Times New Roman" w:hAnsi="Segoe UI" w:cs="Segoe UI"/>
          <w:color w:val="232323"/>
          <w:sz w:val="20"/>
          <w:szCs w:val="20"/>
          <w:lang w:eastAsia="bg-BG"/>
        </w:rPr>
        <w:t xml:space="preserve">, </w:t>
      </w:r>
      <w:proofErr w:type="spellStart"/>
      <w:r w:rsidRPr="004C72AA">
        <w:rPr>
          <w:rFonts w:ascii="Segoe UI" w:eastAsia="Times New Roman" w:hAnsi="Segoe UI" w:cs="Segoe UI"/>
          <w:color w:val="232323"/>
          <w:sz w:val="20"/>
          <w:szCs w:val="20"/>
          <w:lang w:eastAsia="bg-BG"/>
        </w:rPr>
        <w:t>design</w:t>
      </w:r>
      <w:proofErr w:type="spellEnd"/>
      <w:r w:rsidRPr="004C72AA">
        <w:rPr>
          <w:rFonts w:ascii="Segoe UI" w:eastAsia="Times New Roman" w:hAnsi="Segoe UI" w:cs="Segoe UI"/>
          <w:color w:val="232323"/>
          <w:sz w:val="20"/>
          <w:szCs w:val="20"/>
          <w:lang w:eastAsia="bg-BG"/>
        </w:rPr>
        <w:t xml:space="preserve">, </w:t>
      </w:r>
      <w:proofErr w:type="spellStart"/>
      <w:r w:rsidRPr="004C72AA">
        <w:rPr>
          <w:rFonts w:ascii="Segoe UI" w:eastAsia="Times New Roman" w:hAnsi="Segoe UI" w:cs="Segoe UI"/>
          <w:color w:val="232323"/>
          <w:sz w:val="20"/>
          <w:szCs w:val="20"/>
          <w:lang w:eastAsia="bg-BG"/>
        </w:rPr>
        <w:t>programming</w:t>
      </w:r>
      <w:proofErr w:type="spellEnd"/>
      <w:r w:rsidRPr="004C72AA">
        <w:rPr>
          <w:rFonts w:ascii="Segoe UI" w:eastAsia="Times New Roman" w:hAnsi="Segoe UI" w:cs="Segoe UI"/>
          <w:color w:val="232323"/>
          <w:sz w:val="20"/>
          <w:szCs w:val="20"/>
          <w:lang w:eastAsia="bg-BG"/>
        </w:rPr>
        <w:t xml:space="preserve">, </w:t>
      </w:r>
      <w:proofErr w:type="spellStart"/>
      <w:r w:rsidRPr="004C72AA">
        <w:rPr>
          <w:rFonts w:ascii="Segoe UI" w:eastAsia="Times New Roman" w:hAnsi="Segoe UI" w:cs="Segoe UI"/>
          <w:color w:val="232323"/>
          <w:sz w:val="20"/>
          <w:szCs w:val="20"/>
          <w:lang w:eastAsia="bg-BG"/>
        </w:rPr>
        <w:t>test</w:t>
      </w:r>
      <w:proofErr w:type="spellEnd"/>
      <w:r w:rsidRPr="004C72AA">
        <w:rPr>
          <w:rFonts w:ascii="Segoe UI" w:eastAsia="Times New Roman" w:hAnsi="Segoe UI" w:cs="Segoe UI"/>
          <w:color w:val="232323"/>
          <w:sz w:val="20"/>
          <w:szCs w:val="20"/>
          <w:lang w:eastAsia="bg-BG"/>
        </w:rPr>
        <w:t>)</w:t>
      </w:r>
    </w:p>
    <w:p w:rsidR="004C72AA" w:rsidRPr="004C72AA" w:rsidRDefault="004C72AA" w:rsidP="004C72AA">
      <w:pPr>
        <w:numPr>
          <w:ilvl w:val="0"/>
          <w:numId w:val="2"/>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Екстремно програмиране (</w:t>
      </w:r>
      <w:proofErr w:type="spellStart"/>
      <w:r w:rsidRPr="004C72AA">
        <w:rPr>
          <w:rFonts w:ascii="Segoe UI" w:eastAsia="Times New Roman" w:hAnsi="Segoe UI" w:cs="Segoe UI"/>
          <w:color w:val="232323"/>
          <w:sz w:val="20"/>
          <w:szCs w:val="20"/>
          <w:lang w:eastAsia="bg-BG"/>
        </w:rPr>
        <w:t>extreme</w:t>
      </w:r>
      <w:proofErr w:type="spellEnd"/>
      <w:r w:rsidRPr="004C72AA">
        <w:rPr>
          <w:rFonts w:ascii="Segoe UI" w:eastAsia="Times New Roman" w:hAnsi="Segoe UI" w:cs="Segoe UI"/>
          <w:color w:val="232323"/>
          <w:sz w:val="20"/>
          <w:szCs w:val="20"/>
          <w:lang w:eastAsia="bg-BG"/>
        </w:rPr>
        <w:t xml:space="preserve"> </w:t>
      </w:r>
      <w:proofErr w:type="spellStart"/>
      <w:r w:rsidRPr="004C72AA">
        <w:rPr>
          <w:rFonts w:ascii="Segoe UI" w:eastAsia="Times New Roman" w:hAnsi="Segoe UI" w:cs="Segoe UI"/>
          <w:color w:val="232323"/>
          <w:sz w:val="20"/>
          <w:szCs w:val="20"/>
          <w:lang w:eastAsia="bg-BG"/>
        </w:rPr>
        <w:t>programming</w:t>
      </w:r>
      <w:proofErr w:type="spellEnd"/>
      <w:r w:rsidRPr="004C72AA">
        <w:rPr>
          <w:rFonts w:ascii="Segoe UI" w:eastAsia="Times New Roman" w:hAnsi="Segoe UI" w:cs="Segoe UI"/>
          <w:color w:val="232323"/>
          <w:sz w:val="20"/>
          <w:szCs w:val="20"/>
          <w:lang w:eastAsia="bg-BG"/>
        </w:rPr>
        <w:t xml:space="preserve">) и </w:t>
      </w:r>
      <w:proofErr w:type="spellStart"/>
      <w:r w:rsidRPr="004C72AA">
        <w:rPr>
          <w:rFonts w:ascii="Segoe UI" w:eastAsia="Times New Roman" w:hAnsi="Segoe UI" w:cs="Segoe UI"/>
          <w:color w:val="232323"/>
          <w:sz w:val="20"/>
          <w:szCs w:val="20"/>
          <w:lang w:eastAsia="bg-BG"/>
        </w:rPr>
        <w:t>др</w:t>
      </w:r>
      <w:proofErr w:type="spellEnd"/>
    </w:p>
    <w:p w:rsidR="004C72AA" w:rsidRPr="004C72AA" w:rsidRDefault="004C72AA" w:rsidP="004C72AA">
      <w:pPr>
        <w:shd w:val="clear" w:color="auto" w:fill="FFFFFF"/>
        <w:spacing w:after="150" w:line="300" w:lineRule="atLeast"/>
        <w:jc w:val="both"/>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lastRenderedPageBreak/>
        <w:t>Най-често използваните дефиниции на софтуерното инженерство са:</w:t>
      </w:r>
    </w:p>
    <w:p w:rsidR="004C72AA" w:rsidRPr="004C72AA" w:rsidRDefault="004C72AA" w:rsidP="004C72AA">
      <w:pPr>
        <w:numPr>
          <w:ilvl w:val="0"/>
          <w:numId w:val="3"/>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Софтуерното инженерство цели икономически обоснована разработка на високо качествен софтуер</w:t>
      </w:r>
    </w:p>
    <w:p w:rsidR="004C72AA" w:rsidRPr="004C72AA" w:rsidRDefault="004C72AA" w:rsidP="004C72AA">
      <w:pPr>
        <w:numPr>
          <w:ilvl w:val="0"/>
          <w:numId w:val="3"/>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Софтуерното инженерство е инженерна дисциплина занимаваща се с практически проблеми при разработката на големи софтуерни системи</w:t>
      </w:r>
    </w:p>
    <w:p w:rsidR="004C72AA" w:rsidRPr="004C72AA" w:rsidRDefault="004C72AA" w:rsidP="004C72AA">
      <w:pPr>
        <w:numPr>
          <w:ilvl w:val="0"/>
          <w:numId w:val="3"/>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Софтуерното инженерство е прилагане на систематичен, дисциплиниран подход за разработване, експлоатация и поддръжка на софтуер, което е приложение на инженерството за софтуер</w:t>
      </w:r>
    </w:p>
    <w:p w:rsidR="004C72AA" w:rsidRPr="004C72AA" w:rsidRDefault="004C72AA" w:rsidP="004C72AA">
      <w:pPr>
        <w:numPr>
          <w:ilvl w:val="0"/>
          <w:numId w:val="3"/>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 xml:space="preserve">Софтуерното инженерство е един </w:t>
      </w:r>
      <w:proofErr w:type="spellStart"/>
      <w:r w:rsidRPr="004C72AA">
        <w:rPr>
          <w:rFonts w:ascii="Segoe UI" w:eastAsia="Times New Roman" w:hAnsi="Segoe UI" w:cs="Segoe UI"/>
          <w:color w:val="232323"/>
          <w:sz w:val="20"/>
          <w:szCs w:val="20"/>
          <w:lang w:eastAsia="bg-BG"/>
        </w:rPr>
        <w:t>постъпков</w:t>
      </w:r>
      <w:proofErr w:type="spellEnd"/>
      <w:r w:rsidRPr="004C72AA">
        <w:rPr>
          <w:rFonts w:ascii="Segoe UI" w:eastAsia="Times New Roman" w:hAnsi="Segoe UI" w:cs="Segoe UI"/>
          <w:color w:val="232323"/>
          <w:sz w:val="20"/>
          <w:szCs w:val="20"/>
          <w:lang w:eastAsia="bg-BG"/>
        </w:rPr>
        <w:t xml:space="preserve"> процес, който улеснява спецификацията, проектирането, кодирането и тестването на софтуер с възможно най-бързия и евтин подход.</w:t>
      </w:r>
    </w:p>
    <w:p w:rsidR="004C72AA" w:rsidRPr="004C72AA" w:rsidRDefault="004C72AA" w:rsidP="004C72AA">
      <w:pPr>
        <w:shd w:val="clear" w:color="auto" w:fill="FFFFFF"/>
        <w:spacing w:after="150" w:line="300" w:lineRule="atLeast"/>
        <w:jc w:val="both"/>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Софтуерното инженерство не е една специализирана област от компютърните науки. По-скоро то възниква и се развива като интегрална област между различни специализирани области.</w:t>
      </w:r>
    </w:p>
    <w:p w:rsidR="00E245E2" w:rsidRDefault="00E245E2"/>
    <w:p w:rsidR="004C72AA" w:rsidRPr="004C72AA" w:rsidRDefault="004C72AA" w:rsidP="004C72AA">
      <w:pPr>
        <w:shd w:val="clear" w:color="auto" w:fill="FFFFFF"/>
        <w:spacing w:before="150" w:after="150" w:line="600" w:lineRule="atLeast"/>
        <w:outlineLvl w:val="2"/>
        <w:rPr>
          <w:rFonts w:ascii="Segoe UI" w:eastAsia="Times New Roman" w:hAnsi="Segoe UI" w:cs="Segoe UI"/>
          <w:b/>
          <w:bCs/>
          <w:color w:val="232323"/>
          <w:sz w:val="37"/>
          <w:szCs w:val="37"/>
          <w:lang w:eastAsia="bg-BG"/>
        </w:rPr>
      </w:pPr>
      <w:r w:rsidRPr="004C72AA">
        <w:rPr>
          <w:rFonts w:ascii="Segoe UI" w:eastAsia="Times New Roman" w:hAnsi="Segoe UI" w:cs="Segoe UI"/>
          <w:b/>
          <w:bCs/>
          <w:color w:val="232323"/>
          <w:sz w:val="37"/>
          <w:szCs w:val="37"/>
          <w:lang w:eastAsia="bg-BG"/>
        </w:rPr>
        <w:t>Модели на СП</w:t>
      </w:r>
    </w:p>
    <w:p w:rsidR="004C72AA" w:rsidRPr="004C72AA" w:rsidRDefault="004C72AA" w:rsidP="004C72AA">
      <w:pPr>
        <w:shd w:val="clear" w:color="auto" w:fill="FFFFFF"/>
        <w:spacing w:after="150" w:line="300" w:lineRule="atLeast"/>
        <w:jc w:val="both"/>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Според стандарта IEEE софтуерното инженерство е приложение на систематичен, дисциплиниран, пределен подход за разработка, изпълнение, и поддръжка на софтуер. Тази дефиниция предполага съществуването на модели, поддържащи систематичен развой на софтуера. Разработване на такива модели е една от основните задачи на софтуерното инженерство. Моделите са едно идеализирано представяне на развойния процес. Обикновено те дават само една рамка, която позволява достатъчна адекватност и гъвкавост при разработването на софтуер. Различните проблеми, които трябва да бъдат решавани в софтуерните проекти, предполагат наличието на подходящи модели, които да гарантират удобства и адекватност при разработване на различни типове софтуерни продукти. Прототипирането е един често използван модел.</w:t>
      </w:r>
    </w:p>
    <w:p w:rsidR="004C72AA" w:rsidRPr="004C72AA" w:rsidRDefault="004C72AA" w:rsidP="004C72AA">
      <w:pPr>
        <w:shd w:val="clear" w:color="auto" w:fill="D9EDF7"/>
        <w:spacing w:line="300" w:lineRule="atLeast"/>
        <w:rPr>
          <w:rFonts w:ascii="Segoe UI" w:eastAsia="Times New Roman" w:hAnsi="Segoe UI" w:cs="Segoe UI"/>
          <w:color w:val="3A87AD"/>
          <w:sz w:val="20"/>
          <w:szCs w:val="20"/>
          <w:lang w:eastAsia="bg-BG"/>
        </w:rPr>
      </w:pPr>
      <w:r w:rsidRPr="004C72AA">
        <w:rPr>
          <w:rFonts w:ascii="Segoe UI" w:eastAsia="Times New Roman" w:hAnsi="Segoe UI" w:cs="Segoe UI"/>
          <w:color w:val="3A87AD"/>
          <w:sz w:val="20"/>
          <w:szCs w:val="20"/>
          <w:lang w:eastAsia="bg-BG"/>
        </w:rPr>
        <w:t>На Фиг. 1 са показани основните дейности, свързани с моделиране на развойния процес в софтуерното инженерство.</w:t>
      </w:r>
    </w:p>
    <w:p w:rsidR="004C72AA" w:rsidRPr="004C72AA" w:rsidRDefault="004C72AA" w:rsidP="004C72AA">
      <w:pPr>
        <w:shd w:val="clear" w:color="auto" w:fill="FFFFFF"/>
        <w:spacing w:after="0" w:line="300" w:lineRule="atLeast"/>
        <w:rPr>
          <w:rFonts w:ascii="Segoe UI" w:eastAsia="Times New Roman" w:hAnsi="Segoe UI" w:cs="Segoe UI"/>
          <w:color w:val="232323"/>
          <w:sz w:val="20"/>
          <w:szCs w:val="20"/>
          <w:lang w:eastAsia="bg-BG"/>
        </w:rPr>
      </w:pPr>
      <w:r w:rsidRPr="004C72AA">
        <w:rPr>
          <w:rFonts w:ascii="Segoe UI" w:eastAsia="Times New Roman" w:hAnsi="Segoe UI" w:cs="Segoe UI"/>
          <w:noProof/>
          <w:color w:val="232323"/>
          <w:sz w:val="20"/>
          <w:szCs w:val="20"/>
          <w:lang w:eastAsia="bg-BG"/>
        </w:rPr>
        <w:lastRenderedPageBreak/>
        <w:drawing>
          <wp:inline distT="0" distB="0" distL="0" distR="0">
            <wp:extent cx="5880757" cy="3994099"/>
            <wp:effectExtent l="0" t="0" r="5715" b="6985"/>
            <wp:docPr id="3" name="Picture 3" descr="http://delc2.fmi.uni-plovdiv.net/get/file/ORG-755000/Site/Images/A0.1/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lc2.fmi.uni-plovdiv.net/get/file/ORG-755000/Site/Images/A0.1/fig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6370" cy="3997912"/>
                    </a:xfrm>
                    <a:prstGeom prst="rect">
                      <a:avLst/>
                    </a:prstGeom>
                    <a:noFill/>
                    <a:ln>
                      <a:noFill/>
                    </a:ln>
                  </pic:spPr>
                </pic:pic>
              </a:graphicData>
            </a:graphic>
          </wp:inline>
        </w:drawing>
      </w:r>
    </w:p>
    <w:p w:rsidR="004C72AA" w:rsidRPr="004C72AA" w:rsidRDefault="004C72AA" w:rsidP="004C72AA">
      <w:pPr>
        <w:shd w:val="clear" w:color="auto" w:fill="FFFFFF"/>
        <w:spacing w:after="150" w:line="300" w:lineRule="atLeast"/>
        <w:jc w:val="center"/>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Фиг. 1: Дейности по моделиране на СП</w:t>
      </w:r>
    </w:p>
    <w:p w:rsidR="004C72AA" w:rsidRPr="004C72AA" w:rsidRDefault="004C72AA" w:rsidP="004C72AA">
      <w:pPr>
        <w:shd w:val="clear" w:color="auto" w:fill="F5F5F5"/>
        <w:spacing w:after="150" w:line="300" w:lineRule="atLeast"/>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Дейности по моделиране на СП Моделите на развойния процес могат да бъдат дефинирани в следните два аспекта:</w:t>
      </w:r>
    </w:p>
    <w:p w:rsidR="004C72AA" w:rsidRPr="004C72AA" w:rsidRDefault="004C72AA" w:rsidP="004C72AA">
      <w:pPr>
        <w:numPr>
          <w:ilvl w:val="0"/>
          <w:numId w:val="4"/>
        </w:numPr>
        <w:shd w:val="clear" w:color="auto" w:fill="F5F5F5"/>
        <w:spacing w:before="100" w:beforeAutospacing="1" w:after="100" w:afterAutospacing="1" w:line="300" w:lineRule="atLeast"/>
        <w:ind w:left="375"/>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От една по-обща гледна точка - един модел е план за разработка, който специфицира основните дейности за създаване на софтуерни продукти.</w:t>
      </w:r>
    </w:p>
    <w:p w:rsidR="004C72AA" w:rsidRPr="004C72AA" w:rsidRDefault="004C72AA" w:rsidP="004C72AA">
      <w:pPr>
        <w:numPr>
          <w:ilvl w:val="0"/>
          <w:numId w:val="4"/>
        </w:numPr>
        <w:shd w:val="clear" w:color="auto" w:fill="F5F5F5"/>
        <w:spacing w:before="100" w:beforeAutospacing="1" w:after="100" w:afterAutospacing="1" w:line="300" w:lineRule="atLeast"/>
        <w:ind w:left="375"/>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По-прецизно - един модел е дефиниция за развой на софтуер, която представя:</w:t>
      </w:r>
    </w:p>
    <w:p w:rsidR="004C72AA" w:rsidRPr="004C72AA" w:rsidRDefault="004C72AA" w:rsidP="004C72AA">
      <w:pPr>
        <w:numPr>
          <w:ilvl w:val="1"/>
          <w:numId w:val="4"/>
        </w:numPr>
        <w:shd w:val="clear" w:color="auto" w:fill="F5F5F5"/>
        <w:spacing w:before="100" w:beforeAutospacing="1" w:after="100" w:afterAutospacing="1" w:line="300" w:lineRule="atLeast"/>
        <w:ind w:left="750"/>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Дейностите, които трябва да се изпълнят</w:t>
      </w:r>
    </w:p>
    <w:p w:rsidR="004C72AA" w:rsidRPr="004C72AA" w:rsidRDefault="004C72AA" w:rsidP="004C72AA">
      <w:pPr>
        <w:numPr>
          <w:ilvl w:val="1"/>
          <w:numId w:val="4"/>
        </w:numPr>
        <w:shd w:val="clear" w:color="auto" w:fill="F5F5F5"/>
        <w:spacing w:before="100" w:beforeAutospacing="1" w:after="100" w:afterAutospacing="1" w:line="300" w:lineRule="atLeast"/>
        <w:ind w:left="750"/>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Хората, които ще ги изпълнят – обикновено в качеството си на някаква роля</w:t>
      </w:r>
    </w:p>
    <w:p w:rsidR="004C72AA" w:rsidRPr="004C72AA" w:rsidRDefault="004C72AA" w:rsidP="004C72AA">
      <w:pPr>
        <w:numPr>
          <w:ilvl w:val="1"/>
          <w:numId w:val="4"/>
        </w:numPr>
        <w:shd w:val="clear" w:color="auto" w:fill="F5F5F5"/>
        <w:spacing w:before="100" w:beforeAutospacing="1" w:after="100" w:afterAutospacing="1" w:line="300" w:lineRule="atLeast"/>
        <w:ind w:left="750"/>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Редът на изпълнение на действията</w:t>
      </w:r>
    </w:p>
    <w:p w:rsidR="004C72AA" w:rsidRPr="004C72AA" w:rsidRDefault="004C72AA" w:rsidP="004C72AA">
      <w:pPr>
        <w:numPr>
          <w:ilvl w:val="1"/>
          <w:numId w:val="4"/>
        </w:numPr>
        <w:shd w:val="clear" w:color="auto" w:fill="F5F5F5"/>
        <w:spacing w:before="100" w:beforeAutospacing="1" w:after="100" w:afterAutospacing="1" w:line="300" w:lineRule="atLeast"/>
        <w:ind w:left="750"/>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Продуктите, които ще бъдат разработени</w:t>
      </w:r>
    </w:p>
    <w:p w:rsidR="004C72AA" w:rsidRPr="004C72AA" w:rsidRDefault="004C72AA" w:rsidP="004C72AA">
      <w:pPr>
        <w:numPr>
          <w:ilvl w:val="1"/>
          <w:numId w:val="4"/>
        </w:numPr>
        <w:shd w:val="clear" w:color="auto" w:fill="F5F5F5"/>
        <w:spacing w:before="100" w:beforeAutospacing="1" w:after="100" w:afterAutospacing="1" w:line="300" w:lineRule="atLeast"/>
        <w:ind w:left="750"/>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Начинът за оценка на разработвания софтуер.</w:t>
      </w:r>
    </w:p>
    <w:p w:rsidR="004C72AA" w:rsidRPr="004C72AA" w:rsidRDefault="004C72AA" w:rsidP="004C72AA">
      <w:pPr>
        <w:shd w:val="clear" w:color="auto" w:fill="F5F5F5"/>
        <w:spacing w:line="300" w:lineRule="atLeast"/>
        <w:jc w:val="center"/>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 xml:space="preserve">Ролите в развойните модели обикновено се идентифицират с участници в развойния процес, които трябва да изпълнят определени задачи. Примери за роли могат да бъдат инженери за тестване, ръководители на проекти, проектанти, програмисти, софтуерни </w:t>
      </w:r>
      <w:proofErr w:type="spellStart"/>
      <w:r w:rsidRPr="004C72AA">
        <w:rPr>
          <w:rFonts w:ascii="Segoe UI" w:eastAsia="Times New Roman" w:hAnsi="Segoe UI" w:cs="Segoe UI"/>
          <w:color w:val="232323"/>
          <w:sz w:val="20"/>
          <w:szCs w:val="20"/>
          <w:lang w:eastAsia="bg-BG"/>
        </w:rPr>
        <w:t>ергономисти</w:t>
      </w:r>
      <w:proofErr w:type="spellEnd"/>
      <w:r w:rsidRPr="004C72AA">
        <w:rPr>
          <w:rFonts w:ascii="Segoe UI" w:eastAsia="Times New Roman" w:hAnsi="Segoe UI" w:cs="Segoe UI"/>
          <w:color w:val="232323"/>
          <w:sz w:val="20"/>
          <w:szCs w:val="20"/>
          <w:lang w:eastAsia="bg-BG"/>
        </w:rPr>
        <w:t xml:space="preserve"> и др.</w:t>
      </w:r>
    </w:p>
    <w:p w:rsidR="004C72AA" w:rsidRPr="004C72AA" w:rsidRDefault="004C72AA" w:rsidP="004C72AA">
      <w:pPr>
        <w:shd w:val="clear" w:color="auto" w:fill="FFFFFF"/>
        <w:spacing w:before="150" w:after="150" w:line="600" w:lineRule="atLeast"/>
        <w:outlineLvl w:val="2"/>
        <w:rPr>
          <w:rFonts w:ascii="inherit" w:eastAsia="Times New Roman" w:hAnsi="inherit" w:cs="Segoe UI"/>
          <w:b/>
          <w:bCs/>
          <w:color w:val="232323"/>
          <w:sz w:val="37"/>
          <w:szCs w:val="37"/>
          <w:lang w:eastAsia="bg-BG"/>
        </w:rPr>
      </w:pPr>
      <w:r w:rsidRPr="004C72AA">
        <w:rPr>
          <w:rFonts w:ascii="inherit" w:eastAsia="Times New Roman" w:hAnsi="inherit" w:cs="Segoe UI"/>
          <w:b/>
          <w:bCs/>
          <w:color w:val="232323"/>
          <w:sz w:val="37"/>
          <w:szCs w:val="37"/>
          <w:lang w:eastAsia="bg-BG"/>
        </w:rPr>
        <w:t>Жизнен цикъл на софтуерния развой</w:t>
      </w:r>
    </w:p>
    <w:p w:rsidR="004C72AA" w:rsidRPr="004C72AA" w:rsidRDefault="004C72AA" w:rsidP="004C72AA">
      <w:pPr>
        <w:shd w:val="clear" w:color="auto" w:fill="FFFFFF"/>
        <w:spacing w:after="150" w:line="300" w:lineRule="atLeast"/>
        <w:jc w:val="both"/>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Разработването на софтуерни продукти (както в класическото инженерство) преминава през различни стадии. За характеризиране на това свойство е въведено понятието жизнен цикъл на софтуерния развой. Жизненият цикъл (</w:t>
      </w:r>
      <w:proofErr w:type="spellStart"/>
      <w:r w:rsidRPr="004C72AA">
        <w:rPr>
          <w:rFonts w:ascii="Segoe UI" w:eastAsia="Times New Roman" w:hAnsi="Segoe UI" w:cs="Segoe UI"/>
          <w:color w:val="232323"/>
          <w:sz w:val="20"/>
          <w:szCs w:val="20"/>
          <w:lang w:eastAsia="bg-BG"/>
        </w:rPr>
        <w:t>software</w:t>
      </w:r>
      <w:proofErr w:type="spellEnd"/>
      <w:r w:rsidRPr="004C72AA">
        <w:rPr>
          <w:rFonts w:ascii="Segoe UI" w:eastAsia="Times New Roman" w:hAnsi="Segoe UI" w:cs="Segoe UI"/>
          <w:color w:val="232323"/>
          <w:sz w:val="20"/>
          <w:szCs w:val="20"/>
          <w:lang w:eastAsia="bg-BG"/>
        </w:rPr>
        <w:t xml:space="preserve"> </w:t>
      </w:r>
      <w:proofErr w:type="spellStart"/>
      <w:r w:rsidRPr="004C72AA">
        <w:rPr>
          <w:rFonts w:ascii="Segoe UI" w:eastAsia="Times New Roman" w:hAnsi="Segoe UI" w:cs="Segoe UI"/>
          <w:color w:val="232323"/>
          <w:sz w:val="20"/>
          <w:szCs w:val="20"/>
          <w:lang w:eastAsia="bg-BG"/>
        </w:rPr>
        <w:t>life</w:t>
      </w:r>
      <w:proofErr w:type="spellEnd"/>
      <w:r w:rsidRPr="004C72AA">
        <w:rPr>
          <w:rFonts w:ascii="Segoe UI" w:eastAsia="Times New Roman" w:hAnsi="Segoe UI" w:cs="Segoe UI"/>
          <w:color w:val="232323"/>
          <w:sz w:val="20"/>
          <w:szCs w:val="20"/>
          <w:lang w:eastAsia="bg-BG"/>
        </w:rPr>
        <w:t xml:space="preserve"> </w:t>
      </w:r>
      <w:proofErr w:type="spellStart"/>
      <w:r w:rsidRPr="004C72AA">
        <w:rPr>
          <w:rFonts w:ascii="Segoe UI" w:eastAsia="Times New Roman" w:hAnsi="Segoe UI" w:cs="Segoe UI"/>
          <w:color w:val="232323"/>
          <w:sz w:val="20"/>
          <w:szCs w:val="20"/>
          <w:lang w:eastAsia="bg-BG"/>
        </w:rPr>
        <w:t>cycle</w:t>
      </w:r>
      <w:proofErr w:type="spellEnd"/>
      <w:r w:rsidRPr="004C72AA">
        <w:rPr>
          <w:rFonts w:ascii="Segoe UI" w:eastAsia="Times New Roman" w:hAnsi="Segoe UI" w:cs="Segoe UI"/>
          <w:color w:val="232323"/>
          <w:sz w:val="20"/>
          <w:szCs w:val="20"/>
          <w:lang w:eastAsia="bg-BG"/>
        </w:rPr>
        <w:t>) е процес на разработка на софтуер, който идентифицира всички фази и стадии на продуктите – от развой, въвеждане в експлоатация, поддръжка, до снемане от експлоатация и премахване.</w:t>
      </w:r>
    </w:p>
    <w:p w:rsidR="004C72AA" w:rsidRPr="004C72AA" w:rsidRDefault="004C72AA" w:rsidP="004C72AA">
      <w:pPr>
        <w:shd w:val="clear" w:color="auto" w:fill="F5F5F5"/>
        <w:spacing w:after="150" w:line="300" w:lineRule="atLeast"/>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lastRenderedPageBreak/>
        <w:t>Жизненият цикъл може да бъде характеризиран в следните два аспекта:</w:t>
      </w:r>
    </w:p>
    <w:p w:rsidR="004C72AA" w:rsidRPr="004C72AA" w:rsidRDefault="004C72AA" w:rsidP="004C72AA">
      <w:pPr>
        <w:numPr>
          <w:ilvl w:val="0"/>
          <w:numId w:val="5"/>
        </w:numPr>
        <w:shd w:val="clear" w:color="auto" w:fill="F5F5F5"/>
        <w:spacing w:before="100" w:beforeAutospacing="1" w:after="100" w:afterAutospacing="1" w:line="300" w:lineRule="atLeast"/>
        <w:ind w:left="75"/>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Статичен – фазите на жизнения цикъл (</w:t>
      </w:r>
      <w:proofErr w:type="spellStart"/>
      <w:r w:rsidRPr="004C72AA">
        <w:rPr>
          <w:rFonts w:ascii="Segoe UI" w:eastAsia="Times New Roman" w:hAnsi="Segoe UI" w:cs="Segoe UI"/>
          <w:color w:val="232323"/>
          <w:sz w:val="20"/>
          <w:szCs w:val="20"/>
          <w:lang w:eastAsia="bg-BG"/>
        </w:rPr>
        <w:t>life</w:t>
      </w:r>
      <w:proofErr w:type="spellEnd"/>
      <w:r w:rsidRPr="004C72AA">
        <w:rPr>
          <w:rFonts w:ascii="Segoe UI" w:eastAsia="Times New Roman" w:hAnsi="Segoe UI" w:cs="Segoe UI"/>
          <w:color w:val="232323"/>
          <w:sz w:val="20"/>
          <w:szCs w:val="20"/>
          <w:lang w:eastAsia="bg-BG"/>
        </w:rPr>
        <w:t xml:space="preserve"> </w:t>
      </w:r>
      <w:proofErr w:type="spellStart"/>
      <w:r w:rsidRPr="004C72AA">
        <w:rPr>
          <w:rFonts w:ascii="Segoe UI" w:eastAsia="Times New Roman" w:hAnsi="Segoe UI" w:cs="Segoe UI"/>
          <w:color w:val="232323"/>
          <w:sz w:val="20"/>
          <w:szCs w:val="20"/>
          <w:lang w:eastAsia="bg-BG"/>
        </w:rPr>
        <w:t>cycle</w:t>
      </w:r>
      <w:proofErr w:type="spellEnd"/>
      <w:r w:rsidRPr="004C72AA">
        <w:rPr>
          <w:rFonts w:ascii="Segoe UI" w:eastAsia="Times New Roman" w:hAnsi="Segoe UI" w:cs="Segoe UI"/>
          <w:color w:val="232323"/>
          <w:sz w:val="20"/>
          <w:szCs w:val="20"/>
          <w:lang w:eastAsia="bg-BG"/>
        </w:rPr>
        <w:t xml:space="preserve"> </w:t>
      </w:r>
      <w:proofErr w:type="spellStart"/>
      <w:r w:rsidRPr="004C72AA">
        <w:rPr>
          <w:rFonts w:ascii="Segoe UI" w:eastAsia="Times New Roman" w:hAnsi="Segoe UI" w:cs="Segoe UI"/>
          <w:color w:val="232323"/>
          <w:sz w:val="20"/>
          <w:szCs w:val="20"/>
          <w:lang w:eastAsia="bg-BG"/>
        </w:rPr>
        <w:t>phase</w:t>
      </w:r>
      <w:proofErr w:type="spellEnd"/>
      <w:r w:rsidRPr="004C72AA">
        <w:rPr>
          <w:rFonts w:ascii="Segoe UI" w:eastAsia="Times New Roman" w:hAnsi="Segoe UI" w:cs="Segoe UI"/>
          <w:color w:val="232323"/>
          <w:sz w:val="20"/>
          <w:szCs w:val="20"/>
          <w:lang w:eastAsia="bg-BG"/>
        </w:rPr>
        <w:t>) са ограничени във времето интервали със сравнително самостоятелни ресурси, за които могат да се определят начални ситуации и оценими крайни състояния</w:t>
      </w:r>
    </w:p>
    <w:p w:rsidR="004C72AA" w:rsidRPr="004C72AA" w:rsidRDefault="004C72AA" w:rsidP="004C72AA">
      <w:pPr>
        <w:numPr>
          <w:ilvl w:val="0"/>
          <w:numId w:val="5"/>
        </w:numPr>
        <w:shd w:val="clear" w:color="auto" w:fill="F5F5F5"/>
        <w:spacing w:before="100" w:beforeAutospacing="1" w:after="100" w:afterAutospacing="1" w:line="300" w:lineRule="atLeast"/>
        <w:ind w:left="75"/>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Динамичен – фазите са свързани помежду си във времето. На Фиг. 3.3. е даден един идеализиран цикъл на отделните фази.</w:t>
      </w:r>
    </w:p>
    <w:p w:rsidR="004C72AA" w:rsidRPr="004C72AA" w:rsidRDefault="004C72AA" w:rsidP="004C72AA">
      <w:pPr>
        <w:shd w:val="clear" w:color="auto" w:fill="FFFFFF"/>
        <w:spacing w:before="150" w:after="150" w:line="600" w:lineRule="atLeast"/>
        <w:outlineLvl w:val="2"/>
        <w:rPr>
          <w:rFonts w:ascii="inherit" w:eastAsia="Times New Roman" w:hAnsi="inherit" w:cs="Segoe UI"/>
          <w:b/>
          <w:bCs/>
          <w:color w:val="232323"/>
          <w:sz w:val="37"/>
          <w:szCs w:val="37"/>
          <w:lang w:eastAsia="bg-BG"/>
        </w:rPr>
      </w:pPr>
      <w:r w:rsidRPr="004C72AA">
        <w:rPr>
          <w:rFonts w:ascii="inherit" w:eastAsia="Times New Roman" w:hAnsi="inherit" w:cs="Segoe UI"/>
          <w:b/>
          <w:bCs/>
          <w:color w:val="232323"/>
          <w:sz w:val="37"/>
          <w:szCs w:val="37"/>
          <w:lang w:eastAsia="bg-BG"/>
        </w:rPr>
        <w:t>Основни фази на жизнения цикъл</w:t>
      </w:r>
    </w:p>
    <w:p w:rsidR="004C72AA" w:rsidRPr="004C72AA" w:rsidRDefault="004C72AA" w:rsidP="004C72AA">
      <w:pPr>
        <w:shd w:val="clear" w:color="auto" w:fill="F5F5F5"/>
        <w:spacing w:after="150" w:line="300" w:lineRule="atLeast"/>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До възникване на дисциплината софтуерно инженерство (около 1970) процесът на разработка на софтуер обикновено се е разглеждал като черна кутия, където:</w:t>
      </w:r>
    </w:p>
    <w:p w:rsidR="004C72AA" w:rsidRPr="004C72AA" w:rsidRDefault="004C72AA" w:rsidP="004C72AA">
      <w:pPr>
        <w:numPr>
          <w:ilvl w:val="0"/>
          <w:numId w:val="6"/>
        </w:numPr>
        <w:shd w:val="clear" w:color="auto" w:fill="F5F5F5"/>
        <w:spacing w:before="100" w:beforeAutospacing="1" w:after="100" w:afterAutospacing="1" w:line="300" w:lineRule="atLeast"/>
        <w:ind w:left="75"/>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Всеки разработчик е можел да я попълва със собствени методи</w:t>
      </w:r>
    </w:p>
    <w:p w:rsidR="004C72AA" w:rsidRPr="004C72AA" w:rsidRDefault="004C72AA" w:rsidP="004C72AA">
      <w:pPr>
        <w:numPr>
          <w:ilvl w:val="0"/>
          <w:numId w:val="6"/>
        </w:numPr>
        <w:shd w:val="clear" w:color="auto" w:fill="F5F5F5"/>
        <w:spacing w:before="100" w:beforeAutospacing="1" w:after="100" w:afterAutospacing="1" w:line="300" w:lineRule="atLeast"/>
        <w:ind w:left="75"/>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Процесът е бил напълно индивидуален</w:t>
      </w:r>
    </w:p>
    <w:p w:rsidR="004C72AA" w:rsidRPr="004C72AA" w:rsidRDefault="004C72AA" w:rsidP="004C72AA">
      <w:pPr>
        <w:numPr>
          <w:ilvl w:val="0"/>
          <w:numId w:val="6"/>
        </w:numPr>
        <w:shd w:val="clear" w:color="auto" w:fill="F5F5F5"/>
        <w:spacing w:before="100" w:beforeAutospacing="1" w:after="100" w:afterAutospacing="1" w:line="300" w:lineRule="atLeast"/>
        <w:ind w:left="75"/>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Процесът е бил напълно индивидуален</w:t>
      </w:r>
    </w:p>
    <w:p w:rsidR="004C72AA" w:rsidRPr="004C72AA" w:rsidRDefault="004C72AA" w:rsidP="004C72AA">
      <w:pPr>
        <w:numPr>
          <w:ilvl w:val="0"/>
          <w:numId w:val="6"/>
        </w:numPr>
        <w:shd w:val="clear" w:color="auto" w:fill="F5F5F5"/>
        <w:spacing w:before="100" w:beforeAutospacing="1" w:after="100" w:afterAutospacing="1" w:line="300" w:lineRule="atLeast"/>
        <w:ind w:left="75"/>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Нямало е стандартни дейности и стандартни продукти</w:t>
      </w:r>
    </w:p>
    <w:p w:rsidR="004C72AA" w:rsidRPr="004C72AA" w:rsidRDefault="004C72AA" w:rsidP="004C72AA">
      <w:pPr>
        <w:numPr>
          <w:ilvl w:val="0"/>
          <w:numId w:val="6"/>
        </w:numPr>
        <w:shd w:val="clear" w:color="auto" w:fill="F5F5F5"/>
        <w:spacing w:before="100" w:beforeAutospacing="1" w:after="100" w:afterAutospacing="1" w:line="300" w:lineRule="atLeast"/>
        <w:ind w:left="75"/>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Процесът не е бил итеративен, а по-скоро хаотичен.</w:t>
      </w:r>
    </w:p>
    <w:p w:rsidR="004C72AA" w:rsidRPr="004C72AA" w:rsidRDefault="004C72AA" w:rsidP="004C72AA">
      <w:pPr>
        <w:shd w:val="clear" w:color="auto" w:fill="FFFFFF"/>
        <w:spacing w:after="150" w:line="300" w:lineRule="atLeast"/>
        <w:jc w:val="both"/>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Основният поставян тогава въпрос е какво точно става в тази “черна кутия”. Днес вече съществуват много и различни модели за разработка на софтуер. Въпреки това все още съществуват фирми за развой на софтуер с хаотичен и неопределен процес на разработка.</w:t>
      </w:r>
    </w:p>
    <w:p w:rsidR="004C72AA" w:rsidRPr="004C72AA" w:rsidRDefault="004C72AA" w:rsidP="004C72AA">
      <w:pPr>
        <w:shd w:val="clear" w:color="auto" w:fill="FFFFFF"/>
        <w:spacing w:after="150" w:line="300" w:lineRule="atLeast"/>
        <w:jc w:val="both"/>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 xml:space="preserve">В началото на седемдесетте години възниква първият модел за систематичен развой на софтуер, който е наречен класическия </w:t>
      </w:r>
      <w:proofErr w:type="spellStart"/>
      <w:r w:rsidRPr="004C72AA">
        <w:rPr>
          <w:rFonts w:ascii="Segoe UI" w:eastAsia="Times New Roman" w:hAnsi="Segoe UI" w:cs="Segoe UI"/>
          <w:color w:val="232323"/>
          <w:sz w:val="20"/>
          <w:szCs w:val="20"/>
          <w:lang w:eastAsia="bg-BG"/>
        </w:rPr>
        <w:t>водопаден</w:t>
      </w:r>
      <w:proofErr w:type="spellEnd"/>
      <w:r w:rsidRPr="004C72AA">
        <w:rPr>
          <w:rFonts w:ascii="Segoe UI" w:eastAsia="Times New Roman" w:hAnsi="Segoe UI" w:cs="Segoe UI"/>
          <w:color w:val="232323"/>
          <w:sz w:val="20"/>
          <w:szCs w:val="20"/>
          <w:lang w:eastAsia="bg-BG"/>
        </w:rPr>
        <w:t xml:space="preserve"> модел (</w:t>
      </w:r>
      <w:proofErr w:type="spellStart"/>
      <w:r w:rsidRPr="004C72AA">
        <w:rPr>
          <w:rFonts w:ascii="Segoe UI" w:eastAsia="Times New Roman" w:hAnsi="Segoe UI" w:cs="Segoe UI"/>
          <w:color w:val="232323"/>
          <w:sz w:val="20"/>
          <w:szCs w:val="20"/>
          <w:lang w:eastAsia="bg-BG"/>
        </w:rPr>
        <w:t>waterfall</w:t>
      </w:r>
      <w:proofErr w:type="spellEnd"/>
      <w:r w:rsidRPr="004C72AA">
        <w:rPr>
          <w:rFonts w:ascii="Segoe UI" w:eastAsia="Times New Roman" w:hAnsi="Segoe UI" w:cs="Segoe UI"/>
          <w:color w:val="232323"/>
          <w:sz w:val="20"/>
          <w:szCs w:val="20"/>
          <w:lang w:eastAsia="bg-BG"/>
        </w:rPr>
        <w:t xml:space="preserve"> </w:t>
      </w:r>
      <w:proofErr w:type="spellStart"/>
      <w:r w:rsidRPr="004C72AA">
        <w:rPr>
          <w:rFonts w:ascii="Segoe UI" w:eastAsia="Times New Roman" w:hAnsi="Segoe UI" w:cs="Segoe UI"/>
          <w:color w:val="232323"/>
          <w:sz w:val="20"/>
          <w:szCs w:val="20"/>
          <w:lang w:eastAsia="bg-BG"/>
        </w:rPr>
        <w:t>model</w:t>
      </w:r>
      <w:proofErr w:type="spellEnd"/>
      <w:r w:rsidRPr="004C72AA">
        <w:rPr>
          <w:rFonts w:ascii="Segoe UI" w:eastAsia="Times New Roman" w:hAnsi="Segoe UI" w:cs="Segoe UI"/>
          <w:color w:val="232323"/>
          <w:sz w:val="20"/>
          <w:szCs w:val="20"/>
          <w:lang w:eastAsia="bg-BG"/>
        </w:rPr>
        <w:t xml:space="preserve">). Основният принос на този модел е, че поставя началото на </w:t>
      </w:r>
      <w:proofErr w:type="spellStart"/>
      <w:r w:rsidRPr="004C72AA">
        <w:rPr>
          <w:rFonts w:ascii="Segoe UI" w:eastAsia="Times New Roman" w:hAnsi="Segoe UI" w:cs="Segoe UI"/>
          <w:color w:val="232323"/>
          <w:sz w:val="20"/>
          <w:szCs w:val="20"/>
          <w:lang w:eastAsia="bg-BG"/>
        </w:rPr>
        <w:t>еднин</w:t>
      </w:r>
      <w:proofErr w:type="spellEnd"/>
      <w:r w:rsidRPr="004C72AA">
        <w:rPr>
          <w:rFonts w:ascii="Segoe UI" w:eastAsia="Times New Roman" w:hAnsi="Segoe UI" w:cs="Segoe UI"/>
          <w:color w:val="232323"/>
          <w:sz w:val="20"/>
          <w:szCs w:val="20"/>
          <w:lang w:eastAsia="bg-BG"/>
        </w:rPr>
        <w:t xml:space="preserve"> систематичен, използващ инженерни принципи развой на софтуер. </w:t>
      </w:r>
      <w:proofErr w:type="spellStart"/>
      <w:r w:rsidRPr="004C72AA">
        <w:rPr>
          <w:rFonts w:ascii="Segoe UI" w:eastAsia="Times New Roman" w:hAnsi="Segoe UI" w:cs="Segoe UI"/>
          <w:color w:val="232323"/>
          <w:sz w:val="20"/>
          <w:szCs w:val="20"/>
          <w:lang w:eastAsia="bg-BG"/>
        </w:rPr>
        <w:t>Водопадният</w:t>
      </w:r>
      <w:proofErr w:type="spellEnd"/>
      <w:r w:rsidRPr="004C72AA">
        <w:rPr>
          <w:rFonts w:ascii="Segoe UI" w:eastAsia="Times New Roman" w:hAnsi="Segoe UI" w:cs="Segoe UI"/>
          <w:color w:val="232323"/>
          <w:sz w:val="20"/>
          <w:szCs w:val="20"/>
          <w:lang w:eastAsia="bg-BG"/>
        </w:rPr>
        <w:t xml:space="preserve"> модел дефинира следните основни фази за разработване на програмни продукти, които стават основата на всички последващи модели:</w:t>
      </w:r>
    </w:p>
    <w:p w:rsidR="004C72AA" w:rsidRPr="004C72AA" w:rsidRDefault="004C72AA" w:rsidP="004C72AA">
      <w:pPr>
        <w:numPr>
          <w:ilvl w:val="0"/>
          <w:numId w:val="7"/>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 xml:space="preserve">Анализ и дефиниция – в тази фаза се анализира проблема за решаване и се дефинират </w:t>
      </w:r>
      <w:proofErr w:type="spellStart"/>
      <w:r w:rsidRPr="004C72AA">
        <w:rPr>
          <w:rFonts w:ascii="Segoe UI" w:eastAsia="Times New Roman" w:hAnsi="Segoe UI" w:cs="Segoe UI"/>
          <w:color w:val="232323"/>
          <w:sz w:val="20"/>
          <w:szCs w:val="20"/>
          <w:lang w:eastAsia="bg-BG"/>
        </w:rPr>
        <w:t>изскванията</w:t>
      </w:r>
      <w:proofErr w:type="spellEnd"/>
      <w:r w:rsidRPr="004C72AA">
        <w:rPr>
          <w:rFonts w:ascii="Segoe UI" w:eastAsia="Times New Roman" w:hAnsi="Segoe UI" w:cs="Segoe UI"/>
          <w:color w:val="232323"/>
          <w:sz w:val="20"/>
          <w:szCs w:val="20"/>
          <w:lang w:eastAsia="bg-BG"/>
        </w:rPr>
        <w:t xml:space="preserve"> към софтуерния продукт. Фокусът е предимно върху външното поведение на системите. Интензивно се изследва взаимовръзките между клиентите и доставчиците (разработчиците). Тази взаимовръзка е основна за разбиране същността на проблема. За разработката на коректен и ефективен софтуер, софтуерните инженери (анализатори), трябва да разберат информационния домейн (потребителската област) като изисквана функционалност, поведение, производителност и интерфейси. Основните резултати от тази фаза са спецификация на изискванията и модел на продукта</w:t>
      </w:r>
    </w:p>
    <w:p w:rsidR="004C72AA" w:rsidRPr="004C72AA" w:rsidRDefault="004C72AA" w:rsidP="004C72AA">
      <w:pPr>
        <w:numPr>
          <w:ilvl w:val="0"/>
          <w:numId w:val="7"/>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Проектиране – в тази фаза се специфицира структурата на софтуерната архитектура (спецификация на компонентите и техните връзки). Софтуерното проектиране е процес, който се фокусира върху четири различни атрибута на разработваните програми - информационни структури, софтуерна архитектура, представяне на интерфейсите и процедурни (алгоритмични) детайли. Процесът на проектиране трансформира изискванията към продукта в представа за софтуерна система, качеството на която може да бъде оценено преди да започне кодирането. Основните резултати от тази фаза са софтуерна архитектура и детайлен проект</w:t>
      </w:r>
    </w:p>
    <w:p w:rsidR="004C72AA" w:rsidRPr="004C72AA" w:rsidRDefault="004C72AA" w:rsidP="004C72AA">
      <w:pPr>
        <w:numPr>
          <w:ilvl w:val="0"/>
          <w:numId w:val="7"/>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 xml:space="preserve">Разработка – в тази фаза софтуерната архитектура се „пълни“, т.е. реализират се отделните компоненти на архитектурата. Проектът трябва да бъде преведен в понятна за машината </w:t>
      </w:r>
      <w:r w:rsidRPr="004C72AA">
        <w:rPr>
          <w:rFonts w:ascii="Segoe UI" w:eastAsia="Times New Roman" w:hAnsi="Segoe UI" w:cs="Segoe UI"/>
          <w:color w:val="232323"/>
          <w:sz w:val="20"/>
          <w:szCs w:val="20"/>
          <w:lang w:eastAsia="bg-BG"/>
        </w:rPr>
        <w:lastRenderedPageBreak/>
        <w:t>форма – това е задача на кодирането, което се изпълнява в тази фаза. Ако проектът е изпълнен с най-големи подробности, кодирането се превръща в механична задача. Основни резултати от фазата са целеви продукти и програми (код)</w:t>
      </w:r>
    </w:p>
    <w:p w:rsidR="004C72AA" w:rsidRPr="004C72AA" w:rsidRDefault="004C72AA" w:rsidP="004C72AA">
      <w:pPr>
        <w:numPr>
          <w:ilvl w:val="0"/>
          <w:numId w:val="7"/>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Тестване – в тази фаза се тестват отделните компоненти и тяхната интеграция в единна система. Тестването започва след генерирането на кода. Процесът на тестване се фокусира върху значението (бизнес-логиката) софтуера. Трябва да се осигури тестване на всяка отделна част от софтуера, включително и функционалните разширения (ако има такива). Тестовете са за неоткрити грешки и за сигурност, че с определени входящи данни ще се получат актуални резултати в съгласие с изискванията. Основните резултати от фазата са тестови случаи и тестови протоколи</w:t>
      </w:r>
    </w:p>
    <w:p w:rsidR="004C72AA" w:rsidRPr="004C72AA" w:rsidRDefault="004C72AA" w:rsidP="004C72AA">
      <w:pPr>
        <w:shd w:val="clear" w:color="auto" w:fill="FFFFFF"/>
        <w:spacing w:before="150" w:after="150" w:line="600" w:lineRule="atLeast"/>
        <w:outlineLvl w:val="2"/>
        <w:rPr>
          <w:rFonts w:ascii="inherit" w:eastAsia="Times New Roman" w:hAnsi="inherit" w:cs="Segoe UI"/>
          <w:b/>
          <w:bCs/>
          <w:color w:val="232323"/>
          <w:sz w:val="37"/>
          <w:szCs w:val="37"/>
          <w:lang w:eastAsia="bg-BG"/>
        </w:rPr>
      </w:pPr>
      <w:r w:rsidRPr="004C72AA">
        <w:rPr>
          <w:rFonts w:ascii="inherit" w:eastAsia="Times New Roman" w:hAnsi="inherit" w:cs="Segoe UI"/>
          <w:b/>
          <w:bCs/>
          <w:color w:val="232323"/>
          <w:sz w:val="37"/>
          <w:szCs w:val="37"/>
          <w:lang w:eastAsia="bg-BG"/>
        </w:rPr>
        <w:t>Разпределяне на цената в жизнения цикъл на софтуера</w:t>
      </w:r>
    </w:p>
    <w:p w:rsidR="004C72AA" w:rsidRPr="004C72AA" w:rsidRDefault="004C72AA" w:rsidP="004C72AA">
      <w:pPr>
        <w:shd w:val="clear" w:color="auto" w:fill="FFFFFF"/>
        <w:spacing w:after="150" w:line="300" w:lineRule="atLeast"/>
        <w:jc w:val="both"/>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На Фиг. 2 е дадено едно типично разпределение на цената на софтуера според фазите на класическата разработка на софтуер. Повече от половината цена отива в поддръжка на софтуера – 67%. Фазата на анализ и дефиниция е разделена в две отделни дейности: анализ, за която дейност отиват около 3% от средствата и спецификация, за което се изразходват още 3%. За кодиране на приложението обикновено се отделят около 7%. Фазата на тестване е разделена също на две дейности - тестване на модулите и интеграционно тестване. За тестване на всеки отделен модул се изразходват около 8%, а за интеграционното тестване (интеграция на модулите) - около 7%. Може да се отбележи, че средствата, които се изразходват за тестване, са два пъти повече отколкото за кодиране.</w:t>
      </w:r>
    </w:p>
    <w:p w:rsidR="004C72AA" w:rsidRPr="004C72AA" w:rsidRDefault="004C72AA" w:rsidP="004C72AA">
      <w:pPr>
        <w:shd w:val="clear" w:color="auto" w:fill="FFFFFF"/>
        <w:spacing w:after="0" w:line="300" w:lineRule="atLeast"/>
        <w:rPr>
          <w:rFonts w:ascii="Segoe UI" w:eastAsia="Times New Roman" w:hAnsi="Segoe UI" w:cs="Segoe UI"/>
          <w:color w:val="232323"/>
          <w:sz w:val="20"/>
          <w:szCs w:val="20"/>
          <w:lang w:eastAsia="bg-BG"/>
        </w:rPr>
      </w:pPr>
      <w:r w:rsidRPr="004C72AA">
        <w:rPr>
          <w:rFonts w:ascii="Segoe UI" w:eastAsia="Times New Roman" w:hAnsi="Segoe UI" w:cs="Segoe UI"/>
          <w:noProof/>
          <w:color w:val="232323"/>
          <w:sz w:val="20"/>
          <w:szCs w:val="20"/>
          <w:lang w:eastAsia="bg-BG"/>
        </w:rPr>
        <w:drawing>
          <wp:inline distT="0" distB="0" distL="0" distR="0">
            <wp:extent cx="5478907" cy="3328339"/>
            <wp:effectExtent l="0" t="0" r="0" b="0"/>
            <wp:docPr id="2" name="Picture 2" descr="http://delc2.fmi.uni-plovdiv.net/get/file/ORG-755000/Site/Images/A0.1/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elc2.fmi.uni-plovdiv.net/get/file/ORG-755000/Site/Images/A0.1/fig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9989" cy="3328996"/>
                    </a:xfrm>
                    <a:prstGeom prst="rect">
                      <a:avLst/>
                    </a:prstGeom>
                    <a:noFill/>
                    <a:ln>
                      <a:noFill/>
                    </a:ln>
                  </pic:spPr>
                </pic:pic>
              </a:graphicData>
            </a:graphic>
          </wp:inline>
        </w:drawing>
      </w:r>
    </w:p>
    <w:p w:rsidR="004C72AA" w:rsidRPr="004C72AA" w:rsidRDefault="004C72AA" w:rsidP="004C72AA">
      <w:pPr>
        <w:shd w:val="clear" w:color="auto" w:fill="FFFFFF"/>
        <w:spacing w:after="150" w:line="300" w:lineRule="atLeast"/>
        <w:jc w:val="center"/>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Фигура 2: Разпределение на цената според фазите на СП</w:t>
      </w:r>
    </w:p>
    <w:p w:rsidR="004C72AA" w:rsidRPr="004C72AA" w:rsidRDefault="004C72AA" w:rsidP="004C72AA">
      <w:pPr>
        <w:shd w:val="clear" w:color="auto" w:fill="FFFFFF"/>
        <w:spacing w:after="150" w:line="300" w:lineRule="atLeast"/>
        <w:jc w:val="both"/>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 xml:space="preserve">На фиг. 3 е дадено разпределение на най-много допуснати грешки при разработката на софтуер и моментите на тяхното откриване. 20% от грешките се допускат по време на събиране на </w:t>
      </w:r>
      <w:r w:rsidRPr="004C72AA">
        <w:rPr>
          <w:rFonts w:ascii="Segoe UI" w:eastAsia="Times New Roman" w:hAnsi="Segoe UI" w:cs="Segoe UI"/>
          <w:color w:val="232323"/>
          <w:sz w:val="20"/>
          <w:szCs w:val="20"/>
          <w:lang w:eastAsia="bg-BG"/>
        </w:rPr>
        <w:lastRenderedPageBreak/>
        <w:t xml:space="preserve">изискванията. При преглед на спецификацията на изискванията се откриват едва 1%. По време на проектиране се допускат около 38% от грешките в проекта, а при преглед на проекта се откриват само 2 %. Най голямо количество грешки се допускат във фазата на разработка (кодиране) – 42%. При преглед на кода и прилагане на </w:t>
      </w:r>
      <w:proofErr w:type="spellStart"/>
      <w:r w:rsidRPr="004C72AA">
        <w:rPr>
          <w:rFonts w:ascii="Segoe UI" w:eastAsia="Times New Roman" w:hAnsi="Segoe UI" w:cs="Segoe UI"/>
          <w:color w:val="232323"/>
          <w:sz w:val="20"/>
          <w:szCs w:val="20"/>
          <w:lang w:eastAsia="bg-BG"/>
        </w:rPr>
        <w:t>unit</w:t>
      </w:r>
      <w:proofErr w:type="spellEnd"/>
      <w:r w:rsidRPr="004C72AA">
        <w:rPr>
          <w:rFonts w:ascii="Segoe UI" w:eastAsia="Times New Roman" w:hAnsi="Segoe UI" w:cs="Segoe UI"/>
          <w:color w:val="232323"/>
          <w:sz w:val="20"/>
          <w:szCs w:val="20"/>
          <w:lang w:eastAsia="bg-BG"/>
        </w:rPr>
        <w:t xml:space="preserve"> тестове се откриват около 20%. Повечето от грешките се откриват по време на фазата на тестване на приложението, които са разпределени по следния начин:</w:t>
      </w:r>
    </w:p>
    <w:p w:rsidR="004C72AA" w:rsidRPr="004C72AA" w:rsidRDefault="004C72AA" w:rsidP="004C72AA">
      <w:pPr>
        <w:numPr>
          <w:ilvl w:val="0"/>
          <w:numId w:val="8"/>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При тестване на подсистемите на приложението се откриват около 30% от грешките</w:t>
      </w:r>
    </w:p>
    <w:p w:rsidR="004C72AA" w:rsidRPr="004C72AA" w:rsidRDefault="004C72AA" w:rsidP="004C72AA">
      <w:pPr>
        <w:numPr>
          <w:ilvl w:val="0"/>
          <w:numId w:val="8"/>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При провеждане на системни и приемни тестове се откриват около 40% от грешките в приложението – това са тестове при внедряване на приложението в средата в която ще работи</w:t>
      </w:r>
    </w:p>
    <w:p w:rsidR="004C72AA" w:rsidRPr="004C72AA" w:rsidRDefault="004C72AA" w:rsidP="004C72AA">
      <w:pPr>
        <w:numPr>
          <w:ilvl w:val="0"/>
          <w:numId w:val="8"/>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7% от грешките се дължат на грешки в проблемната област.</w:t>
      </w:r>
    </w:p>
    <w:p w:rsidR="004C72AA" w:rsidRPr="004C72AA" w:rsidRDefault="004C72AA" w:rsidP="004C72AA">
      <w:pPr>
        <w:shd w:val="clear" w:color="auto" w:fill="FFFFFF"/>
        <w:spacing w:after="0" w:line="300" w:lineRule="atLeast"/>
        <w:rPr>
          <w:rFonts w:ascii="Segoe UI" w:eastAsia="Times New Roman" w:hAnsi="Segoe UI" w:cs="Segoe UI"/>
          <w:color w:val="232323"/>
          <w:sz w:val="20"/>
          <w:szCs w:val="20"/>
          <w:lang w:eastAsia="bg-BG"/>
        </w:rPr>
      </w:pPr>
      <w:r w:rsidRPr="004C72AA">
        <w:rPr>
          <w:rFonts w:ascii="Segoe UI" w:eastAsia="Times New Roman" w:hAnsi="Segoe UI" w:cs="Segoe UI"/>
          <w:noProof/>
          <w:color w:val="232323"/>
          <w:sz w:val="20"/>
          <w:szCs w:val="20"/>
          <w:lang w:eastAsia="bg-BG"/>
        </w:rPr>
        <w:drawing>
          <wp:inline distT="0" distB="0" distL="0" distR="0">
            <wp:extent cx="5957599" cy="3196742"/>
            <wp:effectExtent l="0" t="0" r="5080" b="0"/>
            <wp:docPr id="1" name="Picture 1" descr="http://delc2.fmi.uni-plovdiv.net/get/file/ORG-755000/Site/Images/A0.1/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elc2.fmi.uni-plovdiv.net/get/file/ORG-755000/Site/Images/A0.1/fig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0357" cy="3198222"/>
                    </a:xfrm>
                    <a:prstGeom prst="rect">
                      <a:avLst/>
                    </a:prstGeom>
                    <a:noFill/>
                    <a:ln>
                      <a:noFill/>
                    </a:ln>
                  </pic:spPr>
                </pic:pic>
              </a:graphicData>
            </a:graphic>
          </wp:inline>
        </w:drawing>
      </w:r>
    </w:p>
    <w:p w:rsidR="004C72AA" w:rsidRPr="004C72AA" w:rsidRDefault="004C72AA" w:rsidP="004C72AA">
      <w:pPr>
        <w:shd w:val="clear" w:color="auto" w:fill="FFFFFF"/>
        <w:spacing w:after="150" w:line="300" w:lineRule="atLeast"/>
        <w:jc w:val="center"/>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Фиг. 3: Допускане на грешки при разработката</w:t>
      </w:r>
    </w:p>
    <w:p w:rsidR="004C72AA" w:rsidRPr="004C72AA" w:rsidRDefault="004C72AA" w:rsidP="004C72AA">
      <w:pPr>
        <w:shd w:val="clear" w:color="auto" w:fill="FFFFFF"/>
        <w:spacing w:before="150" w:after="150" w:line="600" w:lineRule="atLeast"/>
        <w:outlineLvl w:val="2"/>
        <w:rPr>
          <w:rFonts w:ascii="Segoe UI" w:eastAsia="Times New Roman" w:hAnsi="Segoe UI" w:cs="Segoe UI"/>
          <w:b/>
          <w:bCs/>
          <w:color w:val="232323"/>
          <w:sz w:val="37"/>
          <w:szCs w:val="37"/>
          <w:lang w:eastAsia="bg-BG"/>
        </w:rPr>
      </w:pPr>
      <w:proofErr w:type="spellStart"/>
      <w:r w:rsidRPr="004C72AA">
        <w:rPr>
          <w:rFonts w:ascii="Segoe UI" w:eastAsia="Times New Roman" w:hAnsi="Segoe UI" w:cs="Segoe UI"/>
          <w:b/>
          <w:bCs/>
          <w:color w:val="232323"/>
          <w:sz w:val="37"/>
          <w:szCs w:val="37"/>
          <w:lang w:eastAsia="bg-BG"/>
        </w:rPr>
        <w:t>Водопаден</w:t>
      </w:r>
      <w:proofErr w:type="spellEnd"/>
      <w:r w:rsidRPr="004C72AA">
        <w:rPr>
          <w:rFonts w:ascii="Segoe UI" w:eastAsia="Times New Roman" w:hAnsi="Segoe UI" w:cs="Segoe UI"/>
          <w:b/>
          <w:bCs/>
          <w:color w:val="232323"/>
          <w:sz w:val="37"/>
          <w:szCs w:val="37"/>
          <w:lang w:eastAsia="bg-BG"/>
        </w:rPr>
        <w:t xml:space="preserve"> модел</w:t>
      </w:r>
    </w:p>
    <w:p w:rsidR="004C72AA" w:rsidRPr="004C72AA" w:rsidRDefault="004C72AA" w:rsidP="004C72AA">
      <w:pPr>
        <w:shd w:val="clear" w:color="auto" w:fill="FFFFFF"/>
        <w:spacing w:after="150" w:line="300" w:lineRule="atLeast"/>
        <w:jc w:val="both"/>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Разгледаните фази на жизнения цикъл на софтуерния развой могат да бъдат свързвани по различен начин в съответствие с избрания модел за развой. Съществуват две големи групи модели:</w:t>
      </w:r>
    </w:p>
    <w:p w:rsidR="004C72AA" w:rsidRPr="004C72AA" w:rsidRDefault="004C72AA" w:rsidP="004C72AA">
      <w:pPr>
        <w:numPr>
          <w:ilvl w:val="0"/>
          <w:numId w:val="9"/>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4C72AA">
        <w:rPr>
          <w:rFonts w:ascii="Segoe UI" w:eastAsia="Times New Roman" w:hAnsi="Segoe UI" w:cs="Segoe UI"/>
          <w:i/>
          <w:iCs/>
          <w:color w:val="232323"/>
          <w:sz w:val="20"/>
          <w:szCs w:val="20"/>
          <w:lang w:eastAsia="bg-BG"/>
        </w:rPr>
        <w:t>Последователни модели</w:t>
      </w:r>
      <w:r w:rsidRPr="004C72AA">
        <w:rPr>
          <w:rFonts w:ascii="Segoe UI" w:eastAsia="Times New Roman" w:hAnsi="Segoe UI" w:cs="Segoe UI"/>
          <w:color w:val="232323"/>
          <w:sz w:val="20"/>
          <w:szCs w:val="20"/>
          <w:lang w:eastAsia="bg-BG"/>
        </w:rPr>
        <w:t> (</w:t>
      </w:r>
      <w:proofErr w:type="spellStart"/>
      <w:r w:rsidRPr="004C72AA">
        <w:rPr>
          <w:rFonts w:ascii="Segoe UI" w:eastAsia="Times New Roman" w:hAnsi="Segoe UI" w:cs="Segoe UI"/>
          <w:color w:val="232323"/>
          <w:sz w:val="20"/>
          <w:szCs w:val="20"/>
          <w:lang w:eastAsia="bg-BG"/>
        </w:rPr>
        <w:t>sequential</w:t>
      </w:r>
      <w:proofErr w:type="spellEnd"/>
      <w:r w:rsidRPr="004C72AA">
        <w:rPr>
          <w:rFonts w:ascii="Segoe UI" w:eastAsia="Times New Roman" w:hAnsi="Segoe UI" w:cs="Segoe UI"/>
          <w:color w:val="232323"/>
          <w:sz w:val="20"/>
          <w:szCs w:val="20"/>
          <w:lang w:eastAsia="bg-BG"/>
        </w:rPr>
        <w:t xml:space="preserve"> </w:t>
      </w:r>
      <w:proofErr w:type="spellStart"/>
      <w:r w:rsidRPr="004C72AA">
        <w:rPr>
          <w:rFonts w:ascii="Segoe UI" w:eastAsia="Times New Roman" w:hAnsi="Segoe UI" w:cs="Segoe UI"/>
          <w:color w:val="232323"/>
          <w:sz w:val="20"/>
          <w:szCs w:val="20"/>
          <w:lang w:eastAsia="bg-BG"/>
        </w:rPr>
        <w:t>life-cycle</w:t>
      </w:r>
      <w:proofErr w:type="spellEnd"/>
      <w:r w:rsidRPr="004C72AA">
        <w:rPr>
          <w:rFonts w:ascii="Segoe UI" w:eastAsia="Times New Roman" w:hAnsi="Segoe UI" w:cs="Segoe UI"/>
          <w:color w:val="232323"/>
          <w:sz w:val="20"/>
          <w:szCs w:val="20"/>
          <w:lang w:eastAsia="bg-BG"/>
        </w:rPr>
        <w:t xml:space="preserve"> </w:t>
      </w:r>
      <w:proofErr w:type="spellStart"/>
      <w:r w:rsidRPr="004C72AA">
        <w:rPr>
          <w:rFonts w:ascii="Segoe UI" w:eastAsia="Times New Roman" w:hAnsi="Segoe UI" w:cs="Segoe UI"/>
          <w:color w:val="232323"/>
          <w:sz w:val="20"/>
          <w:szCs w:val="20"/>
          <w:lang w:eastAsia="bg-BG"/>
        </w:rPr>
        <w:t>models</w:t>
      </w:r>
      <w:proofErr w:type="spellEnd"/>
      <w:r w:rsidRPr="004C72AA">
        <w:rPr>
          <w:rFonts w:ascii="Segoe UI" w:eastAsia="Times New Roman" w:hAnsi="Segoe UI" w:cs="Segoe UI"/>
          <w:color w:val="232323"/>
          <w:sz w:val="20"/>
          <w:szCs w:val="20"/>
          <w:lang w:eastAsia="bg-BG"/>
        </w:rPr>
        <w:t>)  - при тези модели се спазва една сравнително строга последователност на дейностите (фазите) при разработване на софтуер</w:t>
      </w:r>
    </w:p>
    <w:p w:rsidR="004C72AA" w:rsidRPr="004C72AA" w:rsidRDefault="004C72AA" w:rsidP="004C72AA">
      <w:pPr>
        <w:numPr>
          <w:ilvl w:val="0"/>
          <w:numId w:val="9"/>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proofErr w:type="spellStart"/>
      <w:r w:rsidRPr="004C72AA">
        <w:rPr>
          <w:rFonts w:ascii="Segoe UI" w:eastAsia="Times New Roman" w:hAnsi="Segoe UI" w:cs="Segoe UI"/>
          <w:i/>
          <w:iCs/>
          <w:color w:val="232323"/>
          <w:sz w:val="20"/>
          <w:szCs w:val="20"/>
          <w:lang w:eastAsia="bg-BG"/>
        </w:rPr>
        <w:t>Инеративни</w:t>
      </w:r>
      <w:proofErr w:type="spellEnd"/>
      <w:r w:rsidRPr="004C72AA">
        <w:rPr>
          <w:rFonts w:ascii="Segoe UI" w:eastAsia="Times New Roman" w:hAnsi="Segoe UI" w:cs="Segoe UI"/>
          <w:i/>
          <w:iCs/>
          <w:color w:val="232323"/>
          <w:sz w:val="20"/>
          <w:szCs w:val="20"/>
          <w:lang w:eastAsia="bg-BG"/>
        </w:rPr>
        <w:t xml:space="preserve"> модели</w:t>
      </w:r>
      <w:r w:rsidRPr="004C72AA">
        <w:rPr>
          <w:rFonts w:ascii="Segoe UI" w:eastAsia="Times New Roman" w:hAnsi="Segoe UI" w:cs="Segoe UI"/>
          <w:color w:val="232323"/>
          <w:sz w:val="20"/>
          <w:szCs w:val="20"/>
          <w:lang w:eastAsia="bg-BG"/>
        </w:rPr>
        <w:t> (</w:t>
      </w:r>
      <w:proofErr w:type="spellStart"/>
      <w:r w:rsidRPr="004C72AA">
        <w:rPr>
          <w:rFonts w:ascii="Segoe UI" w:eastAsia="Times New Roman" w:hAnsi="Segoe UI" w:cs="Segoe UI"/>
          <w:color w:val="232323"/>
          <w:sz w:val="20"/>
          <w:szCs w:val="20"/>
          <w:lang w:eastAsia="bg-BG"/>
        </w:rPr>
        <w:t>nonsequential</w:t>
      </w:r>
      <w:proofErr w:type="spellEnd"/>
      <w:r w:rsidRPr="004C72AA">
        <w:rPr>
          <w:rFonts w:ascii="Segoe UI" w:eastAsia="Times New Roman" w:hAnsi="Segoe UI" w:cs="Segoe UI"/>
          <w:color w:val="232323"/>
          <w:sz w:val="20"/>
          <w:szCs w:val="20"/>
          <w:lang w:eastAsia="bg-BG"/>
        </w:rPr>
        <w:t xml:space="preserve"> </w:t>
      </w:r>
      <w:proofErr w:type="spellStart"/>
      <w:r w:rsidRPr="004C72AA">
        <w:rPr>
          <w:rFonts w:ascii="Segoe UI" w:eastAsia="Times New Roman" w:hAnsi="Segoe UI" w:cs="Segoe UI"/>
          <w:color w:val="232323"/>
          <w:sz w:val="20"/>
          <w:szCs w:val="20"/>
          <w:lang w:eastAsia="bg-BG"/>
        </w:rPr>
        <w:t>life-cycle</w:t>
      </w:r>
      <w:proofErr w:type="spellEnd"/>
      <w:r w:rsidRPr="004C72AA">
        <w:rPr>
          <w:rFonts w:ascii="Segoe UI" w:eastAsia="Times New Roman" w:hAnsi="Segoe UI" w:cs="Segoe UI"/>
          <w:color w:val="232323"/>
          <w:sz w:val="20"/>
          <w:szCs w:val="20"/>
          <w:lang w:eastAsia="bg-BG"/>
        </w:rPr>
        <w:t xml:space="preserve"> </w:t>
      </w:r>
      <w:proofErr w:type="spellStart"/>
      <w:r w:rsidRPr="004C72AA">
        <w:rPr>
          <w:rFonts w:ascii="Segoe UI" w:eastAsia="Times New Roman" w:hAnsi="Segoe UI" w:cs="Segoe UI"/>
          <w:color w:val="232323"/>
          <w:sz w:val="20"/>
          <w:szCs w:val="20"/>
          <w:lang w:eastAsia="bg-BG"/>
        </w:rPr>
        <w:t>models</w:t>
      </w:r>
      <w:proofErr w:type="spellEnd"/>
      <w:r w:rsidRPr="004C72AA">
        <w:rPr>
          <w:rFonts w:ascii="Segoe UI" w:eastAsia="Times New Roman" w:hAnsi="Segoe UI" w:cs="Segoe UI"/>
          <w:color w:val="232323"/>
          <w:sz w:val="20"/>
          <w:szCs w:val="20"/>
          <w:lang w:eastAsia="bg-BG"/>
        </w:rPr>
        <w:t>)  -  тези модели (наричат се още </w:t>
      </w:r>
      <w:r w:rsidRPr="004C72AA">
        <w:rPr>
          <w:rFonts w:ascii="Segoe UI" w:eastAsia="Times New Roman" w:hAnsi="Segoe UI" w:cs="Segoe UI"/>
          <w:i/>
          <w:iCs/>
          <w:color w:val="232323"/>
          <w:sz w:val="20"/>
          <w:szCs w:val="20"/>
          <w:lang w:eastAsia="bg-BG"/>
        </w:rPr>
        <w:t>циклични модели</w:t>
      </w:r>
      <w:r w:rsidRPr="004C72AA">
        <w:rPr>
          <w:rFonts w:ascii="Segoe UI" w:eastAsia="Times New Roman" w:hAnsi="Segoe UI" w:cs="Segoe UI"/>
          <w:color w:val="232323"/>
          <w:sz w:val="20"/>
          <w:szCs w:val="20"/>
          <w:lang w:eastAsia="bg-BG"/>
        </w:rPr>
        <w:t>) допускат връщане (</w:t>
      </w:r>
      <w:proofErr w:type="spellStart"/>
      <w:r w:rsidRPr="004C72AA">
        <w:rPr>
          <w:rFonts w:ascii="Segoe UI" w:eastAsia="Times New Roman" w:hAnsi="Segoe UI" w:cs="Segoe UI"/>
          <w:color w:val="232323"/>
          <w:sz w:val="20"/>
          <w:szCs w:val="20"/>
          <w:lang w:eastAsia="bg-BG"/>
        </w:rPr>
        <w:t>feedbacks</w:t>
      </w:r>
      <w:proofErr w:type="spellEnd"/>
      <w:r w:rsidRPr="004C72AA">
        <w:rPr>
          <w:rFonts w:ascii="Segoe UI" w:eastAsia="Times New Roman" w:hAnsi="Segoe UI" w:cs="Segoe UI"/>
          <w:color w:val="232323"/>
          <w:sz w:val="20"/>
          <w:szCs w:val="20"/>
          <w:lang w:eastAsia="bg-BG"/>
        </w:rPr>
        <w:t>) към предишни дейности (фази).</w:t>
      </w:r>
    </w:p>
    <w:p w:rsidR="004C72AA" w:rsidRPr="004C72AA" w:rsidRDefault="004C72AA" w:rsidP="004C72AA">
      <w:pPr>
        <w:shd w:val="clear" w:color="auto" w:fill="FFFFFF"/>
        <w:spacing w:after="150" w:line="300" w:lineRule="atLeast"/>
        <w:jc w:val="both"/>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Ще разгледаме три типични представители на последователните модели:</w:t>
      </w:r>
    </w:p>
    <w:p w:rsidR="004C72AA" w:rsidRPr="004C72AA" w:rsidRDefault="004C72AA" w:rsidP="004C72AA">
      <w:pPr>
        <w:numPr>
          <w:ilvl w:val="0"/>
          <w:numId w:val="10"/>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proofErr w:type="spellStart"/>
      <w:r w:rsidRPr="004C72AA">
        <w:rPr>
          <w:rFonts w:ascii="Segoe UI" w:eastAsia="Times New Roman" w:hAnsi="Segoe UI" w:cs="Segoe UI"/>
          <w:color w:val="232323"/>
          <w:sz w:val="20"/>
          <w:szCs w:val="20"/>
          <w:lang w:eastAsia="bg-BG"/>
        </w:rPr>
        <w:t>Водопаден</w:t>
      </w:r>
      <w:proofErr w:type="spellEnd"/>
      <w:r w:rsidRPr="004C72AA">
        <w:rPr>
          <w:rFonts w:ascii="Segoe UI" w:eastAsia="Times New Roman" w:hAnsi="Segoe UI" w:cs="Segoe UI"/>
          <w:color w:val="232323"/>
          <w:sz w:val="20"/>
          <w:szCs w:val="20"/>
          <w:lang w:eastAsia="bg-BG"/>
        </w:rPr>
        <w:t xml:space="preserve"> модел (</w:t>
      </w:r>
      <w:proofErr w:type="spellStart"/>
      <w:r w:rsidRPr="004C72AA">
        <w:rPr>
          <w:rFonts w:ascii="Segoe UI" w:eastAsia="Times New Roman" w:hAnsi="Segoe UI" w:cs="Segoe UI"/>
          <w:color w:val="232323"/>
          <w:sz w:val="20"/>
          <w:szCs w:val="20"/>
          <w:lang w:eastAsia="bg-BG"/>
        </w:rPr>
        <w:t>waterfall</w:t>
      </w:r>
      <w:proofErr w:type="spellEnd"/>
      <w:r w:rsidRPr="004C72AA">
        <w:rPr>
          <w:rFonts w:ascii="Segoe UI" w:eastAsia="Times New Roman" w:hAnsi="Segoe UI" w:cs="Segoe UI"/>
          <w:color w:val="232323"/>
          <w:sz w:val="20"/>
          <w:szCs w:val="20"/>
          <w:lang w:eastAsia="bg-BG"/>
        </w:rPr>
        <w:t xml:space="preserve"> </w:t>
      </w:r>
      <w:proofErr w:type="spellStart"/>
      <w:r w:rsidRPr="004C72AA">
        <w:rPr>
          <w:rFonts w:ascii="Segoe UI" w:eastAsia="Times New Roman" w:hAnsi="Segoe UI" w:cs="Segoe UI"/>
          <w:color w:val="232323"/>
          <w:sz w:val="20"/>
          <w:szCs w:val="20"/>
          <w:lang w:eastAsia="bg-BG"/>
        </w:rPr>
        <w:t>model</w:t>
      </w:r>
      <w:proofErr w:type="spellEnd"/>
      <w:r w:rsidRPr="004C72AA">
        <w:rPr>
          <w:rFonts w:ascii="Segoe UI" w:eastAsia="Times New Roman" w:hAnsi="Segoe UI" w:cs="Segoe UI"/>
          <w:color w:val="232323"/>
          <w:sz w:val="20"/>
          <w:szCs w:val="20"/>
          <w:lang w:eastAsia="bg-BG"/>
        </w:rPr>
        <w:t>)</w:t>
      </w:r>
    </w:p>
    <w:p w:rsidR="004C72AA" w:rsidRPr="004C72AA" w:rsidRDefault="004C72AA" w:rsidP="004C72AA">
      <w:pPr>
        <w:numPr>
          <w:ilvl w:val="0"/>
          <w:numId w:val="10"/>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 xml:space="preserve">V-модел (V </w:t>
      </w:r>
      <w:proofErr w:type="spellStart"/>
      <w:r w:rsidRPr="004C72AA">
        <w:rPr>
          <w:rFonts w:ascii="Segoe UI" w:eastAsia="Times New Roman" w:hAnsi="Segoe UI" w:cs="Segoe UI"/>
          <w:color w:val="232323"/>
          <w:sz w:val="20"/>
          <w:szCs w:val="20"/>
          <w:lang w:eastAsia="bg-BG"/>
        </w:rPr>
        <w:t>model</w:t>
      </w:r>
      <w:proofErr w:type="spellEnd"/>
      <w:r w:rsidRPr="004C72AA">
        <w:rPr>
          <w:rFonts w:ascii="Segoe UI" w:eastAsia="Times New Roman" w:hAnsi="Segoe UI" w:cs="Segoe UI"/>
          <w:color w:val="232323"/>
          <w:sz w:val="20"/>
          <w:szCs w:val="20"/>
          <w:lang w:eastAsia="bg-BG"/>
        </w:rPr>
        <w:t>)</w:t>
      </w:r>
    </w:p>
    <w:p w:rsidR="004C72AA" w:rsidRPr="004C72AA" w:rsidRDefault="004C72AA" w:rsidP="004C72AA">
      <w:pPr>
        <w:numPr>
          <w:ilvl w:val="0"/>
          <w:numId w:val="10"/>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proofErr w:type="spellStart"/>
      <w:r w:rsidRPr="004C72AA">
        <w:rPr>
          <w:rFonts w:ascii="Segoe UI" w:eastAsia="Times New Roman" w:hAnsi="Segoe UI" w:cs="Segoe UI"/>
          <w:color w:val="232323"/>
          <w:sz w:val="20"/>
          <w:szCs w:val="20"/>
          <w:lang w:eastAsia="bg-BG"/>
        </w:rPr>
        <w:lastRenderedPageBreak/>
        <w:t>Cleanroom-Engineering</w:t>
      </w:r>
      <w:proofErr w:type="spellEnd"/>
      <w:r w:rsidRPr="004C72AA">
        <w:rPr>
          <w:rFonts w:ascii="Segoe UI" w:eastAsia="Times New Roman" w:hAnsi="Segoe UI" w:cs="Segoe UI"/>
          <w:color w:val="232323"/>
          <w:sz w:val="20"/>
          <w:szCs w:val="20"/>
          <w:lang w:eastAsia="bg-BG"/>
        </w:rPr>
        <w:t>.</w:t>
      </w:r>
    </w:p>
    <w:p w:rsidR="004C72AA" w:rsidRPr="004C72AA" w:rsidRDefault="004C72AA" w:rsidP="004C72AA">
      <w:pPr>
        <w:shd w:val="clear" w:color="auto" w:fill="FFFFFF"/>
        <w:spacing w:before="150" w:after="150" w:line="600" w:lineRule="atLeast"/>
        <w:outlineLvl w:val="2"/>
        <w:rPr>
          <w:rFonts w:ascii="Segoe UI" w:eastAsia="Times New Roman" w:hAnsi="Segoe UI" w:cs="Segoe UI"/>
          <w:b/>
          <w:bCs/>
          <w:color w:val="232323"/>
          <w:sz w:val="37"/>
          <w:szCs w:val="37"/>
          <w:lang w:eastAsia="bg-BG"/>
        </w:rPr>
      </w:pPr>
      <w:proofErr w:type="spellStart"/>
      <w:r w:rsidRPr="004C72AA">
        <w:rPr>
          <w:rFonts w:ascii="Segoe UI" w:eastAsia="Times New Roman" w:hAnsi="Segoe UI" w:cs="Segoe UI"/>
          <w:b/>
          <w:bCs/>
          <w:color w:val="232323"/>
          <w:sz w:val="37"/>
          <w:szCs w:val="37"/>
          <w:lang w:eastAsia="bg-BG"/>
        </w:rPr>
        <w:t>Водопаден</w:t>
      </w:r>
      <w:proofErr w:type="spellEnd"/>
      <w:r w:rsidRPr="004C72AA">
        <w:rPr>
          <w:rFonts w:ascii="Segoe UI" w:eastAsia="Times New Roman" w:hAnsi="Segoe UI" w:cs="Segoe UI"/>
          <w:b/>
          <w:bCs/>
          <w:color w:val="232323"/>
          <w:sz w:val="37"/>
          <w:szCs w:val="37"/>
          <w:lang w:eastAsia="bg-BG"/>
        </w:rPr>
        <w:t xml:space="preserve"> Модел</w:t>
      </w:r>
    </w:p>
    <w:p w:rsidR="004C72AA" w:rsidRPr="004C72AA" w:rsidRDefault="004C72AA" w:rsidP="004C72AA">
      <w:pPr>
        <w:shd w:val="clear" w:color="auto" w:fill="FFFFFF"/>
        <w:spacing w:after="150" w:line="300" w:lineRule="atLeast"/>
        <w:jc w:val="both"/>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 xml:space="preserve">В началото на седемдесетте години възниква първият модел за систематичен развой на софтуер, който е наречен класически </w:t>
      </w:r>
      <w:proofErr w:type="spellStart"/>
      <w:r w:rsidRPr="004C72AA">
        <w:rPr>
          <w:rFonts w:ascii="Segoe UI" w:eastAsia="Times New Roman" w:hAnsi="Segoe UI" w:cs="Segoe UI"/>
          <w:color w:val="232323"/>
          <w:sz w:val="20"/>
          <w:szCs w:val="20"/>
          <w:lang w:eastAsia="bg-BG"/>
        </w:rPr>
        <w:t>водопаден</w:t>
      </w:r>
      <w:proofErr w:type="spellEnd"/>
      <w:r w:rsidRPr="004C72AA">
        <w:rPr>
          <w:rFonts w:ascii="Segoe UI" w:eastAsia="Times New Roman" w:hAnsi="Segoe UI" w:cs="Segoe UI"/>
          <w:color w:val="232323"/>
          <w:sz w:val="20"/>
          <w:szCs w:val="20"/>
          <w:lang w:eastAsia="bg-BG"/>
        </w:rPr>
        <w:t xml:space="preserve"> модел. </w:t>
      </w:r>
      <w:proofErr w:type="spellStart"/>
      <w:r w:rsidRPr="004C72AA">
        <w:rPr>
          <w:rFonts w:ascii="Segoe UI" w:eastAsia="Times New Roman" w:hAnsi="Segoe UI" w:cs="Segoe UI"/>
          <w:color w:val="232323"/>
          <w:sz w:val="20"/>
          <w:szCs w:val="20"/>
          <w:lang w:eastAsia="bg-BG"/>
        </w:rPr>
        <w:t>Водопадният</w:t>
      </w:r>
      <w:proofErr w:type="spellEnd"/>
      <w:r w:rsidRPr="004C72AA">
        <w:rPr>
          <w:rFonts w:ascii="Segoe UI" w:eastAsia="Times New Roman" w:hAnsi="Segoe UI" w:cs="Segoe UI"/>
          <w:color w:val="232323"/>
          <w:sz w:val="20"/>
          <w:szCs w:val="20"/>
          <w:lang w:eastAsia="bg-BG"/>
        </w:rPr>
        <w:t xml:space="preserve"> модел е типичен пример за последователен модел, където различните дейности на развойния процес са обособени като отделни фази, които се изпълняват в една строга последователност (Фиг.4.).</w:t>
      </w:r>
    </w:p>
    <w:p w:rsidR="004C72AA" w:rsidRPr="004C72AA" w:rsidRDefault="004C72AA" w:rsidP="004C72AA">
      <w:pPr>
        <w:shd w:val="clear" w:color="auto" w:fill="FFFFFF"/>
        <w:spacing w:after="150" w:line="300" w:lineRule="atLeast"/>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На Фиг. 1 са показани основните дейности, свързани с моделиране на развойния процес в софтуерното инженерство.</w:t>
      </w:r>
    </w:p>
    <w:p w:rsidR="004C72AA" w:rsidRPr="004C72AA" w:rsidRDefault="004C72AA" w:rsidP="004C72AA">
      <w:pPr>
        <w:shd w:val="clear" w:color="auto" w:fill="FFFFFF"/>
        <w:spacing w:after="0" w:line="300" w:lineRule="atLeast"/>
        <w:rPr>
          <w:rFonts w:ascii="Segoe UI" w:eastAsia="Times New Roman" w:hAnsi="Segoe UI" w:cs="Segoe UI"/>
          <w:color w:val="232323"/>
          <w:sz w:val="20"/>
          <w:szCs w:val="20"/>
          <w:lang w:eastAsia="bg-BG"/>
        </w:rPr>
      </w:pPr>
      <w:r w:rsidRPr="004C72AA">
        <w:rPr>
          <w:rFonts w:ascii="Segoe UI" w:eastAsia="Times New Roman" w:hAnsi="Segoe UI" w:cs="Segoe UI"/>
          <w:noProof/>
          <w:color w:val="232323"/>
          <w:sz w:val="20"/>
          <w:szCs w:val="20"/>
          <w:lang w:eastAsia="bg-BG"/>
        </w:rPr>
        <w:drawing>
          <wp:inline distT="0" distB="0" distL="0" distR="0">
            <wp:extent cx="8295640" cy="5523230"/>
            <wp:effectExtent l="0" t="0" r="0" b="1270"/>
            <wp:docPr id="5" name="Picture 5" descr="http://delc2.fmi.uni-plovdiv.net/get/file/ORG-755000/Site/Images/A0.1.1SCO1/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elc2.fmi.uni-plovdiv.net/get/file/ORG-755000/Site/Images/A0.1.1SCO1/fig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5640" cy="5523230"/>
                    </a:xfrm>
                    <a:prstGeom prst="rect">
                      <a:avLst/>
                    </a:prstGeom>
                    <a:noFill/>
                    <a:ln>
                      <a:noFill/>
                    </a:ln>
                  </pic:spPr>
                </pic:pic>
              </a:graphicData>
            </a:graphic>
          </wp:inline>
        </w:drawing>
      </w:r>
    </w:p>
    <w:p w:rsidR="004C72AA" w:rsidRPr="004C72AA" w:rsidRDefault="004C72AA" w:rsidP="004C72AA">
      <w:pPr>
        <w:shd w:val="clear" w:color="auto" w:fill="FFFFFF"/>
        <w:spacing w:after="150" w:line="300" w:lineRule="atLeast"/>
        <w:jc w:val="center"/>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 xml:space="preserve">Фигура 4: </w:t>
      </w:r>
      <w:proofErr w:type="spellStart"/>
      <w:r w:rsidRPr="004C72AA">
        <w:rPr>
          <w:rFonts w:ascii="Segoe UI" w:eastAsia="Times New Roman" w:hAnsi="Segoe UI" w:cs="Segoe UI"/>
          <w:color w:val="232323"/>
          <w:sz w:val="20"/>
          <w:szCs w:val="20"/>
          <w:lang w:eastAsia="bg-BG"/>
        </w:rPr>
        <w:t>Водопаден</w:t>
      </w:r>
      <w:proofErr w:type="spellEnd"/>
      <w:r w:rsidRPr="004C72AA">
        <w:rPr>
          <w:rFonts w:ascii="Segoe UI" w:eastAsia="Times New Roman" w:hAnsi="Segoe UI" w:cs="Segoe UI"/>
          <w:color w:val="232323"/>
          <w:sz w:val="20"/>
          <w:szCs w:val="20"/>
          <w:lang w:eastAsia="bg-BG"/>
        </w:rPr>
        <w:t xml:space="preserve"> модел</w:t>
      </w:r>
    </w:p>
    <w:p w:rsidR="004C72AA" w:rsidRPr="004C72AA" w:rsidRDefault="004C72AA" w:rsidP="004C72AA">
      <w:pPr>
        <w:shd w:val="clear" w:color="auto" w:fill="F5F5F5"/>
        <w:spacing w:after="150" w:line="300" w:lineRule="atLeast"/>
        <w:rPr>
          <w:rFonts w:ascii="Segoe UI" w:eastAsia="Times New Roman" w:hAnsi="Segoe UI" w:cs="Segoe UI"/>
          <w:color w:val="232323"/>
          <w:sz w:val="20"/>
          <w:szCs w:val="20"/>
          <w:lang w:eastAsia="bg-BG"/>
        </w:rPr>
      </w:pPr>
      <w:proofErr w:type="spellStart"/>
      <w:r w:rsidRPr="004C72AA">
        <w:rPr>
          <w:rFonts w:ascii="Segoe UI" w:eastAsia="Times New Roman" w:hAnsi="Segoe UI" w:cs="Segoe UI"/>
          <w:color w:val="232323"/>
          <w:sz w:val="20"/>
          <w:szCs w:val="20"/>
          <w:lang w:eastAsia="bg-BG"/>
        </w:rPr>
        <w:t>Водопадният</w:t>
      </w:r>
      <w:proofErr w:type="spellEnd"/>
      <w:r w:rsidRPr="004C72AA">
        <w:rPr>
          <w:rFonts w:ascii="Segoe UI" w:eastAsia="Times New Roman" w:hAnsi="Segoe UI" w:cs="Segoe UI"/>
          <w:color w:val="232323"/>
          <w:sz w:val="20"/>
          <w:szCs w:val="20"/>
          <w:lang w:eastAsia="bg-BG"/>
        </w:rPr>
        <w:t xml:space="preserve"> модел е основата за всички останали модели на софтуерния процес. Въпреки това той има някои основни недостатъци. Схемата на модела е доста стриктна, поради което е затруднено използването й в реалните разработки на софтуер. Тази строга последователност на </w:t>
      </w:r>
      <w:r w:rsidRPr="004C72AA">
        <w:rPr>
          <w:rFonts w:ascii="Segoe UI" w:eastAsia="Times New Roman" w:hAnsi="Segoe UI" w:cs="Segoe UI"/>
          <w:color w:val="232323"/>
          <w:sz w:val="20"/>
          <w:szCs w:val="20"/>
          <w:lang w:eastAsia="bg-BG"/>
        </w:rPr>
        <w:lastRenderedPageBreak/>
        <w:t xml:space="preserve">фазите може да служи като удобен еталон за принципно изучаване и разбиране на процеса на разработка на софтуер. Схемата на </w:t>
      </w:r>
      <w:proofErr w:type="spellStart"/>
      <w:r w:rsidRPr="004C72AA">
        <w:rPr>
          <w:rFonts w:ascii="Segoe UI" w:eastAsia="Times New Roman" w:hAnsi="Segoe UI" w:cs="Segoe UI"/>
          <w:color w:val="232323"/>
          <w:sz w:val="20"/>
          <w:szCs w:val="20"/>
          <w:lang w:eastAsia="bg-BG"/>
        </w:rPr>
        <w:t>водопадния</w:t>
      </w:r>
      <w:proofErr w:type="spellEnd"/>
      <w:r w:rsidRPr="004C72AA">
        <w:rPr>
          <w:rFonts w:ascii="Segoe UI" w:eastAsia="Times New Roman" w:hAnsi="Segoe UI" w:cs="Segoe UI"/>
          <w:color w:val="232323"/>
          <w:sz w:val="20"/>
          <w:szCs w:val="20"/>
          <w:lang w:eastAsia="bg-BG"/>
        </w:rPr>
        <w:t xml:space="preserve"> модел е стриктна по следните причини:</w:t>
      </w:r>
    </w:p>
    <w:p w:rsidR="004C72AA" w:rsidRPr="004C72AA" w:rsidRDefault="004C72AA" w:rsidP="004C72AA">
      <w:pPr>
        <w:numPr>
          <w:ilvl w:val="0"/>
          <w:numId w:val="11"/>
        </w:numPr>
        <w:shd w:val="clear" w:color="auto" w:fill="F5F5F5"/>
        <w:spacing w:before="100" w:beforeAutospacing="1" w:after="100" w:afterAutospacing="1" w:line="300" w:lineRule="atLeast"/>
        <w:ind w:left="375"/>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Няма обратна връзка между отделните фази – една фаза следва веднага след приключилата предишна. В реалността е необходимо да съществува възможност за връщане назад. Например по време на разработката (кодирането), програмистът може да открие грешка или някаква неточност в проекта, получен по време на фазата на проектиране. Той трябва да има възможност да се върне във фазата на проектиране и да промени проекта</w:t>
      </w:r>
    </w:p>
    <w:p w:rsidR="004C72AA" w:rsidRPr="004C72AA" w:rsidRDefault="004C72AA" w:rsidP="004C72AA">
      <w:pPr>
        <w:numPr>
          <w:ilvl w:val="0"/>
          <w:numId w:val="11"/>
        </w:numPr>
        <w:shd w:val="clear" w:color="auto" w:fill="F5F5F5"/>
        <w:spacing w:before="100" w:beforeAutospacing="1" w:after="100" w:afterAutospacing="1" w:line="300" w:lineRule="atLeast"/>
        <w:ind w:left="375"/>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Няма паралелност между фазите – фазите в практиката често протичат паралелно. Така напр., разработката на практически приложението и тестването непрекъснато си взаимодействат (тестването изисква промяна на кода).</w:t>
      </w:r>
    </w:p>
    <w:p w:rsidR="004C72AA" w:rsidRPr="004C72AA" w:rsidRDefault="004C72AA" w:rsidP="004C72AA">
      <w:pPr>
        <w:shd w:val="clear" w:color="auto" w:fill="FFFFFF"/>
        <w:spacing w:after="150" w:line="300" w:lineRule="atLeast"/>
        <w:jc w:val="both"/>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На Фиг. 5. е дадена една неформална илюстрация на процеса на разработка на софтуер. От нея може да се види, че сътрудничеството между актьорите, участващи в процеса на разработка, е една основна задача. Клиентът представя своите неформални изисквания на анализатора, който трябва да създаде от тях съответна спецификация. Анализаторът и проектантът си сътрудничат по време на създаването на спецификацията на изискванията. На базата на тези изисквания проектантът трябва да създаде проект на приложението. Програмистът чете проекта и реализира (програмира) приложението. По време на разработката на софтуера могат да възникнат комуникационни проблеми.</w:t>
      </w:r>
    </w:p>
    <w:p w:rsidR="004C72AA" w:rsidRPr="004C72AA" w:rsidRDefault="004C72AA" w:rsidP="004C72AA">
      <w:pPr>
        <w:shd w:val="clear" w:color="auto" w:fill="FFFFFF"/>
        <w:spacing w:after="0" w:line="300" w:lineRule="atLeast"/>
        <w:rPr>
          <w:rFonts w:ascii="Segoe UI" w:eastAsia="Times New Roman" w:hAnsi="Segoe UI" w:cs="Segoe UI"/>
          <w:color w:val="232323"/>
          <w:sz w:val="20"/>
          <w:szCs w:val="20"/>
          <w:lang w:eastAsia="bg-BG"/>
        </w:rPr>
      </w:pPr>
      <w:r w:rsidRPr="004C72AA">
        <w:rPr>
          <w:rFonts w:ascii="Segoe UI" w:eastAsia="Times New Roman" w:hAnsi="Segoe UI" w:cs="Segoe UI"/>
          <w:noProof/>
          <w:color w:val="232323"/>
          <w:sz w:val="20"/>
          <w:szCs w:val="20"/>
          <w:lang w:eastAsia="bg-BG"/>
        </w:rPr>
        <w:drawing>
          <wp:inline distT="0" distB="0" distL="0" distR="0">
            <wp:extent cx="5684261" cy="2340864"/>
            <wp:effectExtent l="0" t="0" r="0" b="0"/>
            <wp:docPr id="4" name="Picture 4" descr="http://delc2.fmi.uni-plovdiv.net/get/file/ORG-755000/Site/Images/A0.1.1SCO1/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elc2.fmi.uni-plovdiv.net/get/file/ORG-755000/Site/Images/A0.1.1SCO1/fig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7700" cy="2342280"/>
                    </a:xfrm>
                    <a:prstGeom prst="rect">
                      <a:avLst/>
                    </a:prstGeom>
                    <a:noFill/>
                    <a:ln>
                      <a:noFill/>
                    </a:ln>
                  </pic:spPr>
                </pic:pic>
              </a:graphicData>
            </a:graphic>
          </wp:inline>
        </w:drawing>
      </w:r>
    </w:p>
    <w:p w:rsidR="004C72AA" w:rsidRPr="004C72AA" w:rsidRDefault="004C72AA" w:rsidP="004C72AA">
      <w:pPr>
        <w:shd w:val="clear" w:color="auto" w:fill="FFFFFF"/>
        <w:spacing w:after="150" w:line="300" w:lineRule="atLeast"/>
        <w:jc w:val="center"/>
        <w:rPr>
          <w:rFonts w:ascii="Segoe UI" w:eastAsia="Times New Roman" w:hAnsi="Segoe UI" w:cs="Segoe UI"/>
          <w:color w:val="232323"/>
          <w:sz w:val="20"/>
          <w:szCs w:val="20"/>
          <w:lang w:eastAsia="bg-BG"/>
        </w:rPr>
      </w:pPr>
      <w:r w:rsidRPr="004C72AA">
        <w:rPr>
          <w:rFonts w:ascii="Segoe UI" w:eastAsia="Times New Roman" w:hAnsi="Segoe UI" w:cs="Segoe UI"/>
          <w:color w:val="232323"/>
          <w:sz w:val="20"/>
          <w:szCs w:val="20"/>
          <w:lang w:eastAsia="bg-BG"/>
        </w:rPr>
        <w:t>Фигура5: Документи на SW разработка</w:t>
      </w:r>
    </w:p>
    <w:p w:rsidR="00D25647" w:rsidRDefault="00D25647" w:rsidP="00D25647">
      <w:pPr>
        <w:pStyle w:val="Heading3"/>
        <w:shd w:val="clear" w:color="auto" w:fill="FFFFFF"/>
        <w:spacing w:before="150" w:beforeAutospacing="0" w:after="150" w:afterAutospacing="0" w:line="600" w:lineRule="atLeast"/>
        <w:rPr>
          <w:rFonts w:ascii="Segoe UI" w:hAnsi="Segoe UI" w:cs="Segoe UI"/>
          <w:color w:val="232323"/>
          <w:sz w:val="37"/>
          <w:szCs w:val="37"/>
        </w:rPr>
      </w:pPr>
      <w:r>
        <w:rPr>
          <w:rFonts w:ascii="Segoe UI" w:hAnsi="Segoe UI" w:cs="Segoe UI"/>
          <w:color w:val="232323"/>
          <w:sz w:val="37"/>
          <w:szCs w:val="37"/>
        </w:rPr>
        <w:t>V-модел</w:t>
      </w:r>
    </w:p>
    <w:p w:rsidR="00D25647" w:rsidRDefault="00D25647" w:rsidP="00D25647">
      <w:pPr>
        <w:pStyle w:val="both"/>
        <w:shd w:val="clear" w:color="auto" w:fill="FFFFFF"/>
        <w:spacing w:before="0" w:beforeAutospacing="0" w:after="150" w:afterAutospacing="0" w:line="300" w:lineRule="atLeast"/>
        <w:jc w:val="both"/>
        <w:rPr>
          <w:rFonts w:ascii="Segoe UI" w:hAnsi="Segoe UI" w:cs="Segoe UI"/>
          <w:color w:val="232323"/>
          <w:sz w:val="20"/>
          <w:szCs w:val="20"/>
        </w:rPr>
      </w:pPr>
      <w:r>
        <w:rPr>
          <w:rFonts w:ascii="Segoe UI" w:hAnsi="Segoe UI" w:cs="Segoe UI"/>
          <w:color w:val="232323"/>
          <w:sz w:val="20"/>
          <w:szCs w:val="20"/>
        </w:rPr>
        <w:t>При този модел тестването е разделено на повече отделни фази (Фиг. 6). Това произлиза от разбирането, че разработването на софтуер първоначално протича като декомпозиция на цялата система, а по време на тестването се извършва по обратен ред интегриране на вече тестваните по-малки структурни единици.</w:t>
      </w:r>
    </w:p>
    <w:p w:rsidR="00D25647" w:rsidRDefault="00D25647" w:rsidP="00D25647">
      <w:pPr>
        <w:shd w:val="clear" w:color="auto" w:fill="FFFFFF"/>
        <w:spacing w:line="300" w:lineRule="atLeast"/>
        <w:rPr>
          <w:rFonts w:ascii="Segoe UI" w:hAnsi="Segoe UI" w:cs="Segoe UI"/>
          <w:color w:val="232323"/>
          <w:sz w:val="20"/>
          <w:szCs w:val="20"/>
        </w:rPr>
      </w:pPr>
      <w:r>
        <w:rPr>
          <w:rFonts w:ascii="Segoe UI" w:hAnsi="Segoe UI" w:cs="Segoe UI"/>
          <w:noProof/>
          <w:color w:val="232323"/>
          <w:sz w:val="20"/>
          <w:szCs w:val="20"/>
          <w:lang w:eastAsia="bg-BG"/>
        </w:rPr>
        <w:lastRenderedPageBreak/>
        <w:drawing>
          <wp:inline distT="0" distB="0" distL="0" distR="0">
            <wp:extent cx="4837295" cy="2377440"/>
            <wp:effectExtent l="0" t="0" r="0" b="3810"/>
            <wp:docPr id="6" name="Picture 6" descr="http://delc2.fmi.uni-plovdiv.net/get/file/ORG-755000/Site/Images/A0.1.1SCO2/f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elc2.fmi.uni-plovdiv.net/get/file/ORG-755000/Site/Images/A0.1.1SCO2/fig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2973" cy="2380230"/>
                    </a:xfrm>
                    <a:prstGeom prst="rect">
                      <a:avLst/>
                    </a:prstGeom>
                    <a:noFill/>
                    <a:ln>
                      <a:noFill/>
                    </a:ln>
                  </pic:spPr>
                </pic:pic>
              </a:graphicData>
            </a:graphic>
          </wp:inline>
        </w:drawing>
      </w:r>
    </w:p>
    <w:p w:rsidR="00D25647" w:rsidRDefault="00D25647" w:rsidP="00D25647">
      <w:pPr>
        <w:pStyle w:val="NormalWeb"/>
        <w:shd w:val="clear" w:color="auto" w:fill="FFFFFF"/>
        <w:spacing w:before="0" w:beforeAutospacing="0" w:after="150" w:afterAutospacing="0" w:line="300" w:lineRule="atLeast"/>
        <w:jc w:val="center"/>
        <w:rPr>
          <w:rFonts w:ascii="Segoe UI" w:hAnsi="Segoe UI" w:cs="Segoe UI"/>
          <w:color w:val="232323"/>
          <w:sz w:val="20"/>
          <w:szCs w:val="20"/>
        </w:rPr>
      </w:pPr>
      <w:r>
        <w:rPr>
          <w:rFonts w:ascii="Segoe UI" w:hAnsi="Segoe UI" w:cs="Segoe UI"/>
          <w:color w:val="232323"/>
          <w:sz w:val="20"/>
          <w:szCs w:val="20"/>
        </w:rPr>
        <w:t>Фиг.6: V-модел</w:t>
      </w:r>
    </w:p>
    <w:p w:rsidR="00D25647" w:rsidRDefault="00D25647" w:rsidP="00D25647">
      <w:pPr>
        <w:pStyle w:val="Heading3"/>
        <w:shd w:val="clear" w:color="auto" w:fill="FFFFFF"/>
        <w:spacing w:before="150" w:beforeAutospacing="0" w:after="150" w:afterAutospacing="0" w:line="600" w:lineRule="atLeast"/>
        <w:rPr>
          <w:rFonts w:ascii="Segoe UI" w:hAnsi="Segoe UI" w:cs="Segoe UI"/>
          <w:color w:val="232323"/>
          <w:sz w:val="37"/>
          <w:szCs w:val="37"/>
        </w:rPr>
      </w:pPr>
      <w:proofErr w:type="spellStart"/>
      <w:r>
        <w:rPr>
          <w:rFonts w:ascii="Segoe UI" w:hAnsi="Segoe UI" w:cs="Segoe UI"/>
          <w:color w:val="232323"/>
          <w:sz w:val="37"/>
          <w:szCs w:val="37"/>
        </w:rPr>
        <w:t>Cleanroom</w:t>
      </w:r>
      <w:proofErr w:type="spellEnd"/>
      <w:r>
        <w:rPr>
          <w:rFonts w:ascii="Segoe UI" w:hAnsi="Segoe UI" w:cs="Segoe UI"/>
          <w:color w:val="232323"/>
          <w:sz w:val="37"/>
          <w:szCs w:val="37"/>
        </w:rPr>
        <w:t xml:space="preserve"> </w:t>
      </w:r>
      <w:proofErr w:type="spellStart"/>
      <w:r>
        <w:rPr>
          <w:rFonts w:ascii="Segoe UI" w:hAnsi="Segoe UI" w:cs="Segoe UI"/>
          <w:color w:val="232323"/>
          <w:sz w:val="37"/>
          <w:szCs w:val="37"/>
        </w:rPr>
        <w:t>Engineering</w:t>
      </w:r>
      <w:proofErr w:type="spellEnd"/>
    </w:p>
    <w:p w:rsidR="00D25647" w:rsidRDefault="00D25647" w:rsidP="00D25647">
      <w:pPr>
        <w:pStyle w:val="both"/>
        <w:shd w:val="clear" w:color="auto" w:fill="FFFFFF"/>
        <w:spacing w:before="0" w:beforeAutospacing="0" w:after="150" w:afterAutospacing="0" w:line="300" w:lineRule="atLeast"/>
        <w:jc w:val="both"/>
        <w:rPr>
          <w:rFonts w:ascii="Segoe UI" w:hAnsi="Segoe UI" w:cs="Segoe UI"/>
          <w:color w:val="232323"/>
          <w:sz w:val="20"/>
          <w:szCs w:val="20"/>
        </w:rPr>
      </w:pPr>
      <w:r>
        <w:rPr>
          <w:rFonts w:ascii="Segoe UI" w:hAnsi="Segoe UI" w:cs="Segoe UI"/>
          <w:color w:val="232323"/>
          <w:sz w:val="20"/>
          <w:szCs w:val="20"/>
        </w:rPr>
        <w:t xml:space="preserve">При </w:t>
      </w:r>
      <w:proofErr w:type="spellStart"/>
      <w:r>
        <w:rPr>
          <w:rFonts w:ascii="Segoe UI" w:hAnsi="Segoe UI" w:cs="Segoe UI"/>
          <w:color w:val="232323"/>
          <w:sz w:val="20"/>
          <w:szCs w:val="20"/>
        </w:rPr>
        <w:t>Cleanroom-Engineering</w:t>
      </w:r>
      <w:proofErr w:type="spellEnd"/>
      <w:r>
        <w:rPr>
          <w:rFonts w:ascii="Segoe UI" w:hAnsi="Segoe UI" w:cs="Segoe UI"/>
          <w:color w:val="232323"/>
          <w:sz w:val="20"/>
          <w:szCs w:val="20"/>
        </w:rPr>
        <w:t xml:space="preserve"> се подчертава, че за разработването на надежден софтуер от съществено значение е последователното предаване на междинните резултати на друг екип, който да продължи работата по проекта (Фиг.7).</w:t>
      </w:r>
    </w:p>
    <w:p w:rsidR="00D25647" w:rsidRDefault="00D25647" w:rsidP="00D25647">
      <w:pPr>
        <w:shd w:val="clear" w:color="auto" w:fill="FFFFFF"/>
        <w:spacing w:line="300" w:lineRule="atLeast"/>
        <w:rPr>
          <w:rFonts w:ascii="Segoe UI" w:hAnsi="Segoe UI" w:cs="Segoe UI"/>
          <w:color w:val="232323"/>
          <w:sz w:val="20"/>
          <w:szCs w:val="20"/>
        </w:rPr>
      </w:pPr>
      <w:r>
        <w:rPr>
          <w:rFonts w:ascii="Segoe UI" w:hAnsi="Segoe UI" w:cs="Segoe UI"/>
          <w:noProof/>
          <w:color w:val="232323"/>
          <w:sz w:val="20"/>
          <w:szCs w:val="20"/>
          <w:lang w:eastAsia="bg-BG"/>
        </w:rPr>
        <w:drawing>
          <wp:inline distT="0" distB="0" distL="0" distR="0">
            <wp:extent cx="5080376" cy="2904134"/>
            <wp:effectExtent l="0" t="0" r="6350" b="0"/>
            <wp:docPr id="7" name="Picture 7" descr="http://delc2.fmi.uni-plovdiv.net/get/file/ORG-755000/Site/Images/A0.1.1SCO3/fi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elc2.fmi.uni-plovdiv.net/get/file/ORG-755000/Site/Images/A0.1.1SCO3/fig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3011" cy="2905640"/>
                    </a:xfrm>
                    <a:prstGeom prst="rect">
                      <a:avLst/>
                    </a:prstGeom>
                    <a:noFill/>
                    <a:ln>
                      <a:noFill/>
                    </a:ln>
                  </pic:spPr>
                </pic:pic>
              </a:graphicData>
            </a:graphic>
          </wp:inline>
        </w:drawing>
      </w:r>
    </w:p>
    <w:p w:rsidR="00D25647" w:rsidRDefault="00D25647" w:rsidP="00D25647">
      <w:pPr>
        <w:pStyle w:val="NormalWeb"/>
        <w:shd w:val="clear" w:color="auto" w:fill="FFFFFF"/>
        <w:spacing w:before="0" w:beforeAutospacing="0" w:after="150" w:afterAutospacing="0" w:line="300" w:lineRule="atLeast"/>
        <w:jc w:val="center"/>
        <w:rPr>
          <w:rFonts w:ascii="Segoe UI" w:hAnsi="Segoe UI" w:cs="Segoe UI"/>
          <w:color w:val="232323"/>
          <w:sz w:val="20"/>
          <w:szCs w:val="20"/>
        </w:rPr>
      </w:pPr>
      <w:r>
        <w:rPr>
          <w:rFonts w:ascii="Segoe UI" w:hAnsi="Segoe UI" w:cs="Segoe UI"/>
          <w:color w:val="232323"/>
          <w:sz w:val="20"/>
          <w:szCs w:val="20"/>
        </w:rPr>
        <w:t xml:space="preserve">Фиг.7: </w:t>
      </w:r>
      <w:proofErr w:type="spellStart"/>
      <w:r>
        <w:rPr>
          <w:rFonts w:ascii="Segoe UI" w:hAnsi="Segoe UI" w:cs="Segoe UI"/>
          <w:color w:val="232323"/>
          <w:sz w:val="20"/>
          <w:szCs w:val="20"/>
        </w:rPr>
        <w:t>Cleanroom</w:t>
      </w:r>
      <w:proofErr w:type="spellEnd"/>
      <w:r>
        <w:rPr>
          <w:rFonts w:ascii="Segoe UI" w:hAnsi="Segoe UI" w:cs="Segoe UI"/>
          <w:color w:val="232323"/>
          <w:sz w:val="20"/>
          <w:szCs w:val="20"/>
        </w:rPr>
        <w:t xml:space="preserve"> </w:t>
      </w:r>
      <w:proofErr w:type="spellStart"/>
      <w:r>
        <w:rPr>
          <w:rFonts w:ascii="Segoe UI" w:hAnsi="Segoe UI" w:cs="Segoe UI"/>
          <w:color w:val="232323"/>
          <w:sz w:val="20"/>
          <w:szCs w:val="20"/>
        </w:rPr>
        <w:t>Engineering</w:t>
      </w:r>
      <w:proofErr w:type="spellEnd"/>
    </w:p>
    <w:p w:rsidR="00A07C2A" w:rsidRPr="00A07C2A" w:rsidRDefault="00A07C2A" w:rsidP="00A07C2A">
      <w:pPr>
        <w:shd w:val="clear" w:color="auto" w:fill="FFFFFF"/>
        <w:spacing w:before="150" w:after="150" w:line="600" w:lineRule="atLeast"/>
        <w:outlineLvl w:val="2"/>
        <w:rPr>
          <w:rFonts w:ascii="Segoe UI" w:eastAsia="Times New Roman" w:hAnsi="Segoe UI" w:cs="Segoe UI"/>
          <w:b/>
          <w:bCs/>
          <w:color w:val="232323"/>
          <w:sz w:val="37"/>
          <w:szCs w:val="37"/>
          <w:lang w:eastAsia="bg-BG"/>
        </w:rPr>
      </w:pPr>
      <w:r w:rsidRPr="00A07C2A">
        <w:rPr>
          <w:rFonts w:ascii="Segoe UI" w:eastAsia="Times New Roman" w:hAnsi="Segoe UI" w:cs="Segoe UI"/>
          <w:b/>
          <w:bCs/>
          <w:color w:val="232323"/>
          <w:sz w:val="37"/>
          <w:szCs w:val="37"/>
          <w:lang w:eastAsia="bg-BG"/>
        </w:rPr>
        <w:t>Итеративен модел</w:t>
      </w:r>
    </w:p>
    <w:p w:rsidR="00A07C2A" w:rsidRPr="00A07C2A" w:rsidRDefault="00A07C2A" w:rsidP="00A07C2A">
      <w:pPr>
        <w:shd w:val="clear" w:color="auto" w:fill="FFFFFF"/>
        <w:spacing w:after="150" w:line="300" w:lineRule="atLeast"/>
        <w:jc w:val="both"/>
        <w:rPr>
          <w:rFonts w:ascii="Segoe UI" w:eastAsia="Times New Roman" w:hAnsi="Segoe UI" w:cs="Segoe UI"/>
          <w:color w:val="232323"/>
          <w:sz w:val="20"/>
          <w:szCs w:val="20"/>
          <w:lang w:eastAsia="bg-BG"/>
        </w:rPr>
      </w:pPr>
      <w:r w:rsidRPr="00A07C2A">
        <w:rPr>
          <w:rFonts w:ascii="Segoe UI" w:eastAsia="Times New Roman" w:hAnsi="Segoe UI" w:cs="Segoe UI"/>
          <w:color w:val="232323"/>
          <w:sz w:val="20"/>
          <w:szCs w:val="20"/>
          <w:lang w:eastAsia="bg-BG"/>
        </w:rPr>
        <w:t xml:space="preserve">Основната схема на итеративните модели е представена на Фиг. 8. Тези модели избягват някои от основните недостатъци на </w:t>
      </w:r>
      <w:proofErr w:type="spellStart"/>
      <w:r w:rsidRPr="00A07C2A">
        <w:rPr>
          <w:rFonts w:ascii="Segoe UI" w:eastAsia="Times New Roman" w:hAnsi="Segoe UI" w:cs="Segoe UI"/>
          <w:color w:val="232323"/>
          <w:sz w:val="20"/>
          <w:szCs w:val="20"/>
          <w:lang w:eastAsia="bg-BG"/>
        </w:rPr>
        <w:t>водопадния</w:t>
      </w:r>
      <w:proofErr w:type="spellEnd"/>
      <w:r w:rsidRPr="00A07C2A">
        <w:rPr>
          <w:rFonts w:ascii="Segoe UI" w:eastAsia="Times New Roman" w:hAnsi="Segoe UI" w:cs="Segoe UI"/>
          <w:color w:val="232323"/>
          <w:sz w:val="20"/>
          <w:szCs w:val="20"/>
          <w:lang w:eastAsia="bg-BG"/>
        </w:rPr>
        <w:t xml:space="preserve"> модел. При тях е възможно връщане от една фаза в предишна, което беше невъзможно при </w:t>
      </w:r>
      <w:proofErr w:type="spellStart"/>
      <w:r w:rsidRPr="00A07C2A">
        <w:rPr>
          <w:rFonts w:ascii="Segoe UI" w:eastAsia="Times New Roman" w:hAnsi="Segoe UI" w:cs="Segoe UI"/>
          <w:color w:val="232323"/>
          <w:sz w:val="20"/>
          <w:szCs w:val="20"/>
          <w:lang w:eastAsia="bg-BG"/>
        </w:rPr>
        <w:t>водопадния</w:t>
      </w:r>
      <w:proofErr w:type="spellEnd"/>
      <w:r w:rsidRPr="00A07C2A">
        <w:rPr>
          <w:rFonts w:ascii="Segoe UI" w:eastAsia="Times New Roman" w:hAnsi="Segoe UI" w:cs="Segoe UI"/>
          <w:color w:val="232323"/>
          <w:sz w:val="20"/>
          <w:szCs w:val="20"/>
          <w:lang w:eastAsia="bg-BG"/>
        </w:rPr>
        <w:t xml:space="preserve"> модел. В практиката винаги може да се наложи промяна на проекта поради някаква грешка или разширение, т.е. необходимо е връщане в предишна фаза.</w:t>
      </w:r>
    </w:p>
    <w:p w:rsidR="00A07C2A" w:rsidRPr="00A07C2A" w:rsidRDefault="00A07C2A" w:rsidP="00A07C2A">
      <w:pPr>
        <w:shd w:val="clear" w:color="auto" w:fill="FFFFFF"/>
        <w:spacing w:after="0" w:line="300" w:lineRule="atLeast"/>
        <w:rPr>
          <w:rFonts w:ascii="Segoe UI" w:eastAsia="Times New Roman" w:hAnsi="Segoe UI" w:cs="Segoe UI"/>
          <w:color w:val="232323"/>
          <w:sz w:val="20"/>
          <w:szCs w:val="20"/>
          <w:lang w:eastAsia="bg-BG"/>
        </w:rPr>
      </w:pPr>
      <w:r w:rsidRPr="00A07C2A">
        <w:rPr>
          <w:rFonts w:ascii="Segoe UI" w:eastAsia="Times New Roman" w:hAnsi="Segoe UI" w:cs="Segoe UI"/>
          <w:noProof/>
          <w:color w:val="232323"/>
          <w:sz w:val="20"/>
          <w:szCs w:val="20"/>
          <w:lang w:eastAsia="bg-BG"/>
        </w:rPr>
        <w:lastRenderedPageBreak/>
        <w:drawing>
          <wp:inline distT="0" distB="0" distL="0" distR="0">
            <wp:extent cx="8295640" cy="5523230"/>
            <wp:effectExtent l="0" t="0" r="0" b="1270"/>
            <wp:docPr id="8" name="Picture 8" descr="http://delc2.fmi.uni-plovdiv.net/get/file/ORG-755000/Site/Images/A0.1.2SCO1/fi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elc2.fmi.uni-plovdiv.net/get/file/ORG-755000/Site/Images/A0.1.2SCO1/fig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95640" cy="5523230"/>
                    </a:xfrm>
                    <a:prstGeom prst="rect">
                      <a:avLst/>
                    </a:prstGeom>
                    <a:noFill/>
                    <a:ln>
                      <a:noFill/>
                    </a:ln>
                  </pic:spPr>
                </pic:pic>
              </a:graphicData>
            </a:graphic>
          </wp:inline>
        </w:drawing>
      </w:r>
    </w:p>
    <w:p w:rsidR="00A07C2A" w:rsidRPr="00A07C2A" w:rsidRDefault="00A07C2A" w:rsidP="00A07C2A">
      <w:pPr>
        <w:shd w:val="clear" w:color="auto" w:fill="FFFFFF"/>
        <w:spacing w:after="150" w:line="300" w:lineRule="atLeast"/>
        <w:jc w:val="center"/>
        <w:rPr>
          <w:rFonts w:ascii="Segoe UI" w:eastAsia="Times New Roman" w:hAnsi="Segoe UI" w:cs="Segoe UI"/>
          <w:color w:val="232323"/>
          <w:sz w:val="20"/>
          <w:szCs w:val="20"/>
          <w:lang w:eastAsia="bg-BG"/>
        </w:rPr>
      </w:pPr>
      <w:r w:rsidRPr="00A07C2A">
        <w:rPr>
          <w:rFonts w:ascii="Segoe UI" w:eastAsia="Times New Roman" w:hAnsi="Segoe UI" w:cs="Segoe UI"/>
          <w:color w:val="232323"/>
          <w:sz w:val="20"/>
          <w:szCs w:val="20"/>
          <w:lang w:eastAsia="bg-BG"/>
        </w:rPr>
        <w:t>Фиг.8: Итеративен модел</w:t>
      </w:r>
    </w:p>
    <w:p w:rsidR="00A07C2A" w:rsidRPr="00A07C2A" w:rsidRDefault="00A07C2A" w:rsidP="00A07C2A">
      <w:pPr>
        <w:shd w:val="clear" w:color="auto" w:fill="F5F5F5"/>
        <w:spacing w:after="150" w:line="300" w:lineRule="atLeast"/>
        <w:rPr>
          <w:rFonts w:ascii="Segoe UI" w:eastAsia="Times New Roman" w:hAnsi="Segoe UI" w:cs="Segoe UI"/>
          <w:color w:val="232323"/>
          <w:sz w:val="20"/>
          <w:szCs w:val="20"/>
          <w:lang w:eastAsia="bg-BG"/>
        </w:rPr>
      </w:pPr>
      <w:r w:rsidRPr="00A07C2A">
        <w:rPr>
          <w:rFonts w:ascii="Segoe UI" w:eastAsia="Times New Roman" w:hAnsi="Segoe UI" w:cs="Segoe UI"/>
          <w:color w:val="232323"/>
          <w:sz w:val="20"/>
          <w:szCs w:val="20"/>
          <w:lang w:eastAsia="bg-BG"/>
        </w:rPr>
        <w:t>В итеративните модели на разработка на софтуер съществуват също така определени проблеми:</w:t>
      </w:r>
    </w:p>
    <w:p w:rsidR="00A07C2A" w:rsidRPr="00A07C2A" w:rsidRDefault="00A07C2A" w:rsidP="00A07C2A">
      <w:pPr>
        <w:numPr>
          <w:ilvl w:val="0"/>
          <w:numId w:val="12"/>
        </w:numPr>
        <w:shd w:val="clear" w:color="auto" w:fill="F5F5F5"/>
        <w:spacing w:before="100" w:beforeAutospacing="1" w:after="100" w:afterAutospacing="1" w:line="300" w:lineRule="atLeast"/>
        <w:ind w:left="375"/>
        <w:rPr>
          <w:rFonts w:ascii="Segoe UI" w:eastAsia="Times New Roman" w:hAnsi="Segoe UI" w:cs="Segoe UI"/>
          <w:color w:val="232323"/>
          <w:sz w:val="20"/>
          <w:szCs w:val="20"/>
          <w:lang w:eastAsia="bg-BG"/>
        </w:rPr>
      </w:pPr>
      <w:r w:rsidRPr="00A07C2A">
        <w:rPr>
          <w:rFonts w:ascii="Segoe UI" w:eastAsia="Times New Roman" w:hAnsi="Segoe UI" w:cs="Segoe UI"/>
          <w:color w:val="232323"/>
          <w:sz w:val="20"/>
          <w:szCs w:val="20"/>
          <w:lang w:eastAsia="bg-BG"/>
        </w:rPr>
        <w:t>Връщането назад във фазите на разработка е една доста скъпа дейност</w:t>
      </w:r>
    </w:p>
    <w:p w:rsidR="00A07C2A" w:rsidRPr="00A07C2A" w:rsidRDefault="00A07C2A" w:rsidP="00A07C2A">
      <w:pPr>
        <w:numPr>
          <w:ilvl w:val="0"/>
          <w:numId w:val="12"/>
        </w:numPr>
        <w:shd w:val="clear" w:color="auto" w:fill="F5F5F5"/>
        <w:spacing w:before="100" w:beforeAutospacing="1" w:after="100" w:afterAutospacing="1" w:line="300" w:lineRule="atLeast"/>
        <w:ind w:left="375"/>
        <w:rPr>
          <w:rFonts w:ascii="Segoe UI" w:eastAsia="Times New Roman" w:hAnsi="Segoe UI" w:cs="Segoe UI"/>
          <w:color w:val="232323"/>
          <w:sz w:val="20"/>
          <w:szCs w:val="20"/>
          <w:lang w:eastAsia="bg-BG"/>
        </w:rPr>
      </w:pPr>
      <w:r w:rsidRPr="00A07C2A">
        <w:rPr>
          <w:rFonts w:ascii="Segoe UI" w:eastAsia="Times New Roman" w:hAnsi="Segoe UI" w:cs="Segoe UI"/>
          <w:color w:val="232323"/>
          <w:sz w:val="20"/>
          <w:szCs w:val="20"/>
          <w:lang w:eastAsia="bg-BG"/>
        </w:rPr>
        <w:t>В итеративния подход както се вижда на фигурата можем да се върнем една фаза назад. Но е възможно например по време на тестването да открием, че спецификацията на изискванията е грешна. Следователно трябва да се върнем във фазата на анализ и дефиниция и да коригираме спецификацията. За целта трябва да прескочим фазата на разработване и фазата на проектиране, а това не е възможно в този модел на процеса на разработка.</w:t>
      </w:r>
    </w:p>
    <w:p w:rsidR="00A07C2A" w:rsidRPr="00A07C2A" w:rsidRDefault="00A07C2A" w:rsidP="00A07C2A">
      <w:pPr>
        <w:numPr>
          <w:ilvl w:val="0"/>
          <w:numId w:val="12"/>
        </w:numPr>
        <w:shd w:val="clear" w:color="auto" w:fill="F5F5F5"/>
        <w:spacing w:before="100" w:beforeAutospacing="1" w:after="100" w:afterAutospacing="1" w:line="300" w:lineRule="atLeast"/>
        <w:ind w:left="375"/>
        <w:rPr>
          <w:rFonts w:ascii="Segoe UI" w:eastAsia="Times New Roman" w:hAnsi="Segoe UI" w:cs="Segoe UI"/>
          <w:color w:val="232323"/>
          <w:sz w:val="20"/>
          <w:szCs w:val="20"/>
          <w:lang w:eastAsia="bg-BG"/>
        </w:rPr>
      </w:pPr>
      <w:r w:rsidRPr="00A07C2A">
        <w:rPr>
          <w:rFonts w:ascii="Segoe UI" w:eastAsia="Times New Roman" w:hAnsi="Segoe UI" w:cs="Segoe UI"/>
          <w:color w:val="232323"/>
          <w:sz w:val="20"/>
          <w:szCs w:val="20"/>
          <w:lang w:eastAsia="bg-BG"/>
        </w:rPr>
        <w:t>За избягване на някои от тези недостатъци са разработени различни модификации на стандартния итеративен модел. Някои от основните са:</w:t>
      </w:r>
    </w:p>
    <w:p w:rsidR="00A07C2A" w:rsidRPr="00A07C2A" w:rsidRDefault="00A07C2A" w:rsidP="00A07C2A">
      <w:pPr>
        <w:numPr>
          <w:ilvl w:val="1"/>
          <w:numId w:val="12"/>
        </w:numPr>
        <w:shd w:val="clear" w:color="auto" w:fill="F5F5F5"/>
        <w:spacing w:before="100" w:beforeAutospacing="1" w:after="100" w:afterAutospacing="1" w:line="300" w:lineRule="atLeast"/>
        <w:ind w:left="750"/>
        <w:rPr>
          <w:rFonts w:ascii="Segoe UI" w:eastAsia="Times New Roman" w:hAnsi="Segoe UI" w:cs="Segoe UI"/>
          <w:color w:val="232323"/>
          <w:sz w:val="20"/>
          <w:szCs w:val="20"/>
          <w:lang w:eastAsia="bg-BG"/>
        </w:rPr>
      </w:pPr>
      <w:r w:rsidRPr="00A07C2A">
        <w:rPr>
          <w:rFonts w:ascii="Segoe UI" w:eastAsia="Times New Roman" w:hAnsi="Segoe UI" w:cs="Segoe UI"/>
          <w:color w:val="232323"/>
          <w:sz w:val="20"/>
          <w:szCs w:val="20"/>
          <w:lang w:eastAsia="bg-BG"/>
        </w:rPr>
        <w:t>Спирален модел</w:t>
      </w:r>
    </w:p>
    <w:p w:rsidR="00A07C2A" w:rsidRPr="00A07C2A" w:rsidRDefault="00A07C2A" w:rsidP="00A07C2A">
      <w:pPr>
        <w:numPr>
          <w:ilvl w:val="1"/>
          <w:numId w:val="12"/>
        </w:numPr>
        <w:shd w:val="clear" w:color="auto" w:fill="F5F5F5"/>
        <w:spacing w:before="100" w:beforeAutospacing="1" w:after="100" w:afterAutospacing="1" w:line="300" w:lineRule="atLeast"/>
        <w:ind w:left="750"/>
        <w:rPr>
          <w:rFonts w:ascii="Segoe UI" w:eastAsia="Times New Roman" w:hAnsi="Segoe UI" w:cs="Segoe UI"/>
          <w:color w:val="232323"/>
          <w:sz w:val="20"/>
          <w:szCs w:val="20"/>
          <w:lang w:eastAsia="bg-BG"/>
        </w:rPr>
      </w:pPr>
      <w:proofErr w:type="spellStart"/>
      <w:r w:rsidRPr="00A07C2A">
        <w:rPr>
          <w:rFonts w:ascii="Segoe UI" w:eastAsia="Times New Roman" w:hAnsi="Segoe UI" w:cs="Segoe UI"/>
          <w:color w:val="232323"/>
          <w:sz w:val="20"/>
          <w:szCs w:val="20"/>
          <w:lang w:eastAsia="bg-BG"/>
        </w:rPr>
        <w:t>Whirpool</w:t>
      </w:r>
      <w:proofErr w:type="spellEnd"/>
      <w:r w:rsidRPr="00A07C2A">
        <w:rPr>
          <w:rFonts w:ascii="Segoe UI" w:eastAsia="Times New Roman" w:hAnsi="Segoe UI" w:cs="Segoe UI"/>
          <w:color w:val="232323"/>
          <w:sz w:val="20"/>
          <w:szCs w:val="20"/>
          <w:lang w:eastAsia="bg-BG"/>
        </w:rPr>
        <w:t xml:space="preserve"> модел</w:t>
      </w:r>
    </w:p>
    <w:p w:rsidR="00A07C2A" w:rsidRPr="00A07C2A" w:rsidRDefault="00A07C2A" w:rsidP="00A07C2A">
      <w:pPr>
        <w:numPr>
          <w:ilvl w:val="1"/>
          <w:numId w:val="12"/>
        </w:numPr>
        <w:shd w:val="clear" w:color="auto" w:fill="F5F5F5"/>
        <w:spacing w:before="100" w:beforeAutospacing="1" w:after="100" w:afterAutospacing="1" w:line="300" w:lineRule="atLeast"/>
        <w:ind w:left="750"/>
        <w:rPr>
          <w:rFonts w:ascii="Segoe UI" w:eastAsia="Times New Roman" w:hAnsi="Segoe UI" w:cs="Segoe UI"/>
          <w:color w:val="232323"/>
          <w:sz w:val="20"/>
          <w:szCs w:val="20"/>
          <w:lang w:eastAsia="bg-BG"/>
        </w:rPr>
      </w:pPr>
      <w:proofErr w:type="spellStart"/>
      <w:r w:rsidRPr="00A07C2A">
        <w:rPr>
          <w:rFonts w:ascii="Segoe UI" w:eastAsia="Times New Roman" w:hAnsi="Segoe UI" w:cs="Segoe UI"/>
          <w:color w:val="232323"/>
          <w:sz w:val="20"/>
          <w:szCs w:val="20"/>
          <w:lang w:eastAsia="bg-BG"/>
        </w:rPr>
        <w:t>Фонтанен</w:t>
      </w:r>
      <w:proofErr w:type="spellEnd"/>
      <w:r w:rsidRPr="00A07C2A">
        <w:rPr>
          <w:rFonts w:ascii="Segoe UI" w:eastAsia="Times New Roman" w:hAnsi="Segoe UI" w:cs="Segoe UI"/>
          <w:color w:val="232323"/>
          <w:sz w:val="20"/>
          <w:szCs w:val="20"/>
          <w:lang w:eastAsia="bg-BG"/>
        </w:rPr>
        <w:t xml:space="preserve"> модел.</w:t>
      </w:r>
    </w:p>
    <w:p w:rsidR="00BE48A3" w:rsidRPr="00BE48A3" w:rsidRDefault="00BE48A3" w:rsidP="00BE48A3">
      <w:pPr>
        <w:shd w:val="clear" w:color="auto" w:fill="FFFFFF"/>
        <w:spacing w:before="150" w:after="150" w:line="600" w:lineRule="atLeast"/>
        <w:outlineLvl w:val="2"/>
        <w:rPr>
          <w:rFonts w:ascii="Segoe UI" w:eastAsia="Times New Roman" w:hAnsi="Segoe UI" w:cs="Segoe UI"/>
          <w:b/>
          <w:bCs/>
          <w:color w:val="232323"/>
          <w:sz w:val="37"/>
          <w:szCs w:val="37"/>
          <w:lang w:eastAsia="bg-BG"/>
        </w:rPr>
      </w:pPr>
      <w:r w:rsidRPr="00BE48A3">
        <w:rPr>
          <w:rFonts w:ascii="Segoe UI" w:eastAsia="Times New Roman" w:hAnsi="Segoe UI" w:cs="Segoe UI"/>
          <w:b/>
          <w:bCs/>
          <w:color w:val="232323"/>
          <w:sz w:val="37"/>
          <w:szCs w:val="37"/>
          <w:lang w:eastAsia="bg-BG"/>
        </w:rPr>
        <w:lastRenderedPageBreak/>
        <w:t>Спирален Модел</w:t>
      </w:r>
    </w:p>
    <w:p w:rsidR="00BE48A3" w:rsidRPr="00BE48A3" w:rsidRDefault="00BE48A3" w:rsidP="00BE48A3">
      <w:pPr>
        <w:shd w:val="clear" w:color="auto" w:fill="FFFFFF"/>
        <w:spacing w:after="150" w:line="300" w:lineRule="atLeast"/>
        <w:jc w:val="both"/>
        <w:rPr>
          <w:rFonts w:ascii="Segoe UI" w:eastAsia="Times New Roman" w:hAnsi="Segoe UI" w:cs="Segoe UI"/>
          <w:color w:val="232323"/>
          <w:sz w:val="20"/>
          <w:szCs w:val="20"/>
          <w:lang w:eastAsia="bg-BG"/>
        </w:rPr>
      </w:pPr>
      <w:r w:rsidRPr="00BE48A3">
        <w:rPr>
          <w:rFonts w:ascii="Segoe UI" w:eastAsia="Times New Roman" w:hAnsi="Segoe UI" w:cs="Segoe UI"/>
          <w:color w:val="232323"/>
          <w:sz w:val="20"/>
          <w:szCs w:val="20"/>
          <w:lang w:eastAsia="bg-BG"/>
        </w:rPr>
        <w:t xml:space="preserve">Основната схема на итеративните модели е представена на Фиг. 8. Тези модели избягват някои от основните недостатъци на </w:t>
      </w:r>
      <w:proofErr w:type="spellStart"/>
      <w:r w:rsidRPr="00BE48A3">
        <w:rPr>
          <w:rFonts w:ascii="Segoe UI" w:eastAsia="Times New Roman" w:hAnsi="Segoe UI" w:cs="Segoe UI"/>
          <w:color w:val="232323"/>
          <w:sz w:val="20"/>
          <w:szCs w:val="20"/>
          <w:lang w:eastAsia="bg-BG"/>
        </w:rPr>
        <w:t>водопадния</w:t>
      </w:r>
      <w:proofErr w:type="spellEnd"/>
      <w:r w:rsidRPr="00BE48A3">
        <w:rPr>
          <w:rFonts w:ascii="Segoe UI" w:eastAsia="Times New Roman" w:hAnsi="Segoe UI" w:cs="Segoe UI"/>
          <w:color w:val="232323"/>
          <w:sz w:val="20"/>
          <w:szCs w:val="20"/>
          <w:lang w:eastAsia="bg-BG"/>
        </w:rPr>
        <w:t xml:space="preserve"> модел. При тях е възможно връщане от една фаза в предишна, което беше невъзможно при </w:t>
      </w:r>
      <w:proofErr w:type="spellStart"/>
      <w:r w:rsidRPr="00BE48A3">
        <w:rPr>
          <w:rFonts w:ascii="Segoe UI" w:eastAsia="Times New Roman" w:hAnsi="Segoe UI" w:cs="Segoe UI"/>
          <w:color w:val="232323"/>
          <w:sz w:val="20"/>
          <w:szCs w:val="20"/>
          <w:lang w:eastAsia="bg-BG"/>
        </w:rPr>
        <w:t>водопадния</w:t>
      </w:r>
      <w:proofErr w:type="spellEnd"/>
      <w:r w:rsidRPr="00BE48A3">
        <w:rPr>
          <w:rFonts w:ascii="Segoe UI" w:eastAsia="Times New Roman" w:hAnsi="Segoe UI" w:cs="Segoe UI"/>
          <w:color w:val="232323"/>
          <w:sz w:val="20"/>
          <w:szCs w:val="20"/>
          <w:lang w:eastAsia="bg-BG"/>
        </w:rPr>
        <w:t xml:space="preserve"> модел. В практиката винаги може да се наложи промяна на проекта поради някаква грешка или разширение, т.е. необходимо е връщане в предишна фаза.</w:t>
      </w:r>
    </w:p>
    <w:p w:rsidR="00BE48A3" w:rsidRPr="00BE48A3" w:rsidRDefault="00BE48A3" w:rsidP="00BE48A3">
      <w:pPr>
        <w:shd w:val="clear" w:color="auto" w:fill="FFFFFF"/>
        <w:spacing w:after="0" w:line="300" w:lineRule="atLeast"/>
        <w:rPr>
          <w:rFonts w:ascii="Segoe UI" w:eastAsia="Times New Roman" w:hAnsi="Segoe UI" w:cs="Segoe UI"/>
          <w:color w:val="232323"/>
          <w:sz w:val="20"/>
          <w:szCs w:val="20"/>
          <w:lang w:eastAsia="bg-BG"/>
        </w:rPr>
      </w:pPr>
      <w:r w:rsidRPr="00BE48A3">
        <w:rPr>
          <w:rFonts w:ascii="Segoe UI" w:eastAsia="Times New Roman" w:hAnsi="Segoe UI" w:cs="Segoe UI"/>
          <w:noProof/>
          <w:color w:val="232323"/>
          <w:sz w:val="20"/>
          <w:szCs w:val="20"/>
          <w:lang w:eastAsia="bg-BG"/>
        </w:rPr>
        <w:drawing>
          <wp:inline distT="0" distB="0" distL="0" distR="0">
            <wp:extent cx="9838690" cy="6964045"/>
            <wp:effectExtent l="0" t="0" r="0" b="8255"/>
            <wp:docPr id="9" name="Picture 9" descr="http://delc2.fmi.uni-plovdiv.net/get/file/ORG-755000/Site/Images/A0.1.2SCO2/fi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elc2.fmi.uni-plovdiv.net/get/file/ORG-755000/Site/Images/A0.1.2SCO2/fig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38690" cy="6964045"/>
                    </a:xfrm>
                    <a:prstGeom prst="rect">
                      <a:avLst/>
                    </a:prstGeom>
                    <a:noFill/>
                    <a:ln>
                      <a:noFill/>
                    </a:ln>
                  </pic:spPr>
                </pic:pic>
              </a:graphicData>
            </a:graphic>
          </wp:inline>
        </w:drawing>
      </w:r>
    </w:p>
    <w:p w:rsidR="00BE48A3" w:rsidRPr="00BE48A3" w:rsidRDefault="00BE48A3" w:rsidP="00BE48A3">
      <w:pPr>
        <w:shd w:val="clear" w:color="auto" w:fill="FFFFFF"/>
        <w:spacing w:after="150" w:line="300" w:lineRule="atLeast"/>
        <w:jc w:val="center"/>
        <w:rPr>
          <w:rFonts w:ascii="Segoe UI" w:eastAsia="Times New Roman" w:hAnsi="Segoe UI" w:cs="Segoe UI"/>
          <w:color w:val="232323"/>
          <w:sz w:val="20"/>
          <w:szCs w:val="20"/>
          <w:lang w:eastAsia="bg-BG"/>
        </w:rPr>
      </w:pPr>
      <w:r w:rsidRPr="00BE48A3">
        <w:rPr>
          <w:rFonts w:ascii="Segoe UI" w:eastAsia="Times New Roman" w:hAnsi="Segoe UI" w:cs="Segoe UI"/>
          <w:color w:val="232323"/>
          <w:sz w:val="20"/>
          <w:szCs w:val="20"/>
          <w:lang w:eastAsia="bg-BG"/>
        </w:rPr>
        <w:t>Фиг. 9: Спирален модел</w:t>
      </w:r>
    </w:p>
    <w:p w:rsidR="00BE48A3" w:rsidRPr="00BE48A3" w:rsidRDefault="00BE48A3" w:rsidP="00BE48A3">
      <w:pPr>
        <w:shd w:val="clear" w:color="auto" w:fill="F5F5F5"/>
        <w:spacing w:after="150" w:line="300" w:lineRule="atLeast"/>
        <w:rPr>
          <w:rFonts w:ascii="Segoe UI" w:eastAsia="Times New Roman" w:hAnsi="Segoe UI" w:cs="Segoe UI"/>
          <w:color w:val="232323"/>
          <w:sz w:val="20"/>
          <w:szCs w:val="20"/>
          <w:lang w:eastAsia="bg-BG"/>
        </w:rPr>
      </w:pPr>
      <w:r w:rsidRPr="00BE48A3">
        <w:rPr>
          <w:rFonts w:ascii="Segoe UI" w:eastAsia="Times New Roman" w:hAnsi="Segoe UI" w:cs="Segoe UI"/>
          <w:color w:val="232323"/>
          <w:sz w:val="20"/>
          <w:szCs w:val="20"/>
          <w:lang w:eastAsia="bg-BG"/>
        </w:rPr>
        <w:lastRenderedPageBreak/>
        <w:t xml:space="preserve">Спиралният модел въвежда пет нови фази, които се различават от тези на </w:t>
      </w:r>
      <w:proofErr w:type="spellStart"/>
      <w:r w:rsidRPr="00BE48A3">
        <w:rPr>
          <w:rFonts w:ascii="Segoe UI" w:eastAsia="Times New Roman" w:hAnsi="Segoe UI" w:cs="Segoe UI"/>
          <w:color w:val="232323"/>
          <w:sz w:val="20"/>
          <w:szCs w:val="20"/>
          <w:lang w:eastAsia="bg-BG"/>
        </w:rPr>
        <w:t>водопадния</w:t>
      </w:r>
      <w:proofErr w:type="spellEnd"/>
      <w:r w:rsidRPr="00BE48A3">
        <w:rPr>
          <w:rFonts w:ascii="Segoe UI" w:eastAsia="Times New Roman" w:hAnsi="Segoe UI" w:cs="Segoe UI"/>
          <w:color w:val="232323"/>
          <w:sz w:val="20"/>
          <w:szCs w:val="20"/>
          <w:lang w:eastAsia="bg-BG"/>
        </w:rPr>
        <w:t xml:space="preserve"> модел (Фиг. 9). Той може да бъде характеризиран както следва:</w:t>
      </w:r>
    </w:p>
    <w:p w:rsidR="00BE48A3" w:rsidRPr="00BE48A3" w:rsidRDefault="00BE48A3" w:rsidP="00BE48A3">
      <w:pPr>
        <w:numPr>
          <w:ilvl w:val="0"/>
          <w:numId w:val="13"/>
        </w:numPr>
        <w:shd w:val="clear" w:color="auto" w:fill="F5F5F5"/>
        <w:spacing w:before="100" w:beforeAutospacing="1" w:after="100" w:afterAutospacing="1" w:line="300" w:lineRule="atLeast"/>
        <w:ind w:left="375"/>
        <w:rPr>
          <w:rFonts w:ascii="Segoe UI" w:eastAsia="Times New Roman" w:hAnsi="Segoe UI" w:cs="Segoe UI"/>
          <w:color w:val="232323"/>
          <w:sz w:val="20"/>
          <w:szCs w:val="20"/>
          <w:lang w:eastAsia="bg-BG"/>
        </w:rPr>
      </w:pPr>
      <w:r w:rsidRPr="00BE48A3">
        <w:rPr>
          <w:rFonts w:ascii="Segoe UI" w:eastAsia="Times New Roman" w:hAnsi="Segoe UI" w:cs="Segoe UI"/>
          <w:color w:val="232323"/>
          <w:sz w:val="20"/>
          <w:szCs w:val="20"/>
          <w:lang w:eastAsia="bg-BG"/>
        </w:rPr>
        <w:t xml:space="preserve">Абстрактен модел – фазите са абстрактни. Може да се интерпретира като един мета модел, който е абстракция от други модели за развой на софтуер. Така напр. една итерация (цикъл) може да бъде една от обичайните за </w:t>
      </w:r>
      <w:proofErr w:type="spellStart"/>
      <w:r w:rsidRPr="00BE48A3">
        <w:rPr>
          <w:rFonts w:ascii="Segoe UI" w:eastAsia="Times New Roman" w:hAnsi="Segoe UI" w:cs="Segoe UI"/>
          <w:color w:val="232323"/>
          <w:sz w:val="20"/>
          <w:szCs w:val="20"/>
          <w:lang w:eastAsia="bg-BG"/>
        </w:rPr>
        <w:t>водопадния</w:t>
      </w:r>
      <w:proofErr w:type="spellEnd"/>
      <w:r w:rsidRPr="00BE48A3">
        <w:rPr>
          <w:rFonts w:ascii="Segoe UI" w:eastAsia="Times New Roman" w:hAnsi="Segoe UI" w:cs="Segoe UI"/>
          <w:color w:val="232323"/>
          <w:sz w:val="20"/>
          <w:szCs w:val="20"/>
          <w:lang w:eastAsia="bg-BG"/>
        </w:rPr>
        <w:t xml:space="preserve"> модел фаза или разработка на следващ прототип на системата</w:t>
      </w:r>
    </w:p>
    <w:p w:rsidR="00BE48A3" w:rsidRPr="00BE48A3" w:rsidRDefault="00BE48A3" w:rsidP="00BE48A3">
      <w:pPr>
        <w:numPr>
          <w:ilvl w:val="0"/>
          <w:numId w:val="13"/>
        </w:numPr>
        <w:shd w:val="clear" w:color="auto" w:fill="F5F5F5"/>
        <w:spacing w:before="100" w:beforeAutospacing="1" w:after="100" w:afterAutospacing="1" w:line="300" w:lineRule="atLeast"/>
        <w:ind w:left="375"/>
        <w:rPr>
          <w:rFonts w:ascii="Segoe UI" w:eastAsia="Times New Roman" w:hAnsi="Segoe UI" w:cs="Segoe UI"/>
          <w:color w:val="232323"/>
          <w:sz w:val="20"/>
          <w:szCs w:val="20"/>
          <w:lang w:eastAsia="bg-BG"/>
        </w:rPr>
      </w:pPr>
      <w:r w:rsidRPr="00BE48A3">
        <w:rPr>
          <w:rFonts w:ascii="Segoe UI" w:eastAsia="Times New Roman" w:hAnsi="Segoe UI" w:cs="Segoe UI"/>
          <w:color w:val="232323"/>
          <w:sz w:val="20"/>
          <w:szCs w:val="20"/>
          <w:lang w:eastAsia="bg-BG"/>
        </w:rPr>
        <w:t>Ориентиран към подобни дейности на всяка стъпка - дейностите във фазите не са насочени директно към разработка на софтуер. Така напр. анализът на риска може да се приложи и за класически инженерни области (напр. производство на кораби или куфари). При производството на софтуер анализът на риска може да се използва във всяка една от обичайните фази. Анализът на риска може да включва сравнение на възможни алтернативи, като напр. избор на програмен език, метод за анализ и разработване, развоен екип, използване на помощни средства</w:t>
      </w:r>
    </w:p>
    <w:p w:rsidR="00BE48A3" w:rsidRPr="00BE48A3" w:rsidRDefault="00BE48A3" w:rsidP="00BE48A3">
      <w:pPr>
        <w:numPr>
          <w:ilvl w:val="0"/>
          <w:numId w:val="13"/>
        </w:numPr>
        <w:shd w:val="clear" w:color="auto" w:fill="F5F5F5"/>
        <w:spacing w:before="100" w:beforeAutospacing="1" w:after="100" w:afterAutospacing="1" w:line="300" w:lineRule="atLeast"/>
        <w:ind w:left="375"/>
        <w:rPr>
          <w:rFonts w:ascii="Segoe UI" w:eastAsia="Times New Roman" w:hAnsi="Segoe UI" w:cs="Segoe UI"/>
          <w:color w:val="232323"/>
          <w:sz w:val="20"/>
          <w:szCs w:val="20"/>
          <w:lang w:eastAsia="bg-BG"/>
        </w:rPr>
      </w:pPr>
      <w:r w:rsidRPr="00BE48A3">
        <w:rPr>
          <w:rFonts w:ascii="Segoe UI" w:eastAsia="Times New Roman" w:hAnsi="Segoe UI" w:cs="Segoe UI"/>
          <w:color w:val="232323"/>
          <w:sz w:val="20"/>
          <w:szCs w:val="20"/>
          <w:lang w:eastAsia="bg-BG"/>
        </w:rPr>
        <w:t xml:space="preserve">Гъвкав - обратната стрелка в модела </w:t>
      </w:r>
      <w:proofErr w:type="spellStart"/>
      <w:r w:rsidRPr="00BE48A3">
        <w:rPr>
          <w:rFonts w:ascii="Segoe UI" w:eastAsia="Times New Roman" w:hAnsi="Segoe UI" w:cs="Segoe UI"/>
          <w:color w:val="232323"/>
          <w:sz w:val="20"/>
          <w:szCs w:val="20"/>
          <w:lang w:eastAsia="bg-BG"/>
        </w:rPr>
        <w:t>индикира</w:t>
      </w:r>
      <w:proofErr w:type="spellEnd"/>
      <w:r w:rsidRPr="00BE48A3">
        <w:rPr>
          <w:rFonts w:ascii="Segoe UI" w:eastAsia="Times New Roman" w:hAnsi="Segoe UI" w:cs="Segoe UI"/>
          <w:color w:val="232323"/>
          <w:sz w:val="20"/>
          <w:szCs w:val="20"/>
          <w:lang w:eastAsia="bg-BG"/>
        </w:rPr>
        <w:t xml:space="preserve"> някакъв вид цикъл в процеса. Този цикъл може да бъде представен във формата на спирала. Така напр. първото завъртане произвежда прототип, второто завъртане си кореспондира с фазата анализ, следващото с фазата проектиране и т.н.</w:t>
      </w:r>
    </w:p>
    <w:p w:rsidR="00BE48A3" w:rsidRPr="00BE48A3" w:rsidRDefault="00BE48A3" w:rsidP="00BE48A3">
      <w:pPr>
        <w:shd w:val="clear" w:color="auto" w:fill="FFFFFF"/>
        <w:spacing w:before="150" w:after="150" w:line="600" w:lineRule="atLeast"/>
        <w:outlineLvl w:val="2"/>
        <w:rPr>
          <w:rFonts w:ascii="Segoe UI" w:eastAsia="Times New Roman" w:hAnsi="Segoe UI" w:cs="Segoe UI"/>
          <w:b/>
          <w:bCs/>
          <w:color w:val="232323"/>
          <w:sz w:val="37"/>
          <w:szCs w:val="37"/>
          <w:lang w:eastAsia="bg-BG"/>
        </w:rPr>
      </w:pPr>
      <w:proofErr w:type="spellStart"/>
      <w:r w:rsidRPr="00BE48A3">
        <w:rPr>
          <w:rFonts w:ascii="Segoe UI" w:eastAsia="Times New Roman" w:hAnsi="Segoe UI" w:cs="Segoe UI"/>
          <w:b/>
          <w:bCs/>
          <w:color w:val="232323"/>
          <w:sz w:val="37"/>
          <w:szCs w:val="37"/>
          <w:lang w:eastAsia="bg-BG"/>
        </w:rPr>
        <w:t>Прототипиране</w:t>
      </w:r>
      <w:proofErr w:type="spellEnd"/>
    </w:p>
    <w:p w:rsidR="00BE48A3" w:rsidRPr="00BE48A3" w:rsidRDefault="00BE48A3" w:rsidP="00BE48A3">
      <w:pPr>
        <w:shd w:val="clear" w:color="auto" w:fill="FFFFFF"/>
        <w:spacing w:after="150" w:line="300" w:lineRule="atLeast"/>
        <w:jc w:val="both"/>
        <w:rPr>
          <w:rFonts w:ascii="Segoe UI" w:eastAsia="Times New Roman" w:hAnsi="Segoe UI" w:cs="Segoe UI"/>
          <w:color w:val="232323"/>
          <w:sz w:val="20"/>
          <w:szCs w:val="20"/>
          <w:lang w:eastAsia="bg-BG"/>
        </w:rPr>
      </w:pPr>
      <w:r w:rsidRPr="00BE48A3">
        <w:rPr>
          <w:rFonts w:ascii="Segoe UI" w:eastAsia="Times New Roman" w:hAnsi="Segoe UI" w:cs="Segoe UI"/>
          <w:color w:val="232323"/>
          <w:sz w:val="20"/>
          <w:szCs w:val="20"/>
          <w:lang w:eastAsia="bg-BG"/>
        </w:rPr>
        <w:t xml:space="preserve">Прототипирането е тясно свързано с итеративните модели, като то представя една по-различна гледна точка на разработването на софтуерни продукти. Прототип на едно софтуерно приложение може да се направи поради това, че изискванията за приложението в началото са непълни и не достатъчно прецизни. Прототипът обикновено реализира съществени за потребителя компоненти или неясни части от приложението. Съществуват два основни подхода за </w:t>
      </w:r>
      <w:proofErr w:type="spellStart"/>
      <w:r w:rsidRPr="00BE48A3">
        <w:rPr>
          <w:rFonts w:ascii="Segoe UI" w:eastAsia="Times New Roman" w:hAnsi="Segoe UI" w:cs="Segoe UI"/>
          <w:color w:val="232323"/>
          <w:sz w:val="20"/>
          <w:szCs w:val="20"/>
          <w:lang w:eastAsia="bg-BG"/>
        </w:rPr>
        <w:t>прототипитане</w:t>
      </w:r>
      <w:proofErr w:type="spellEnd"/>
      <w:r w:rsidRPr="00BE48A3">
        <w:rPr>
          <w:rFonts w:ascii="Segoe UI" w:eastAsia="Times New Roman" w:hAnsi="Segoe UI" w:cs="Segoe UI"/>
          <w:color w:val="232323"/>
          <w:sz w:val="20"/>
          <w:szCs w:val="20"/>
          <w:lang w:eastAsia="bg-BG"/>
        </w:rPr>
        <w:t>:</w:t>
      </w:r>
    </w:p>
    <w:p w:rsidR="00BE48A3" w:rsidRPr="00BE48A3" w:rsidRDefault="00BE48A3" w:rsidP="00BE48A3">
      <w:pPr>
        <w:numPr>
          <w:ilvl w:val="0"/>
          <w:numId w:val="14"/>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BE48A3">
        <w:rPr>
          <w:rFonts w:ascii="Segoe UI" w:eastAsia="Times New Roman" w:hAnsi="Segoe UI" w:cs="Segoe UI"/>
          <w:color w:val="232323"/>
          <w:sz w:val="20"/>
          <w:szCs w:val="20"/>
          <w:lang w:eastAsia="bg-BG"/>
        </w:rPr>
        <w:t xml:space="preserve">Бързо </w:t>
      </w:r>
      <w:proofErr w:type="spellStart"/>
      <w:r w:rsidRPr="00BE48A3">
        <w:rPr>
          <w:rFonts w:ascii="Segoe UI" w:eastAsia="Times New Roman" w:hAnsi="Segoe UI" w:cs="Segoe UI"/>
          <w:color w:val="232323"/>
          <w:sz w:val="20"/>
          <w:szCs w:val="20"/>
          <w:lang w:eastAsia="bg-BG"/>
        </w:rPr>
        <w:t>прототипиране</w:t>
      </w:r>
      <w:proofErr w:type="spellEnd"/>
      <w:r w:rsidRPr="00BE48A3">
        <w:rPr>
          <w:rFonts w:ascii="Segoe UI" w:eastAsia="Times New Roman" w:hAnsi="Segoe UI" w:cs="Segoe UI"/>
          <w:color w:val="232323"/>
          <w:sz w:val="20"/>
          <w:szCs w:val="20"/>
          <w:lang w:eastAsia="bg-BG"/>
        </w:rPr>
        <w:t xml:space="preserve"> – след като прототипът е бил разработен и е изпълнил своята задача той се изоставя и приложението се разработва на ново</w:t>
      </w:r>
    </w:p>
    <w:p w:rsidR="00BE48A3" w:rsidRPr="00BE48A3" w:rsidRDefault="00BE48A3" w:rsidP="00BE48A3">
      <w:pPr>
        <w:numPr>
          <w:ilvl w:val="0"/>
          <w:numId w:val="14"/>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BE48A3">
        <w:rPr>
          <w:rFonts w:ascii="Segoe UI" w:eastAsia="Times New Roman" w:hAnsi="Segoe UI" w:cs="Segoe UI"/>
          <w:color w:val="232323"/>
          <w:sz w:val="20"/>
          <w:szCs w:val="20"/>
          <w:lang w:eastAsia="bg-BG"/>
        </w:rPr>
        <w:t xml:space="preserve">Еволюционно (итеративно) </w:t>
      </w:r>
      <w:proofErr w:type="spellStart"/>
      <w:r w:rsidRPr="00BE48A3">
        <w:rPr>
          <w:rFonts w:ascii="Segoe UI" w:eastAsia="Times New Roman" w:hAnsi="Segoe UI" w:cs="Segoe UI"/>
          <w:color w:val="232323"/>
          <w:sz w:val="20"/>
          <w:szCs w:val="20"/>
          <w:lang w:eastAsia="bg-BG"/>
        </w:rPr>
        <w:t>прототипиране</w:t>
      </w:r>
      <w:proofErr w:type="spellEnd"/>
      <w:r w:rsidRPr="00BE48A3">
        <w:rPr>
          <w:rFonts w:ascii="Segoe UI" w:eastAsia="Times New Roman" w:hAnsi="Segoe UI" w:cs="Segoe UI"/>
          <w:color w:val="232323"/>
          <w:sz w:val="20"/>
          <w:szCs w:val="20"/>
          <w:lang w:eastAsia="bg-BG"/>
        </w:rPr>
        <w:t xml:space="preserve"> – разработеният прототип се използва като част от разработката на приложението.</w:t>
      </w:r>
    </w:p>
    <w:p w:rsidR="00BE48A3" w:rsidRPr="00BE48A3" w:rsidRDefault="00BE48A3" w:rsidP="00BE48A3">
      <w:pPr>
        <w:shd w:val="clear" w:color="auto" w:fill="FFFFFF"/>
        <w:spacing w:after="0" w:line="300" w:lineRule="atLeast"/>
        <w:rPr>
          <w:rFonts w:ascii="Segoe UI" w:eastAsia="Times New Roman" w:hAnsi="Segoe UI" w:cs="Segoe UI"/>
          <w:color w:val="232323"/>
          <w:sz w:val="20"/>
          <w:szCs w:val="20"/>
          <w:lang w:eastAsia="bg-BG"/>
        </w:rPr>
      </w:pPr>
      <w:r w:rsidRPr="00BE48A3">
        <w:rPr>
          <w:rFonts w:ascii="Segoe UI" w:eastAsia="Times New Roman" w:hAnsi="Segoe UI" w:cs="Segoe UI"/>
          <w:noProof/>
          <w:color w:val="232323"/>
          <w:sz w:val="20"/>
          <w:szCs w:val="20"/>
          <w:lang w:eastAsia="bg-BG"/>
        </w:rPr>
        <w:lastRenderedPageBreak/>
        <w:drawing>
          <wp:inline distT="0" distB="0" distL="0" distR="0">
            <wp:extent cx="8697595" cy="5954395"/>
            <wp:effectExtent l="0" t="0" r="8255" b="8255"/>
            <wp:docPr id="10" name="Picture 10" descr="http://delc2.fmi.uni-plovdiv.net/get/file/ORG-755000/Site/Images/A0.1.2SCO3/fi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delc2.fmi.uni-plovdiv.net/get/file/ORG-755000/Site/Images/A0.1.2SCO3/fig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97595" cy="5954395"/>
                    </a:xfrm>
                    <a:prstGeom prst="rect">
                      <a:avLst/>
                    </a:prstGeom>
                    <a:noFill/>
                    <a:ln>
                      <a:noFill/>
                    </a:ln>
                  </pic:spPr>
                </pic:pic>
              </a:graphicData>
            </a:graphic>
          </wp:inline>
        </w:drawing>
      </w:r>
    </w:p>
    <w:p w:rsidR="00BE48A3" w:rsidRPr="00BE48A3" w:rsidRDefault="00BE48A3" w:rsidP="00BE48A3">
      <w:pPr>
        <w:shd w:val="clear" w:color="auto" w:fill="FFFFFF"/>
        <w:spacing w:after="150" w:line="300" w:lineRule="atLeast"/>
        <w:jc w:val="center"/>
        <w:rPr>
          <w:rFonts w:ascii="Segoe UI" w:eastAsia="Times New Roman" w:hAnsi="Segoe UI" w:cs="Segoe UI"/>
          <w:color w:val="232323"/>
          <w:sz w:val="20"/>
          <w:szCs w:val="20"/>
          <w:lang w:eastAsia="bg-BG"/>
        </w:rPr>
      </w:pPr>
      <w:r w:rsidRPr="00BE48A3">
        <w:rPr>
          <w:rFonts w:ascii="Segoe UI" w:eastAsia="Times New Roman" w:hAnsi="Segoe UI" w:cs="Segoe UI"/>
          <w:color w:val="232323"/>
          <w:sz w:val="20"/>
          <w:szCs w:val="20"/>
          <w:lang w:eastAsia="bg-BG"/>
        </w:rPr>
        <w:t xml:space="preserve">Фигура 10: Модел за итеративно </w:t>
      </w:r>
      <w:proofErr w:type="spellStart"/>
      <w:r w:rsidRPr="00BE48A3">
        <w:rPr>
          <w:rFonts w:ascii="Segoe UI" w:eastAsia="Times New Roman" w:hAnsi="Segoe UI" w:cs="Segoe UI"/>
          <w:color w:val="232323"/>
          <w:sz w:val="20"/>
          <w:szCs w:val="20"/>
          <w:lang w:eastAsia="bg-BG"/>
        </w:rPr>
        <w:t>прототипиране</w:t>
      </w:r>
      <w:proofErr w:type="spellEnd"/>
    </w:p>
    <w:p w:rsidR="00BE48A3" w:rsidRPr="00BE48A3" w:rsidRDefault="00BE48A3" w:rsidP="00BE48A3">
      <w:pPr>
        <w:shd w:val="clear" w:color="auto" w:fill="F5F5F5"/>
        <w:spacing w:after="150" w:line="300" w:lineRule="atLeast"/>
        <w:jc w:val="both"/>
        <w:rPr>
          <w:rFonts w:ascii="Segoe UI" w:eastAsia="Times New Roman" w:hAnsi="Segoe UI" w:cs="Segoe UI"/>
          <w:color w:val="232323"/>
          <w:sz w:val="20"/>
          <w:szCs w:val="20"/>
          <w:lang w:eastAsia="bg-BG"/>
        </w:rPr>
      </w:pPr>
      <w:r w:rsidRPr="00BE48A3">
        <w:rPr>
          <w:rFonts w:ascii="Segoe UI" w:eastAsia="Times New Roman" w:hAnsi="Segoe UI" w:cs="Segoe UI"/>
          <w:color w:val="232323"/>
          <w:sz w:val="20"/>
          <w:szCs w:val="20"/>
          <w:lang w:eastAsia="bg-BG"/>
        </w:rPr>
        <w:t xml:space="preserve">На Фиг. 10. е представен модел за итеративно </w:t>
      </w:r>
      <w:proofErr w:type="spellStart"/>
      <w:r w:rsidRPr="00BE48A3">
        <w:rPr>
          <w:rFonts w:ascii="Segoe UI" w:eastAsia="Times New Roman" w:hAnsi="Segoe UI" w:cs="Segoe UI"/>
          <w:color w:val="232323"/>
          <w:sz w:val="20"/>
          <w:szCs w:val="20"/>
          <w:lang w:eastAsia="bg-BG"/>
        </w:rPr>
        <w:t>прототипиране</w:t>
      </w:r>
      <w:proofErr w:type="spellEnd"/>
      <w:r w:rsidRPr="00BE48A3">
        <w:rPr>
          <w:rFonts w:ascii="Segoe UI" w:eastAsia="Times New Roman" w:hAnsi="Segoe UI" w:cs="Segoe UI"/>
          <w:color w:val="232323"/>
          <w:sz w:val="20"/>
          <w:szCs w:val="20"/>
          <w:lang w:eastAsia="bg-BG"/>
        </w:rPr>
        <w:t>, който се състои от четири фази – определяне на проблемната област, проект на решение, прилагане на решението, обща оценка и предаване. Във всяка фаза се прави оценка на решението или областта, което води до избягване на грешки или по-лесното и навременното им откриване. Моделът има следните характеристики:</w:t>
      </w:r>
    </w:p>
    <w:p w:rsidR="00BE48A3" w:rsidRPr="00BE48A3" w:rsidRDefault="00BE48A3" w:rsidP="00BE48A3">
      <w:pPr>
        <w:numPr>
          <w:ilvl w:val="0"/>
          <w:numId w:val="15"/>
        </w:numPr>
        <w:shd w:val="clear" w:color="auto" w:fill="F5F5F5"/>
        <w:spacing w:before="100" w:beforeAutospacing="1" w:after="100" w:afterAutospacing="1" w:line="300" w:lineRule="atLeast"/>
        <w:ind w:left="375"/>
        <w:rPr>
          <w:rFonts w:ascii="Segoe UI" w:eastAsia="Times New Roman" w:hAnsi="Segoe UI" w:cs="Segoe UI"/>
          <w:color w:val="232323"/>
          <w:sz w:val="20"/>
          <w:szCs w:val="20"/>
          <w:lang w:eastAsia="bg-BG"/>
        </w:rPr>
      </w:pPr>
      <w:r w:rsidRPr="00BE48A3">
        <w:rPr>
          <w:rFonts w:ascii="Segoe UI" w:eastAsia="Times New Roman" w:hAnsi="Segoe UI" w:cs="Segoe UI"/>
          <w:color w:val="232323"/>
          <w:sz w:val="20"/>
          <w:szCs w:val="20"/>
          <w:lang w:eastAsia="bg-BG"/>
        </w:rPr>
        <w:t>Естествена форма за разработка на проекти, базирани на вътрешно отстраняване на грешките</w:t>
      </w:r>
    </w:p>
    <w:p w:rsidR="00BE48A3" w:rsidRPr="00BE48A3" w:rsidRDefault="00BE48A3" w:rsidP="00BE48A3">
      <w:pPr>
        <w:numPr>
          <w:ilvl w:val="0"/>
          <w:numId w:val="15"/>
        </w:numPr>
        <w:shd w:val="clear" w:color="auto" w:fill="F5F5F5"/>
        <w:spacing w:before="100" w:beforeAutospacing="1" w:after="100" w:afterAutospacing="1" w:line="300" w:lineRule="atLeast"/>
        <w:ind w:left="375"/>
        <w:rPr>
          <w:rFonts w:ascii="Segoe UI" w:eastAsia="Times New Roman" w:hAnsi="Segoe UI" w:cs="Segoe UI"/>
          <w:color w:val="232323"/>
          <w:sz w:val="20"/>
          <w:szCs w:val="20"/>
          <w:lang w:eastAsia="bg-BG"/>
        </w:rPr>
      </w:pPr>
      <w:r w:rsidRPr="00BE48A3">
        <w:rPr>
          <w:rFonts w:ascii="Segoe UI" w:eastAsia="Times New Roman" w:hAnsi="Segoe UI" w:cs="Segoe UI"/>
          <w:color w:val="232323"/>
          <w:sz w:val="20"/>
          <w:szCs w:val="20"/>
          <w:lang w:eastAsia="bg-BG"/>
        </w:rPr>
        <w:t>Разработва се прототип още в ранна фаза, който може да послужи и като демонстрационна версия на продукта</w:t>
      </w:r>
    </w:p>
    <w:p w:rsidR="00BE48A3" w:rsidRPr="00BE48A3" w:rsidRDefault="00BE48A3" w:rsidP="00BE48A3">
      <w:pPr>
        <w:numPr>
          <w:ilvl w:val="0"/>
          <w:numId w:val="15"/>
        </w:numPr>
        <w:shd w:val="clear" w:color="auto" w:fill="F5F5F5"/>
        <w:spacing w:before="100" w:beforeAutospacing="1" w:after="100" w:afterAutospacing="1" w:line="300" w:lineRule="atLeast"/>
        <w:ind w:left="375"/>
        <w:rPr>
          <w:rFonts w:ascii="Segoe UI" w:eastAsia="Times New Roman" w:hAnsi="Segoe UI" w:cs="Segoe UI"/>
          <w:color w:val="232323"/>
          <w:sz w:val="20"/>
          <w:szCs w:val="20"/>
          <w:lang w:eastAsia="bg-BG"/>
        </w:rPr>
      </w:pPr>
      <w:r w:rsidRPr="00BE48A3">
        <w:rPr>
          <w:rFonts w:ascii="Segoe UI" w:eastAsia="Times New Roman" w:hAnsi="Segoe UI" w:cs="Segoe UI"/>
          <w:color w:val="232323"/>
          <w:sz w:val="20"/>
          <w:szCs w:val="20"/>
          <w:lang w:eastAsia="bg-BG"/>
        </w:rPr>
        <w:t>Оценките ръководят проектните решения.</w:t>
      </w:r>
    </w:p>
    <w:p w:rsidR="00BE48A3" w:rsidRPr="00BE48A3" w:rsidRDefault="00BE48A3" w:rsidP="00BE48A3">
      <w:pPr>
        <w:shd w:val="clear" w:color="auto" w:fill="FFFFFF"/>
        <w:spacing w:after="150" w:line="300" w:lineRule="atLeast"/>
        <w:jc w:val="both"/>
        <w:rPr>
          <w:rFonts w:ascii="Segoe UI" w:eastAsia="Times New Roman" w:hAnsi="Segoe UI" w:cs="Segoe UI"/>
          <w:color w:val="232323"/>
          <w:sz w:val="20"/>
          <w:szCs w:val="20"/>
          <w:lang w:eastAsia="bg-BG"/>
        </w:rPr>
      </w:pPr>
      <w:r w:rsidRPr="00BE48A3">
        <w:rPr>
          <w:rFonts w:ascii="Segoe UI" w:eastAsia="Times New Roman" w:hAnsi="Segoe UI" w:cs="Segoe UI"/>
          <w:color w:val="232323"/>
          <w:sz w:val="20"/>
          <w:szCs w:val="20"/>
          <w:lang w:eastAsia="bg-BG"/>
        </w:rPr>
        <w:t xml:space="preserve">Когато </w:t>
      </w:r>
      <w:proofErr w:type="spellStart"/>
      <w:r w:rsidRPr="00BE48A3">
        <w:rPr>
          <w:rFonts w:ascii="Segoe UI" w:eastAsia="Times New Roman" w:hAnsi="Segoe UI" w:cs="Segoe UI"/>
          <w:color w:val="232323"/>
          <w:sz w:val="20"/>
          <w:szCs w:val="20"/>
          <w:lang w:eastAsia="bg-BG"/>
        </w:rPr>
        <w:t>прототипирането</w:t>
      </w:r>
      <w:proofErr w:type="spellEnd"/>
      <w:r w:rsidRPr="00BE48A3">
        <w:rPr>
          <w:rFonts w:ascii="Segoe UI" w:eastAsia="Times New Roman" w:hAnsi="Segoe UI" w:cs="Segoe UI"/>
          <w:color w:val="232323"/>
          <w:sz w:val="20"/>
          <w:szCs w:val="20"/>
          <w:lang w:eastAsia="bg-BG"/>
        </w:rPr>
        <w:t xml:space="preserve"> се поддържа от специализирани средства (напр. подходящи генератори) тогава говорим за бързо </w:t>
      </w:r>
      <w:proofErr w:type="spellStart"/>
      <w:r w:rsidRPr="00BE48A3">
        <w:rPr>
          <w:rFonts w:ascii="Segoe UI" w:eastAsia="Times New Roman" w:hAnsi="Segoe UI" w:cs="Segoe UI"/>
          <w:color w:val="232323"/>
          <w:sz w:val="20"/>
          <w:szCs w:val="20"/>
          <w:lang w:eastAsia="bg-BG"/>
        </w:rPr>
        <w:t>прототипиране</w:t>
      </w:r>
      <w:proofErr w:type="spellEnd"/>
      <w:r w:rsidRPr="00BE48A3">
        <w:rPr>
          <w:rFonts w:ascii="Segoe UI" w:eastAsia="Times New Roman" w:hAnsi="Segoe UI" w:cs="Segoe UI"/>
          <w:color w:val="232323"/>
          <w:sz w:val="20"/>
          <w:szCs w:val="20"/>
          <w:lang w:eastAsia="bg-BG"/>
        </w:rPr>
        <w:t xml:space="preserve"> (</w:t>
      </w:r>
      <w:proofErr w:type="spellStart"/>
      <w:r w:rsidRPr="00BE48A3">
        <w:rPr>
          <w:rFonts w:ascii="Segoe UI" w:eastAsia="Times New Roman" w:hAnsi="Segoe UI" w:cs="Segoe UI"/>
          <w:color w:val="232323"/>
          <w:sz w:val="20"/>
          <w:szCs w:val="20"/>
          <w:lang w:eastAsia="bg-BG"/>
        </w:rPr>
        <w:t>rapid</w:t>
      </w:r>
      <w:proofErr w:type="spellEnd"/>
      <w:r w:rsidRPr="00BE48A3">
        <w:rPr>
          <w:rFonts w:ascii="Segoe UI" w:eastAsia="Times New Roman" w:hAnsi="Segoe UI" w:cs="Segoe UI"/>
          <w:color w:val="232323"/>
          <w:sz w:val="20"/>
          <w:szCs w:val="20"/>
          <w:lang w:eastAsia="bg-BG"/>
        </w:rPr>
        <w:t xml:space="preserve"> </w:t>
      </w:r>
      <w:proofErr w:type="spellStart"/>
      <w:r w:rsidRPr="00BE48A3">
        <w:rPr>
          <w:rFonts w:ascii="Segoe UI" w:eastAsia="Times New Roman" w:hAnsi="Segoe UI" w:cs="Segoe UI"/>
          <w:color w:val="232323"/>
          <w:sz w:val="20"/>
          <w:szCs w:val="20"/>
          <w:lang w:eastAsia="bg-BG"/>
        </w:rPr>
        <w:t>prototyping</w:t>
      </w:r>
      <w:proofErr w:type="spellEnd"/>
      <w:r w:rsidRPr="00BE48A3">
        <w:rPr>
          <w:rFonts w:ascii="Segoe UI" w:eastAsia="Times New Roman" w:hAnsi="Segoe UI" w:cs="Segoe UI"/>
          <w:color w:val="232323"/>
          <w:sz w:val="20"/>
          <w:szCs w:val="20"/>
          <w:lang w:eastAsia="bg-BG"/>
        </w:rPr>
        <w:t xml:space="preserve">). Един метод, базиран на направлявано от потребителя итеративно </w:t>
      </w:r>
      <w:proofErr w:type="spellStart"/>
      <w:r w:rsidRPr="00BE48A3">
        <w:rPr>
          <w:rFonts w:ascii="Segoe UI" w:eastAsia="Times New Roman" w:hAnsi="Segoe UI" w:cs="Segoe UI"/>
          <w:color w:val="232323"/>
          <w:sz w:val="20"/>
          <w:szCs w:val="20"/>
          <w:lang w:eastAsia="bg-BG"/>
        </w:rPr>
        <w:t>прототипитране</w:t>
      </w:r>
      <w:proofErr w:type="spellEnd"/>
      <w:r w:rsidRPr="00BE48A3">
        <w:rPr>
          <w:rFonts w:ascii="Segoe UI" w:eastAsia="Times New Roman" w:hAnsi="Segoe UI" w:cs="Segoe UI"/>
          <w:color w:val="232323"/>
          <w:sz w:val="20"/>
          <w:szCs w:val="20"/>
          <w:lang w:eastAsia="bg-BG"/>
        </w:rPr>
        <w:t xml:space="preserve"> е разработка на динамични системи (DSDM). DSDM e </w:t>
      </w:r>
      <w:r w:rsidRPr="00BE48A3">
        <w:rPr>
          <w:rFonts w:ascii="Segoe UI" w:eastAsia="Times New Roman" w:hAnsi="Segoe UI" w:cs="Segoe UI"/>
          <w:color w:val="232323"/>
          <w:sz w:val="20"/>
          <w:szCs w:val="20"/>
          <w:lang w:eastAsia="bg-BG"/>
        </w:rPr>
        <w:lastRenderedPageBreak/>
        <w:t>RAD (</w:t>
      </w:r>
      <w:proofErr w:type="spellStart"/>
      <w:r w:rsidRPr="00BE48A3">
        <w:rPr>
          <w:rFonts w:ascii="Segoe UI" w:eastAsia="Times New Roman" w:hAnsi="Segoe UI" w:cs="Segoe UI"/>
          <w:color w:val="232323"/>
          <w:sz w:val="20"/>
          <w:szCs w:val="20"/>
          <w:lang w:eastAsia="bg-BG"/>
        </w:rPr>
        <w:t>Rapid</w:t>
      </w:r>
      <w:proofErr w:type="spellEnd"/>
      <w:r w:rsidRPr="00BE48A3">
        <w:rPr>
          <w:rFonts w:ascii="Segoe UI" w:eastAsia="Times New Roman" w:hAnsi="Segoe UI" w:cs="Segoe UI"/>
          <w:color w:val="232323"/>
          <w:sz w:val="20"/>
          <w:szCs w:val="20"/>
          <w:lang w:eastAsia="bg-BG"/>
        </w:rPr>
        <w:t xml:space="preserve"> </w:t>
      </w:r>
      <w:proofErr w:type="spellStart"/>
      <w:r w:rsidRPr="00BE48A3">
        <w:rPr>
          <w:rFonts w:ascii="Segoe UI" w:eastAsia="Times New Roman" w:hAnsi="Segoe UI" w:cs="Segoe UI"/>
          <w:color w:val="232323"/>
          <w:sz w:val="20"/>
          <w:szCs w:val="20"/>
          <w:lang w:eastAsia="bg-BG"/>
        </w:rPr>
        <w:t>Application</w:t>
      </w:r>
      <w:proofErr w:type="spellEnd"/>
      <w:r w:rsidRPr="00BE48A3">
        <w:rPr>
          <w:rFonts w:ascii="Segoe UI" w:eastAsia="Times New Roman" w:hAnsi="Segoe UI" w:cs="Segoe UI"/>
          <w:color w:val="232323"/>
          <w:sz w:val="20"/>
          <w:szCs w:val="20"/>
          <w:lang w:eastAsia="bg-BG"/>
        </w:rPr>
        <w:t xml:space="preserve"> </w:t>
      </w:r>
      <w:proofErr w:type="spellStart"/>
      <w:r w:rsidRPr="00BE48A3">
        <w:rPr>
          <w:rFonts w:ascii="Segoe UI" w:eastAsia="Times New Roman" w:hAnsi="Segoe UI" w:cs="Segoe UI"/>
          <w:color w:val="232323"/>
          <w:sz w:val="20"/>
          <w:szCs w:val="20"/>
          <w:lang w:eastAsia="bg-BG"/>
        </w:rPr>
        <w:t>Development</w:t>
      </w:r>
      <w:proofErr w:type="spellEnd"/>
      <w:r w:rsidRPr="00BE48A3">
        <w:rPr>
          <w:rFonts w:ascii="Segoe UI" w:eastAsia="Times New Roman" w:hAnsi="Segoe UI" w:cs="Segoe UI"/>
          <w:color w:val="232323"/>
          <w:sz w:val="20"/>
          <w:szCs w:val="20"/>
          <w:lang w:eastAsia="bg-BG"/>
        </w:rPr>
        <w:t>) метод, приет от много компании и университети, за разработка на софтуер. DSDM използва девет принципа, като най важните от тях са следните:</w:t>
      </w:r>
    </w:p>
    <w:p w:rsidR="00BE48A3" w:rsidRPr="00BE48A3" w:rsidRDefault="00BE48A3" w:rsidP="00BE48A3">
      <w:pPr>
        <w:numPr>
          <w:ilvl w:val="0"/>
          <w:numId w:val="16"/>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BE48A3">
        <w:rPr>
          <w:rFonts w:ascii="Segoe UI" w:eastAsia="Times New Roman" w:hAnsi="Segoe UI" w:cs="Segoe UI"/>
          <w:color w:val="232323"/>
          <w:sz w:val="20"/>
          <w:szCs w:val="20"/>
          <w:lang w:eastAsia="bg-BG"/>
        </w:rPr>
        <w:t xml:space="preserve">Изисква итеративно </w:t>
      </w:r>
      <w:proofErr w:type="spellStart"/>
      <w:r w:rsidRPr="00BE48A3">
        <w:rPr>
          <w:rFonts w:ascii="Segoe UI" w:eastAsia="Times New Roman" w:hAnsi="Segoe UI" w:cs="Segoe UI"/>
          <w:color w:val="232323"/>
          <w:sz w:val="20"/>
          <w:szCs w:val="20"/>
          <w:lang w:eastAsia="bg-BG"/>
        </w:rPr>
        <w:t>прототипиране</w:t>
      </w:r>
      <w:proofErr w:type="spellEnd"/>
    </w:p>
    <w:p w:rsidR="00BE48A3" w:rsidRPr="00BE48A3" w:rsidRDefault="00BE48A3" w:rsidP="00BE48A3">
      <w:pPr>
        <w:numPr>
          <w:ilvl w:val="0"/>
          <w:numId w:val="16"/>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BE48A3">
        <w:rPr>
          <w:rFonts w:ascii="Segoe UI" w:eastAsia="Times New Roman" w:hAnsi="Segoe UI" w:cs="Segoe UI"/>
          <w:color w:val="232323"/>
          <w:sz w:val="20"/>
          <w:szCs w:val="20"/>
          <w:lang w:eastAsia="bg-BG"/>
        </w:rPr>
        <w:t>Изисква сериозно участие на потребителите (те са част от екипа за проектиране)</w:t>
      </w:r>
    </w:p>
    <w:p w:rsidR="00BE48A3" w:rsidRPr="00BE48A3" w:rsidRDefault="00BE48A3" w:rsidP="00BE48A3">
      <w:pPr>
        <w:numPr>
          <w:ilvl w:val="0"/>
          <w:numId w:val="16"/>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BE48A3">
        <w:rPr>
          <w:rFonts w:ascii="Segoe UI" w:eastAsia="Times New Roman" w:hAnsi="Segoe UI" w:cs="Segoe UI"/>
          <w:color w:val="232323"/>
          <w:sz w:val="20"/>
          <w:szCs w:val="20"/>
          <w:lang w:eastAsia="bg-BG"/>
        </w:rPr>
        <w:t>Моделът е ориентиран към продукта.</w:t>
      </w:r>
    </w:p>
    <w:p w:rsidR="00BE48A3" w:rsidRPr="00BE48A3" w:rsidRDefault="00BE48A3" w:rsidP="00BE48A3">
      <w:pPr>
        <w:shd w:val="clear" w:color="auto" w:fill="FFFFFF"/>
        <w:spacing w:after="150" w:line="300" w:lineRule="atLeast"/>
        <w:jc w:val="both"/>
        <w:rPr>
          <w:rFonts w:ascii="Segoe UI" w:eastAsia="Times New Roman" w:hAnsi="Segoe UI" w:cs="Segoe UI"/>
          <w:color w:val="232323"/>
          <w:sz w:val="20"/>
          <w:szCs w:val="20"/>
          <w:lang w:eastAsia="bg-BG"/>
        </w:rPr>
      </w:pPr>
      <w:r w:rsidRPr="00BE48A3">
        <w:rPr>
          <w:rFonts w:ascii="Segoe UI" w:eastAsia="Times New Roman" w:hAnsi="Segoe UI" w:cs="Segoe UI"/>
          <w:color w:val="232323"/>
          <w:sz w:val="20"/>
          <w:szCs w:val="20"/>
          <w:lang w:eastAsia="bg-BG"/>
        </w:rPr>
        <w:t xml:space="preserve">Методът се използва предимно за разработка на комерсиален софтуер. Той е бил разработен като реакция на ограниченията, произтичащи от различните варианти на </w:t>
      </w:r>
      <w:proofErr w:type="spellStart"/>
      <w:r w:rsidRPr="00BE48A3">
        <w:rPr>
          <w:rFonts w:ascii="Segoe UI" w:eastAsia="Times New Roman" w:hAnsi="Segoe UI" w:cs="Segoe UI"/>
          <w:color w:val="232323"/>
          <w:sz w:val="20"/>
          <w:szCs w:val="20"/>
          <w:lang w:eastAsia="bg-BG"/>
        </w:rPr>
        <w:t>водопадния</w:t>
      </w:r>
      <w:proofErr w:type="spellEnd"/>
      <w:r w:rsidRPr="00BE48A3">
        <w:rPr>
          <w:rFonts w:ascii="Segoe UI" w:eastAsia="Times New Roman" w:hAnsi="Segoe UI" w:cs="Segoe UI"/>
          <w:color w:val="232323"/>
          <w:sz w:val="20"/>
          <w:szCs w:val="20"/>
          <w:lang w:eastAsia="bg-BG"/>
        </w:rPr>
        <w:t xml:space="preserve"> модел. Основните характеристики на метода са следните:</w:t>
      </w:r>
    </w:p>
    <w:p w:rsidR="00BE48A3" w:rsidRPr="00BE48A3" w:rsidRDefault="00BE48A3" w:rsidP="00BE48A3">
      <w:pPr>
        <w:numPr>
          <w:ilvl w:val="0"/>
          <w:numId w:val="17"/>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BE48A3">
        <w:rPr>
          <w:rFonts w:ascii="Segoe UI" w:eastAsia="Times New Roman" w:hAnsi="Segoe UI" w:cs="Segoe UI"/>
          <w:color w:val="232323"/>
          <w:sz w:val="20"/>
          <w:szCs w:val="20"/>
          <w:lang w:eastAsia="bg-BG"/>
        </w:rPr>
        <w:t>Подпомага приложното проучване</w:t>
      </w:r>
    </w:p>
    <w:p w:rsidR="00BE48A3" w:rsidRPr="00BE48A3" w:rsidRDefault="00BE48A3" w:rsidP="00BE48A3">
      <w:pPr>
        <w:numPr>
          <w:ilvl w:val="0"/>
          <w:numId w:val="17"/>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BE48A3">
        <w:rPr>
          <w:rFonts w:ascii="Segoe UI" w:eastAsia="Times New Roman" w:hAnsi="Segoe UI" w:cs="Segoe UI"/>
          <w:color w:val="232323"/>
          <w:sz w:val="20"/>
          <w:szCs w:val="20"/>
          <w:lang w:eastAsia="bg-BG"/>
        </w:rPr>
        <w:t>Съдържа итерация на функционален прототип</w:t>
      </w:r>
    </w:p>
    <w:p w:rsidR="00BE48A3" w:rsidRPr="00BE48A3" w:rsidRDefault="00BE48A3" w:rsidP="00BE48A3">
      <w:pPr>
        <w:numPr>
          <w:ilvl w:val="0"/>
          <w:numId w:val="17"/>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BE48A3">
        <w:rPr>
          <w:rFonts w:ascii="Segoe UI" w:eastAsia="Times New Roman" w:hAnsi="Segoe UI" w:cs="Segoe UI"/>
          <w:color w:val="232323"/>
          <w:sz w:val="20"/>
          <w:szCs w:val="20"/>
          <w:lang w:eastAsia="bg-BG"/>
        </w:rPr>
        <w:t>Поставя системата в потребителската среда</w:t>
      </w:r>
    </w:p>
    <w:p w:rsidR="00BE48A3" w:rsidRPr="00BE48A3" w:rsidRDefault="00BE48A3" w:rsidP="00BE48A3">
      <w:pPr>
        <w:numPr>
          <w:ilvl w:val="0"/>
          <w:numId w:val="17"/>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BE48A3">
        <w:rPr>
          <w:rFonts w:ascii="Segoe UI" w:eastAsia="Times New Roman" w:hAnsi="Segoe UI" w:cs="Segoe UI"/>
          <w:color w:val="232323"/>
          <w:sz w:val="20"/>
          <w:szCs w:val="20"/>
          <w:lang w:eastAsia="bg-BG"/>
        </w:rPr>
        <w:t>Извършва се оценяване като паралелна дейност по време на целия жизнен цикъл.</w:t>
      </w:r>
    </w:p>
    <w:p w:rsidR="00BE48A3" w:rsidRPr="00BE48A3" w:rsidRDefault="00BE48A3" w:rsidP="00BE48A3">
      <w:pPr>
        <w:shd w:val="clear" w:color="auto" w:fill="FFFFFF"/>
        <w:spacing w:after="150" w:line="300" w:lineRule="atLeast"/>
        <w:jc w:val="both"/>
        <w:rPr>
          <w:rFonts w:ascii="Segoe UI" w:eastAsia="Times New Roman" w:hAnsi="Segoe UI" w:cs="Segoe UI"/>
          <w:color w:val="232323"/>
          <w:sz w:val="20"/>
          <w:szCs w:val="20"/>
          <w:lang w:eastAsia="bg-BG"/>
        </w:rPr>
      </w:pPr>
      <w:r w:rsidRPr="00BE48A3">
        <w:rPr>
          <w:rFonts w:ascii="Segoe UI" w:eastAsia="Times New Roman" w:hAnsi="Segoe UI" w:cs="Segoe UI"/>
          <w:color w:val="232323"/>
          <w:sz w:val="20"/>
          <w:szCs w:val="20"/>
          <w:lang w:eastAsia="bg-BG"/>
        </w:rPr>
        <w:t>По време на приложното и бизнес проучване на приложението се дефинират на общо и абстрактно ниво функционални изисквания към приложението. Резултатът от тази фаза е план на прототипа и установяване на нефункционалните изисквания.</w:t>
      </w:r>
    </w:p>
    <w:p w:rsidR="00BE48A3" w:rsidRPr="00BE48A3" w:rsidRDefault="00BE48A3" w:rsidP="00BE48A3">
      <w:pPr>
        <w:shd w:val="clear" w:color="auto" w:fill="FFFFFF"/>
        <w:spacing w:after="150" w:line="300" w:lineRule="atLeast"/>
        <w:jc w:val="both"/>
        <w:rPr>
          <w:rFonts w:ascii="Segoe UI" w:eastAsia="Times New Roman" w:hAnsi="Segoe UI" w:cs="Segoe UI"/>
          <w:color w:val="232323"/>
          <w:sz w:val="20"/>
          <w:szCs w:val="20"/>
          <w:lang w:eastAsia="bg-BG"/>
        </w:rPr>
      </w:pPr>
      <w:r w:rsidRPr="00BE48A3">
        <w:rPr>
          <w:rFonts w:ascii="Segoe UI" w:eastAsia="Times New Roman" w:hAnsi="Segoe UI" w:cs="Segoe UI"/>
          <w:color w:val="232323"/>
          <w:sz w:val="20"/>
          <w:szCs w:val="20"/>
          <w:lang w:eastAsia="bg-BG"/>
        </w:rPr>
        <w:t>Във фазата на итерация на функционален прототип се определят детайлните изисквания към системата. Обикновено тази фаза завършва с прототип, който демонстрира основната функционалност на софтуерният продукт.</w:t>
      </w:r>
    </w:p>
    <w:p w:rsidR="00BE48A3" w:rsidRPr="00BE48A3" w:rsidRDefault="00BE48A3" w:rsidP="00BE48A3">
      <w:pPr>
        <w:shd w:val="clear" w:color="auto" w:fill="FFFFFF"/>
        <w:spacing w:after="150" w:line="300" w:lineRule="atLeast"/>
        <w:jc w:val="both"/>
        <w:rPr>
          <w:rFonts w:ascii="Segoe UI" w:eastAsia="Times New Roman" w:hAnsi="Segoe UI" w:cs="Segoe UI"/>
          <w:color w:val="232323"/>
          <w:sz w:val="20"/>
          <w:szCs w:val="20"/>
          <w:lang w:eastAsia="bg-BG"/>
        </w:rPr>
      </w:pPr>
      <w:r w:rsidRPr="00BE48A3">
        <w:rPr>
          <w:rFonts w:ascii="Segoe UI" w:eastAsia="Times New Roman" w:hAnsi="Segoe UI" w:cs="Segoe UI"/>
          <w:color w:val="232323"/>
          <w:sz w:val="20"/>
          <w:szCs w:val="20"/>
          <w:lang w:eastAsia="bg-BG"/>
        </w:rPr>
        <w:t>Във фазата на проектен прототип се усъвършенства функционалния прототип.</w:t>
      </w:r>
    </w:p>
    <w:p w:rsidR="00BE48A3" w:rsidRPr="00BE48A3" w:rsidRDefault="00BE48A3" w:rsidP="00BE48A3">
      <w:pPr>
        <w:shd w:val="clear" w:color="auto" w:fill="FFFFFF"/>
        <w:spacing w:after="150" w:line="300" w:lineRule="atLeast"/>
        <w:jc w:val="both"/>
        <w:rPr>
          <w:rFonts w:ascii="Segoe UI" w:eastAsia="Times New Roman" w:hAnsi="Segoe UI" w:cs="Segoe UI"/>
          <w:color w:val="232323"/>
          <w:sz w:val="20"/>
          <w:szCs w:val="20"/>
          <w:lang w:eastAsia="bg-BG"/>
        </w:rPr>
      </w:pPr>
      <w:r w:rsidRPr="00BE48A3">
        <w:rPr>
          <w:rFonts w:ascii="Segoe UI" w:eastAsia="Times New Roman" w:hAnsi="Segoe UI" w:cs="Segoe UI"/>
          <w:color w:val="232323"/>
          <w:sz w:val="20"/>
          <w:szCs w:val="20"/>
          <w:lang w:eastAsia="bg-BG"/>
        </w:rPr>
        <w:t>По време на фазата на разработка се създава ръководство за потребителя и се правят прегледи на документите на проекта. Предоставянето на продукта и обучението на персонала е също част от тази фаза.</w:t>
      </w:r>
    </w:p>
    <w:p w:rsidR="00BE48A3" w:rsidRPr="00BE48A3" w:rsidRDefault="00BE48A3" w:rsidP="00BE48A3">
      <w:pPr>
        <w:shd w:val="clear" w:color="auto" w:fill="FFFFFF"/>
        <w:spacing w:after="150" w:line="300" w:lineRule="atLeast"/>
        <w:jc w:val="both"/>
        <w:rPr>
          <w:rFonts w:ascii="Segoe UI" w:eastAsia="Times New Roman" w:hAnsi="Segoe UI" w:cs="Segoe UI"/>
          <w:color w:val="232323"/>
          <w:sz w:val="20"/>
          <w:szCs w:val="20"/>
          <w:lang w:eastAsia="bg-BG"/>
        </w:rPr>
      </w:pPr>
      <w:r w:rsidRPr="00BE48A3">
        <w:rPr>
          <w:rFonts w:ascii="Segoe UI" w:eastAsia="Times New Roman" w:hAnsi="Segoe UI" w:cs="Segoe UI"/>
          <w:color w:val="232323"/>
          <w:sz w:val="20"/>
          <w:szCs w:val="20"/>
          <w:lang w:eastAsia="bg-BG"/>
        </w:rPr>
        <w:t>Най важната характеристика на този подход е че четирите фази се застъпват и могат да се изпълняват паралелно.</w:t>
      </w:r>
    </w:p>
    <w:p w:rsidR="00BE48A3" w:rsidRDefault="00BE48A3" w:rsidP="00BE48A3">
      <w:pPr>
        <w:pStyle w:val="Heading3"/>
        <w:shd w:val="clear" w:color="auto" w:fill="FFFFFF"/>
        <w:spacing w:before="150" w:beforeAutospacing="0" w:after="150" w:afterAutospacing="0" w:line="600" w:lineRule="atLeast"/>
        <w:rPr>
          <w:rFonts w:ascii="Segoe UI" w:hAnsi="Segoe UI" w:cs="Segoe UI"/>
          <w:color w:val="232323"/>
          <w:sz w:val="37"/>
          <w:szCs w:val="37"/>
        </w:rPr>
      </w:pPr>
      <w:proofErr w:type="spellStart"/>
      <w:r>
        <w:rPr>
          <w:rFonts w:ascii="Segoe UI" w:hAnsi="Segoe UI" w:cs="Segoe UI"/>
          <w:color w:val="232323"/>
          <w:sz w:val="37"/>
          <w:szCs w:val="37"/>
        </w:rPr>
        <w:t>Фонтанен</w:t>
      </w:r>
      <w:proofErr w:type="spellEnd"/>
      <w:r>
        <w:rPr>
          <w:rFonts w:ascii="Segoe UI" w:hAnsi="Segoe UI" w:cs="Segoe UI"/>
          <w:color w:val="232323"/>
          <w:sz w:val="37"/>
          <w:szCs w:val="37"/>
        </w:rPr>
        <w:t xml:space="preserve"> модел</w:t>
      </w:r>
    </w:p>
    <w:p w:rsidR="00BE48A3" w:rsidRDefault="00BE48A3" w:rsidP="00BE48A3">
      <w:pPr>
        <w:pStyle w:val="both"/>
        <w:shd w:val="clear" w:color="auto" w:fill="FFFFFF"/>
        <w:spacing w:before="0" w:beforeAutospacing="0" w:after="150" w:afterAutospacing="0" w:line="300" w:lineRule="atLeast"/>
        <w:jc w:val="both"/>
        <w:rPr>
          <w:rFonts w:ascii="Segoe UI" w:hAnsi="Segoe UI" w:cs="Segoe UI"/>
          <w:color w:val="232323"/>
          <w:sz w:val="20"/>
          <w:szCs w:val="20"/>
        </w:rPr>
      </w:pPr>
      <w:r>
        <w:rPr>
          <w:rFonts w:ascii="Segoe UI" w:hAnsi="Segoe UI" w:cs="Segoe UI"/>
          <w:color w:val="232323"/>
          <w:sz w:val="20"/>
          <w:szCs w:val="20"/>
        </w:rPr>
        <w:t>Тази модел (Фиг.11) обобщава опита за събиране на всички възможни резултати (включително и междинните) на софтуерния продукт в един общ пул (</w:t>
      </w:r>
      <w:proofErr w:type="spellStart"/>
      <w:r>
        <w:rPr>
          <w:rFonts w:ascii="Segoe UI" w:hAnsi="Segoe UI" w:cs="Segoe UI"/>
          <w:color w:val="232323"/>
          <w:sz w:val="20"/>
          <w:szCs w:val="20"/>
        </w:rPr>
        <w:t>software</w:t>
      </w:r>
      <w:proofErr w:type="spellEnd"/>
      <w:r>
        <w:rPr>
          <w:rFonts w:ascii="Segoe UI" w:hAnsi="Segoe UI" w:cs="Segoe UI"/>
          <w:color w:val="232323"/>
          <w:sz w:val="20"/>
          <w:szCs w:val="20"/>
        </w:rPr>
        <w:t xml:space="preserve"> </w:t>
      </w:r>
      <w:proofErr w:type="spellStart"/>
      <w:r>
        <w:rPr>
          <w:rFonts w:ascii="Segoe UI" w:hAnsi="Segoe UI" w:cs="Segoe UI"/>
          <w:color w:val="232323"/>
          <w:sz w:val="20"/>
          <w:szCs w:val="20"/>
        </w:rPr>
        <w:t>pool</w:t>
      </w:r>
      <w:proofErr w:type="spellEnd"/>
      <w:r>
        <w:rPr>
          <w:rFonts w:ascii="Segoe UI" w:hAnsi="Segoe UI" w:cs="Segoe UI"/>
          <w:color w:val="232323"/>
          <w:sz w:val="20"/>
          <w:szCs w:val="20"/>
        </w:rPr>
        <w:t>). За поддържане на софтуера в актуално състояние (фонтана в действие) са необходими непрекъснати усилия за реализация на промените.</w:t>
      </w:r>
    </w:p>
    <w:p w:rsidR="00744AA9" w:rsidRDefault="00744AA9" w:rsidP="00BE48A3">
      <w:pPr>
        <w:pStyle w:val="both"/>
        <w:shd w:val="clear" w:color="auto" w:fill="FFFFFF"/>
        <w:spacing w:before="0" w:beforeAutospacing="0" w:after="150" w:afterAutospacing="0" w:line="300" w:lineRule="atLeast"/>
        <w:jc w:val="both"/>
        <w:rPr>
          <w:rFonts w:ascii="Segoe UI" w:hAnsi="Segoe UI" w:cs="Segoe UI"/>
          <w:color w:val="232323"/>
          <w:sz w:val="20"/>
          <w:szCs w:val="20"/>
        </w:rPr>
      </w:pPr>
    </w:p>
    <w:p w:rsidR="00BE48A3" w:rsidRDefault="00BE48A3" w:rsidP="00BE48A3">
      <w:pPr>
        <w:shd w:val="clear" w:color="auto" w:fill="FFFFFF"/>
        <w:spacing w:line="300" w:lineRule="atLeast"/>
        <w:rPr>
          <w:rFonts w:ascii="Segoe UI" w:hAnsi="Segoe UI" w:cs="Segoe UI"/>
          <w:color w:val="232323"/>
          <w:sz w:val="20"/>
          <w:szCs w:val="20"/>
        </w:rPr>
      </w:pPr>
      <w:r>
        <w:rPr>
          <w:rFonts w:ascii="Segoe UI" w:hAnsi="Segoe UI" w:cs="Segoe UI"/>
          <w:noProof/>
          <w:color w:val="232323"/>
          <w:sz w:val="20"/>
          <w:szCs w:val="20"/>
          <w:lang w:eastAsia="bg-BG"/>
        </w:rPr>
        <w:lastRenderedPageBreak/>
        <w:drawing>
          <wp:inline distT="0" distB="0" distL="0" distR="0">
            <wp:extent cx="6097107" cy="4301337"/>
            <wp:effectExtent l="0" t="0" r="0" b="4445"/>
            <wp:docPr id="11" name="Picture 11" descr="http://delc2.fmi.uni-plovdiv.net/get/file/ORG-755000/Site/Images/A0.1.2SCO4/fi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delc2.fmi.uni-plovdiv.net/get/file/ORG-755000/Site/Images/A0.1.2SCO4/fig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0237" cy="4303545"/>
                    </a:xfrm>
                    <a:prstGeom prst="rect">
                      <a:avLst/>
                    </a:prstGeom>
                    <a:noFill/>
                    <a:ln>
                      <a:noFill/>
                    </a:ln>
                  </pic:spPr>
                </pic:pic>
              </a:graphicData>
            </a:graphic>
          </wp:inline>
        </w:drawing>
      </w:r>
    </w:p>
    <w:p w:rsidR="00BE48A3" w:rsidRDefault="00BE48A3" w:rsidP="00BE48A3">
      <w:pPr>
        <w:pStyle w:val="NormalWeb"/>
        <w:shd w:val="clear" w:color="auto" w:fill="FFFFFF"/>
        <w:spacing w:before="0" w:beforeAutospacing="0" w:after="150" w:afterAutospacing="0" w:line="300" w:lineRule="atLeast"/>
        <w:jc w:val="center"/>
        <w:rPr>
          <w:rFonts w:ascii="Segoe UI" w:hAnsi="Segoe UI" w:cs="Segoe UI"/>
          <w:color w:val="232323"/>
          <w:sz w:val="20"/>
          <w:szCs w:val="20"/>
        </w:rPr>
      </w:pPr>
      <w:r>
        <w:rPr>
          <w:rFonts w:ascii="Segoe UI" w:hAnsi="Segoe UI" w:cs="Segoe UI"/>
          <w:color w:val="232323"/>
          <w:sz w:val="20"/>
          <w:szCs w:val="20"/>
        </w:rPr>
        <w:t xml:space="preserve">Фиг. 11: </w:t>
      </w:r>
      <w:proofErr w:type="spellStart"/>
      <w:r>
        <w:rPr>
          <w:rFonts w:ascii="Segoe UI" w:hAnsi="Segoe UI" w:cs="Segoe UI"/>
          <w:color w:val="232323"/>
          <w:sz w:val="20"/>
          <w:szCs w:val="20"/>
        </w:rPr>
        <w:t>Фонтанен</w:t>
      </w:r>
      <w:proofErr w:type="spellEnd"/>
      <w:r>
        <w:rPr>
          <w:rFonts w:ascii="Segoe UI" w:hAnsi="Segoe UI" w:cs="Segoe UI"/>
          <w:color w:val="232323"/>
          <w:sz w:val="20"/>
          <w:szCs w:val="20"/>
        </w:rPr>
        <w:t xml:space="preserve"> модел</w:t>
      </w:r>
    </w:p>
    <w:p w:rsidR="00744AA9" w:rsidRDefault="00744AA9" w:rsidP="00744AA9">
      <w:pPr>
        <w:pStyle w:val="Heading3"/>
        <w:shd w:val="clear" w:color="auto" w:fill="FFFFFF"/>
        <w:spacing w:before="150" w:beforeAutospacing="0" w:after="150" w:afterAutospacing="0" w:line="600" w:lineRule="atLeast"/>
        <w:rPr>
          <w:rFonts w:ascii="Segoe UI" w:hAnsi="Segoe UI" w:cs="Segoe UI"/>
          <w:color w:val="232323"/>
          <w:sz w:val="37"/>
          <w:szCs w:val="37"/>
        </w:rPr>
      </w:pPr>
      <w:r>
        <w:rPr>
          <w:rFonts w:ascii="Segoe UI" w:hAnsi="Segoe UI" w:cs="Segoe UI"/>
          <w:color w:val="232323"/>
          <w:sz w:val="37"/>
          <w:szCs w:val="37"/>
        </w:rPr>
        <w:t>Въведение</w:t>
      </w:r>
    </w:p>
    <w:p w:rsidR="00744AA9" w:rsidRDefault="00744AA9" w:rsidP="00744AA9">
      <w:pPr>
        <w:pStyle w:val="both"/>
        <w:shd w:val="clear" w:color="auto" w:fill="FFFFFF"/>
        <w:spacing w:before="0" w:beforeAutospacing="0" w:after="150" w:afterAutospacing="0" w:line="300" w:lineRule="atLeast"/>
        <w:jc w:val="both"/>
        <w:rPr>
          <w:rFonts w:ascii="Segoe UI" w:hAnsi="Segoe UI" w:cs="Segoe UI"/>
          <w:color w:val="232323"/>
          <w:sz w:val="20"/>
          <w:szCs w:val="20"/>
        </w:rPr>
      </w:pPr>
      <w:r>
        <w:rPr>
          <w:rFonts w:ascii="Segoe UI" w:hAnsi="Segoe UI" w:cs="Segoe UI"/>
          <w:color w:val="232323"/>
          <w:sz w:val="20"/>
          <w:szCs w:val="20"/>
        </w:rPr>
        <w:t xml:space="preserve">Във функционалния изглед на системата ще бъдат разгледани три основни концепции. Две от тях – функционални дървета и диаграми на потока на данните (DTF) са подходящи за описание на функционалността на една софтуерна система при използване на структурен анализ. </w:t>
      </w:r>
      <w:proofErr w:type="spellStart"/>
      <w:r>
        <w:rPr>
          <w:rFonts w:ascii="Segoe UI" w:hAnsi="Segoe UI" w:cs="Segoe UI"/>
          <w:color w:val="232323"/>
          <w:sz w:val="20"/>
          <w:szCs w:val="20"/>
        </w:rPr>
        <w:t>Use</w:t>
      </w:r>
      <w:proofErr w:type="spellEnd"/>
      <w:r>
        <w:rPr>
          <w:rFonts w:ascii="Segoe UI" w:hAnsi="Segoe UI" w:cs="Segoe UI"/>
          <w:color w:val="232323"/>
          <w:sz w:val="20"/>
          <w:szCs w:val="20"/>
        </w:rPr>
        <w:t xml:space="preserve"> </w:t>
      </w:r>
      <w:proofErr w:type="spellStart"/>
      <w:r>
        <w:rPr>
          <w:rFonts w:ascii="Segoe UI" w:hAnsi="Segoe UI" w:cs="Segoe UI"/>
          <w:color w:val="232323"/>
          <w:sz w:val="20"/>
          <w:szCs w:val="20"/>
        </w:rPr>
        <w:t>case</w:t>
      </w:r>
      <w:proofErr w:type="spellEnd"/>
      <w:r>
        <w:rPr>
          <w:rFonts w:ascii="Segoe UI" w:hAnsi="Segoe UI" w:cs="Segoe UI"/>
          <w:color w:val="232323"/>
          <w:sz w:val="20"/>
          <w:szCs w:val="20"/>
        </w:rPr>
        <w:t xml:space="preserve"> диаграмите са подходящи за описание на функционалност и бизнес процеси при обектно-ориентиран анализ.</w:t>
      </w:r>
    </w:p>
    <w:p w:rsidR="004C72AA" w:rsidRDefault="004C72AA"/>
    <w:p w:rsidR="00744AA9" w:rsidRPr="00744AA9" w:rsidRDefault="00744AA9" w:rsidP="00744AA9">
      <w:pPr>
        <w:shd w:val="clear" w:color="auto" w:fill="FFFFFF"/>
        <w:spacing w:before="150" w:after="150" w:line="600" w:lineRule="atLeast"/>
        <w:outlineLvl w:val="2"/>
        <w:rPr>
          <w:rFonts w:ascii="Segoe UI" w:eastAsia="Times New Roman" w:hAnsi="Segoe UI" w:cs="Segoe UI"/>
          <w:b/>
          <w:bCs/>
          <w:color w:val="232323"/>
          <w:sz w:val="37"/>
          <w:szCs w:val="37"/>
          <w:lang w:eastAsia="bg-BG"/>
        </w:rPr>
      </w:pPr>
      <w:r w:rsidRPr="00744AA9">
        <w:rPr>
          <w:rFonts w:ascii="Segoe UI" w:eastAsia="Times New Roman" w:hAnsi="Segoe UI" w:cs="Segoe UI"/>
          <w:b/>
          <w:bCs/>
          <w:color w:val="232323"/>
          <w:sz w:val="37"/>
          <w:szCs w:val="37"/>
          <w:lang w:eastAsia="bg-BG"/>
        </w:rPr>
        <w:t>Функционални дървета</w:t>
      </w:r>
    </w:p>
    <w:p w:rsidR="00744AA9" w:rsidRPr="00744AA9" w:rsidRDefault="00744AA9" w:rsidP="00744AA9">
      <w:pPr>
        <w:shd w:val="clear" w:color="auto" w:fill="FFFFFF"/>
        <w:spacing w:after="150" w:line="300" w:lineRule="atLeast"/>
        <w:jc w:val="both"/>
        <w:rPr>
          <w:rFonts w:ascii="Segoe UI" w:eastAsia="Times New Roman" w:hAnsi="Segoe UI" w:cs="Segoe UI"/>
          <w:color w:val="232323"/>
          <w:sz w:val="20"/>
          <w:szCs w:val="20"/>
          <w:lang w:eastAsia="bg-BG"/>
        </w:rPr>
      </w:pPr>
      <w:r w:rsidRPr="00744AA9">
        <w:rPr>
          <w:rFonts w:ascii="Segoe UI" w:eastAsia="Times New Roman" w:hAnsi="Segoe UI" w:cs="Segoe UI"/>
          <w:color w:val="232323"/>
          <w:sz w:val="20"/>
          <w:szCs w:val="20"/>
          <w:lang w:eastAsia="bg-BG"/>
        </w:rPr>
        <w:t>Функциите обикновено описват определени дейности или ясно очертани задачи в рамките на една проблемна област. От гледна точка на софтуерните технологии една функция:</w:t>
      </w:r>
    </w:p>
    <w:p w:rsidR="00744AA9" w:rsidRPr="00744AA9" w:rsidRDefault="00744AA9" w:rsidP="00744AA9">
      <w:pPr>
        <w:numPr>
          <w:ilvl w:val="0"/>
          <w:numId w:val="18"/>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744AA9">
        <w:rPr>
          <w:rFonts w:ascii="Segoe UI" w:eastAsia="Times New Roman" w:hAnsi="Segoe UI" w:cs="Segoe UI"/>
          <w:color w:val="232323"/>
          <w:sz w:val="20"/>
          <w:szCs w:val="20"/>
          <w:lang w:eastAsia="bg-BG"/>
        </w:rPr>
        <w:t>Доставя определени изходни данни на основата на някакви входни данни или</w:t>
      </w:r>
    </w:p>
    <w:p w:rsidR="00744AA9" w:rsidRPr="00744AA9" w:rsidRDefault="00744AA9" w:rsidP="00744AA9">
      <w:pPr>
        <w:numPr>
          <w:ilvl w:val="0"/>
          <w:numId w:val="18"/>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744AA9">
        <w:rPr>
          <w:rFonts w:ascii="Segoe UI" w:eastAsia="Times New Roman" w:hAnsi="Segoe UI" w:cs="Segoe UI"/>
          <w:color w:val="232323"/>
          <w:sz w:val="20"/>
          <w:szCs w:val="20"/>
          <w:lang w:eastAsia="bg-BG"/>
        </w:rPr>
        <w:t>Предизвиква промяна на съдържанието или структурата на определени данни.</w:t>
      </w:r>
    </w:p>
    <w:p w:rsidR="00744AA9" w:rsidRPr="00744AA9" w:rsidRDefault="00744AA9" w:rsidP="00744AA9">
      <w:pPr>
        <w:shd w:val="clear" w:color="auto" w:fill="FFFFFF"/>
        <w:spacing w:after="150" w:line="300" w:lineRule="atLeast"/>
        <w:jc w:val="both"/>
        <w:rPr>
          <w:rFonts w:ascii="Segoe UI" w:eastAsia="Times New Roman" w:hAnsi="Segoe UI" w:cs="Segoe UI"/>
          <w:color w:val="232323"/>
          <w:sz w:val="20"/>
          <w:szCs w:val="20"/>
          <w:lang w:eastAsia="bg-BG"/>
        </w:rPr>
      </w:pPr>
      <w:r w:rsidRPr="00744AA9">
        <w:rPr>
          <w:rFonts w:ascii="Segoe UI" w:eastAsia="Times New Roman" w:hAnsi="Segoe UI" w:cs="Segoe UI"/>
          <w:color w:val="232323"/>
          <w:sz w:val="20"/>
          <w:szCs w:val="20"/>
          <w:lang w:eastAsia="bg-BG"/>
        </w:rPr>
        <w:t xml:space="preserve">Във фазата “Анализ и дефиниция" като функции могат да се представят напр. различни задачи, които трябва да изпълнява разработваната софтуерна система (обикновено оформени като функционална спецификация на системата). Във фазата “Проектиране и Разработка” функции </w:t>
      </w:r>
      <w:r w:rsidRPr="00744AA9">
        <w:rPr>
          <w:rFonts w:ascii="Segoe UI" w:eastAsia="Times New Roman" w:hAnsi="Segoe UI" w:cs="Segoe UI"/>
          <w:color w:val="232323"/>
          <w:sz w:val="20"/>
          <w:szCs w:val="20"/>
          <w:lang w:eastAsia="bg-BG"/>
        </w:rPr>
        <w:lastRenderedPageBreak/>
        <w:t>могат да бъдат подпрограми (функции, процедури, методи) на някой език за програмиране, който е избран за реализация на системата. Графично функциите ще представяме като правоъгълници.  </w:t>
      </w:r>
    </w:p>
    <w:p w:rsidR="00744AA9" w:rsidRPr="00744AA9" w:rsidRDefault="00744AA9" w:rsidP="00744AA9">
      <w:pPr>
        <w:shd w:val="clear" w:color="auto" w:fill="FFFFFF"/>
        <w:spacing w:after="150" w:line="300" w:lineRule="atLeast"/>
        <w:jc w:val="both"/>
        <w:rPr>
          <w:rFonts w:ascii="Segoe UI" w:eastAsia="Times New Roman" w:hAnsi="Segoe UI" w:cs="Segoe UI"/>
          <w:color w:val="232323"/>
          <w:sz w:val="20"/>
          <w:szCs w:val="20"/>
          <w:lang w:eastAsia="bg-BG"/>
        </w:rPr>
      </w:pPr>
      <w:r w:rsidRPr="00744AA9">
        <w:rPr>
          <w:rFonts w:ascii="Segoe UI" w:eastAsia="Times New Roman" w:hAnsi="Segoe UI" w:cs="Segoe UI"/>
          <w:color w:val="232323"/>
          <w:sz w:val="20"/>
          <w:szCs w:val="20"/>
          <w:lang w:eastAsia="bg-BG"/>
        </w:rPr>
        <w:t>Декомпозирането на общи комплексни задачи на по-прости функционални идентичности може да се представи като </w:t>
      </w:r>
      <w:r w:rsidRPr="00744AA9">
        <w:rPr>
          <w:rFonts w:ascii="Segoe UI" w:eastAsia="Times New Roman" w:hAnsi="Segoe UI" w:cs="Segoe UI"/>
          <w:i/>
          <w:iCs/>
          <w:color w:val="232323"/>
          <w:sz w:val="20"/>
          <w:szCs w:val="20"/>
          <w:lang w:eastAsia="bg-BG"/>
        </w:rPr>
        <w:t>функционално дърво</w:t>
      </w:r>
      <w:r w:rsidRPr="00744AA9">
        <w:rPr>
          <w:rFonts w:ascii="Segoe UI" w:eastAsia="Times New Roman" w:hAnsi="Segoe UI" w:cs="Segoe UI"/>
          <w:color w:val="232323"/>
          <w:sz w:val="20"/>
          <w:szCs w:val="20"/>
          <w:lang w:eastAsia="bg-BG"/>
        </w:rPr>
        <w:t xml:space="preserve">, което представя определена йерархия от функции (Функции à </w:t>
      </w:r>
      <w:proofErr w:type="spellStart"/>
      <w:r w:rsidRPr="00744AA9">
        <w:rPr>
          <w:rFonts w:ascii="Segoe UI" w:eastAsia="Times New Roman" w:hAnsi="Segoe UI" w:cs="Segoe UI"/>
          <w:color w:val="232323"/>
          <w:sz w:val="20"/>
          <w:szCs w:val="20"/>
          <w:lang w:eastAsia="bg-BG"/>
        </w:rPr>
        <w:t>Подфункции</w:t>
      </w:r>
      <w:proofErr w:type="spellEnd"/>
      <w:r w:rsidRPr="00744AA9">
        <w:rPr>
          <w:rFonts w:ascii="Segoe UI" w:eastAsia="Times New Roman" w:hAnsi="Segoe UI" w:cs="Segoe UI"/>
          <w:color w:val="232323"/>
          <w:sz w:val="20"/>
          <w:szCs w:val="20"/>
          <w:lang w:eastAsia="bg-BG"/>
        </w:rPr>
        <w:t xml:space="preserve"> à … ). Възможни са различни интерпретации на една такава  йерархия. Така напр., за функционалното дърво на Фиг.1. могат да се </w:t>
      </w:r>
      <w:proofErr w:type="spellStart"/>
      <w:r w:rsidRPr="00744AA9">
        <w:rPr>
          <w:rFonts w:ascii="Segoe UI" w:eastAsia="Times New Roman" w:hAnsi="Segoe UI" w:cs="Segoe UI"/>
          <w:color w:val="232323"/>
          <w:sz w:val="20"/>
          <w:szCs w:val="20"/>
          <w:lang w:eastAsia="bg-BG"/>
        </w:rPr>
        <w:t>направат</w:t>
      </w:r>
      <w:proofErr w:type="spellEnd"/>
      <w:r w:rsidRPr="00744AA9">
        <w:rPr>
          <w:rFonts w:ascii="Segoe UI" w:eastAsia="Times New Roman" w:hAnsi="Segoe UI" w:cs="Segoe UI"/>
          <w:color w:val="232323"/>
          <w:sz w:val="20"/>
          <w:szCs w:val="20"/>
          <w:lang w:eastAsia="bg-BG"/>
        </w:rPr>
        <w:t xml:space="preserve"> следните интерпретации:</w:t>
      </w:r>
    </w:p>
    <w:p w:rsidR="00744AA9" w:rsidRPr="00744AA9" w:rsidRDefault="00744AA9" w:rsidP="00744AA9">
      <w:pPr>
        <w:numPr>
          <w:ilvl w:val="0"/>
          <w:numId w:val="19"/>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744AA9">
        <w:rPr>
          <w:rFonts w:ascii="Segoe UI" w:eastAsia="Times New Roman" w:hAnsi="Segoe UI" w:cs="Segoe UI"/>
          <w:color w:val="232323"/>
          <w:sz w:val="20"/>
          <w:szCs w:val="20"/>
          <w:lang w:eastAsia="bg-BG"/>
        </w:rPr>
        <w:t>Във фаза на дефиниция може да се интерпретира като “</w:t>
      </w:r>
      <w:r w:rsidRPr="00744AA9">
        <w:rPr>
          <w:rFonts w:ascii="Segoe UI" w:eastAsia="Times New Roman" w:hAnsi="Segoe UI" w:cs="Segoe UI"/>
          <w:i/>
          <w:iCs/>
          <w:color w:val="232323"/>
          <w:sz w:val="20"/>
          <w:szCs w:val="20"/>
          <w:lang w:eastAsia="bg-BG"/>
        </w:rPr>
        <w:t xml:space="preserve">A се състои </w:t>
      </w:r>
      <w:proofErr w:type="spellStart"/>
      <w:r w:rsidRPr="00744AA9">
        <w:rPr>
          <w:rFonts w:ascii="Segoe UI" w:eastAsia="Times New Roman" w:hAnsi="Segoe UI" w:cs="Segoe UI"/>
          <w:i/>
          <w:iCs/>
          <w:color w:val="232323"/>
          <w:sz w:val="20"/>
          <w:szCs w:val="20"/>
          <w:lang w:eastAsia="bg-BG"/>
        </w:rPr>
        <w:t>отB</w:t>
      </w:r>
      <w:proofErr w:type="spellEnd"/>
      <w:r w:rsidRPr="00744AA9">
        <w:rPr>
          <w:rFonts w:ascii="Segoe UI" w:eastAsia="Times New Roman" w:hAnsi="Segoe UI" w:cs="Segoe UI"/>
          <w:i/>
          <w:iCs/>
          <w:color w:val="232323"/>
          <w:sz w:val="20"/>
          <w:szCs w:val="20"/>
          <w:lang w:eastAsia="bg-BG"/>
        </w:rPr>
        <w:t>  </w:t>
      </w:r>
      <w:proofErr w:type="spellStart"/>
      <w:r w:rsidRPr="00744AA9">
        <w:rPr>
          <w:rFonts w:ascii="Segoe UI" w:eastAsia="Times New Roman" w:hAnsi="Segoe UI" w:cs="Segoe UI"/>
          <w:i/>
          <w:iCs/>
          <w:color w:val="232323"/>
          <w:sz w:val="20"/>
          <w:szCs w:val="20"/>
          <w:lang w:eastAsia="bg-BG"/>
        </w:rPr>
        <w:t>иC</w:t>
      </w:r>
      <w:proofErr w:type="spellEnd"/>
      <w:r w:rsidRPr="00744AA9">
        <w:rPr>
          <w:rFonts w:ascii="Segoe UI" w:eastAsia="Times New Roman" w:hAnsi="Segoe UI" w:cs="Segoe UI"/>
          <w:color w:val="232323"/>
          <w:sz w:val="20"/>
          <w:szCs w:val="20"/>
          <w:lang w:eastAsia="bg-BG"/>
        </w:rPr>
        <w:t>”, т.е. така наречена </w:t>
      </w:r>
      <w:r w:rsidRPr="00744AA9">
        <w:rPr>
          <w:rFonts w:ascii="Segoe UI" w:eastAsia="Times New Roman" w:hAnsi="Segoe UI" w:cs="Segoe UI"/>
          <w:i/>
          <w:iCs/>
          <w:color w:val="232323"/>
          <w:sz w:val="20"/>
          <w:szCs w:val="20"/>
          <w:lang w:eastAsia="bg-BG"/>
        </w:rPr>
        <w:t>зададена йерархия</w:t>
      </w:r>
    </w:p>
    <w:p w:rsidR="00744AA9" w:rsidRPr="00744AA9" w:rsidRDefault="00744AA9" w:rsidP="00744AA9">
      <w:pPr>
        <w:numPr>
          <w:ilvl w:val="0"/>
          <w:numId w:val="19"/>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744AA9">
        <w:rPr>
          <w:rFonts w:ascii="Segoe UI" w:eastAsia="Times New Roman" w:hAnsi="Segoe UI" w:cs="Segoe UI"/>
          <w:color w:val="232323"/>
          <w:sz w:val="20"/>
          <w:szCs w:val="20"/>
          <w:lang w:eastAsia="bg-BG"/>
        </w:rPr>
        <w:t>Във фаза на проектиране интерпретацията може да бъде “</w:t>
      </w:r>
      <w:r w:rsidRPr="00744AA9">
        <w:rPr>
          <w:rFonts w:ascii="Segoe UI" w:eastAsia="Times New Roman" w:hAnsi="Segoe UI" w:cs="Segoe UI"/>
          <w:i/>
          <w:iCs/>
          <w:color w:val="232323"/>
          <w:sz w:val="20"/>
          <w:szCs w:val="20"/>
          <w:lang w:eastAsia="bg-BG"/>
        </w:rPr>
        <w:t>A </w:t>
      </w:r>
      <w:proofErr w:type="spellStart"/>
      <w:r w:rsidRPr="00744AA9">
        <w:rPr>
          <w:rFonts w:ascii="Segoe UI" w:eastAsia="Times New Roman" w:hAnsi="Segoe UI" w:cs="Segoe UI"/>
          <w:i/>
          <w:iCs/>
          <w:color w:val="232323"/>
          <w:sz w:val="20"/>
          <w:szCs w:val="20"/>
          <w:lang w:eastAsia="bg-BG"/>
        </w:rPr>
        <w:t>извикваB</w:t>
      </w:r>
      <w:proofErr w:type="spellEnd"/>
      <w:r w:rsidRPr="00744AA9">
        <w:rPr>
          <w:rFonts w:ascii="Segoe UI" w:eastAsia="Times New Roman" w:hAnsi="Segoe UI" w:cs="Segoe UI"/>
          <w:i/>
          <w:iCs/>
          <w:color w:val="232323"/>
          <w:sz w:val="20"/>
          <w:szCs w:val="20"/>
          <w:lang w:eastAsia="bg-BG"/>
        </w:rPr>
        <w:t> </w:t>
      </w:r>
      <w:proofErr w:type="spellStart"/>
      <w:r w:rsidRPr="00744AA9">
        <w:rPr>
          <w:rFonts w:ascii="Segoe UI" w:eastAsia="Times New Roman" w:hAnsi="Segoe UI" w:cs="Segoe UI"/>
          <w:i/>
          <w:iCs/>
          <w:color w:val="232323"/>
          <w:sz w:val="20"/>
          <w:szCs w:val="20"/>
          <w:lang w:eastAsia="bg-BG"/>
        </w:rPr>
        <w:t>иC</w:t>
      </w:r>
      <w:proofErr w:type="spellEnd"/>
      <w:r w:rsidRPr="00744AA9">
        <w:rPr>
          <w:rFonts w:ascii="Segoe UI" w:eastAsia="Times New Roman" w:hAnsi="Segoe UI" w:cs="Segoe UI"/>
          <w:color w:val="232323"/>
          <w:sz w:val="20"/>
          <w:szCs w:val="20"/>
          <w:lang w:eastAsia="bg-BG"/>
        </w:rPr>
        <w:t>”, или </w:t>
      </w:r>
      <w:r w:rsidRPr="00744AA9">
        <w:rPr>
          <w:rFonts w:ascii="Segoe UI" w:eastAsia="Times New Roman" w:hAnsi="Segoe UI" w:cs="Segoe UI"/>
          <w:i/>
          <w:iCs/>
          <w:color w:val="232323"/>
          <w:sz w:val="20"/>
          <w:szCs w:val="20"/>
          <w:lang w:eastAsia="bg-BG"/>
        </w:rPr>
        <w:t>йерархия на извикване</w:t>
      </w:r>
    </w:p>
    <w:p w:rsidR="00744AA9" w:rsidRPr="00744AA9" w:rsidRDefault="00744AA9" w:rsidP="00744AA9">
      <w:pPr>
        <w:numPr>
          <w:ilvl w:val="0"/>
          <w:numId w:val="19"/>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744AA9">
        <w:rPr>
          <w:rFonts w:ascii="Segoe UI" w:eastAsia="Times New Roman" w:hAnsi="Segoe UI" w:cs="Segoe UI"/>
          <w:color w:val="232323"/>
          <w:sz w:val="20"/>
          <w:szCs w:val="20"/>
          <w:lang w:eastAsia="bg-BG"/>
        </w:rPr>
        <w:t>Това, че А се състои от B и C не означава, че по време на изпълнението тя задължително извиква B и C.</w:t>
      </w:r>
    </w:p>
    <w:p w:rsidR="00744AA9" w:rsidRPr="00744AA9" w:rsidRDefault="00744AA9" w:rsidP="00744AA9">
      <w:pPr>
        <w:numPr>
          <w:ilvl w:val="0"/>
          <w:numId w:val="19"/>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744AA9">
        <w:rPr>
          <w:rFonts w:ascii="Segoe UI" w:eastAsia="Times New Roman" w:hAnsi="Segoe UI" w:cs="Segoe UI"/>
          <w:color w:val="232323"/>
          <w:sz w:val="20"/>
          <w:szCs w:val="20"/>
          <w:lang w:eastAsia="bg-BG"/>
        </w:rPr>
        <w:t>Зададената йерархия не е необходимо да съдържа йерархията на извикване</w:t>
      </w:r>
      <w:r w:rsidRPr="00744AA9">
        <w:rPr>
          <w:rFonts w:ascii="Segoe UI" w:eastAsia="Times New Roman" w:hAnsi="Segoe UI" w:cs="Segoe UI"/>
          <w:color w:val="232323"/>
          <w:sz w:val="20"/>
          <w:szCs w:val="20"/>
          <w:lang w:eastAsia="bg-BG"/>
        </w:rPr>
        <w:br/>
        <w:t>(например: задача -&gt; изпълнима функция)</w:t>
      </w:r>
    </w:p>
    <w:p w:rsidR="00744AA9" w:rsidRPr="00744AA9" w:rsidRDefault="00744AA9" w:rsidP="00744AA9">
      <w:pPr>
        <w:shd w:val="clear" w:color="auto" w:fill="FFFFFF"/>
        <w:spacing w:after="0" w:line="300" w:lineRule="atLeast"/>
        <w:rPr>
          <w:rFonts w:ascii="Segoe UI" w:eastAsia="Times New Roman" w:hAnsi="Segoe UI" w:cs="Segoe UI"/>
          <w:color w:val="232323"/>
          <w:sz w:val="20"/>
          <w:szCs w:val="20"/>
          <w:lang w:eastAsia="bg-BG"/>
        </w:rPr>
      </w:pPr>
      <w:r w:rsidRPr="00744AA9">
        <w:rPr>
          <w:rFonts w:ascii="Segoe UI" w:eastAsia="Times New Roman" w:hAnsi="Segoe UI" w:cs="Segoe UI"/>
          <w:noProof/>
          <w:color w:val="232323"/>
          <w:sz w:val="20"/>
          <w:szCs w:val="20"/>
          <w:lang w:eastAsia="bg-BG"/>
        </w:rPr>
        <w:drawing>
          <wp:inline distT="0" distB="0" distL="0" distR="0">
            <wp:extent cx="5245100" cy="3211195"/>
            <wp:effectExtent l="0" t="0" r="0" b="0"/>
            <wp:docPr id="12" name="Picture 12" descr="http://delc2.fmi.uni-plovdiv.net/get/file/ORG-755000/Site/Images/A0.1.ASCO2/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lc2.fmi.uni-plovdiv.net/get/file/ORG-755000/Site/Images/A0.1.ASCO2/fig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5100" cy="3211195"/>
                    </a:xfrm>
                    <a:prstGeom prst="rect">
                      <a:avLst/>
                    </a:prstGeom>
                    <a:noFill/>
                    <a:ln>
                      <a:noFill/>
                    </a:ln>
                  </pic:spPr>
                </pic:pic>
              </a:graphicData>
            </a:graphic>
          </wp:inline>
        </w:drawing>
      </w:r>
    </w:p>
    <w:p w:rsidR="00744AA9" w:rsidRPr="00744AA9" w:rsidRDefault="00744AA9" w:rsidP="00744AA9">
      <w:pPr>
        <w:shd w:val="clear" w:color="auto" w:fill="FFFFFF"/>
        <w:spacing w:after="150" w:line="300" w:lineRule="atLeast"/>
        <w:jc w:val="center"/>
        <w:rPr>
          <w:rFonts w:ascii="Segoe UI" w:eastAsia="Times New Roman" w:hAnsi="Segoe UI" w:cs="Segoe UI"/>
          <w:color w:val="232323"/>
          <w:sz w:val="20"/>
          <w:szCs w:val="20"/>
          <w:lang w:val="en-US" w:eastAsia="bg-BG"/>
        </w:rPr>
      </w:pPr>
      <w:r w:rsidRPr="00744AA9">
        <w:rPr>
          <w:rFonts w:ascii="Segoe UI" w:eastAsia="Times New Roman" w:hAnsi="Segoe UI" w:cs="Segoe UI"/>
          <w:color w:val="232323"/>
          <w:sz w:val="20"/>
          <w:szCs w:val="20"/>
          <w:lang w:eastAsia="bg-BG"/>
        </w:rPr>
        <w:t>Фигура 1: Йерархия от функци</w:t>
      </w:r>
      <w:r>
        <w:rPr>
          <w:rFonts w:ascii="Segoe UI" w:eastAsia="Times New Roman" w:hAnsi="Segoe UI" w:cs="Segoe UI"/>
          <w:color w:val="232323"/>
          <w:sz w:val="20"/>
          <w:szCs w:val="20"/>
          <w:lang w:eastAsia="bg-BG"/>
        </w:rPr>
        <w:t>и</w:t>
      </w:r>
    </w:p>
    <w:p w:rsidR="00744AA9" w:rsidRPr="00744AA9" w:rsidRDefault="00744AA9" w:rsidP="00744AA9">
      <w:pPr>
        <w:shd w:val="clear" w:color="auto" w:fill="FFFFFF"/>
        <w:spacing w:before="150" w:after="150" w:line="600" w:lineRule="atLeast"/>
        <w:outlineLvl w:val="2"/>
        <w:rPr>
          <w:rFonts w:ascii="Segoe UI" w:eastAsia="Times New Roman" w:hAnsi="Segoe UI" w:cs="Segoe UI"/>
          <w:b/>
          <w:bCs/>
          <w:color w:val="232323"/>
          <w:sz w:val="37"/>
          <w:szCs w:val="37"/>
          <w:lang w:eastAsia="bg-BG"/>
        </w:rPr>
      </w:pPr>
      <w:r w:rsidRPr="00744AA9">
        <w:rPr>
          <w:rFonts w:ascii="Segoe UI" w:eastAsia="Times New Roman" w:hAnsi="Segoe UI" w:cs="Segoe UI"/>
          <w:b/>
          <w:bCs/>
          <w:color w:val="232323"/>
          <w:sz w:val="37"/>
          <w:szCs w:val="37"/>
          <w:lang w:eastAsia="bg-BG"/>
        </w:rPr>
        <w:t>DFD</w:t>
      </w:r>
    </w:p>
    <w:p w:rsidR="00744AA9" w:rsidRPr="00744AA9" w:rsidRDefault="00744AA9" w:rsidP="00744AA9">
      <w:pPr>
        <w:shd w:val="clear" w:color="auto" w:fill="FFFFFF"/>
        <w:spacing w:after="150" w:line="300" w:lineRule="atLeast"/>
        <w:jc w:val="both"/>
        <w:rPr>
          <w:rFonts w:ascii="Segoe UI" w:eastAsia="Times New Roman" w:hAnsi="Segoe UI" w:cs="Segoe UI"/>
          <w:color w:val="232323"/>
          <w:sz w:val="20"/>
          <w:szCs w:val="20"/>
          <w:lang w:eastAsia="bg-BG"/>
        </w:rPr>
      </w:pPr>
      <w:r w:rsidRPr="00744AA9">
        <w:rPr>
          <w:rFonts w:ascii="Segoe UI" w:eastAsia="Times New Roman" w:hAnsi="Segoe UI" w:cs="Segoe UI"/>
          <w:color w:val="232323"/>
          <w:sz w:val="20"/>
          <w:szCs w:val="20"/>
          <w:lang w:eastAsia="bg-BG"/>
        </w:rPr>
        <w:t xml:space="preserve">Основната идея на този вид представяне (Data </w:t>
      </w:r>
      <w:proofErr w:type="spellStart"/>
      <w:r w:rsidRPr="00744AA9">
        <w:rPr>
          <w:rFonts w:ascii="Segoe UI" w:eastAsia="Times New Roman" w:hAnsi="Segoe UI" w:cs="Segoe UI"/>
          <w:color w:val="232323"/>
          <w:sz w:val="20"/>
          <w:szCs w:val="20"/>
          <w:lang w:eastAsia="bg-BG"/>
        </w:rPr>
        <w:t>Flow</w:t>
      </w:r>
      <w:proofErr w:type="spellEnd"/>
      <w:r w:rsidRPr="00744AA9">
        <w:rPr>
          <w:rFonts w:ascii="Segoe UI" w:eastAsia="Times New Roman" w:hAnsi="Segoe UI" w:cs="Segoe UI"/>
          <w:color w:val="232323"/>
          <w:sz w:val="20"/>
          <w:szCs w:val="20"/>
          <w:lang w:eastAsia="bg-BG"/>
        </w:rPr>
        <w:t xml:space="preserve"> </w:t>
      </w:r>
      <w:proofErr w:type="spellStart"/>
      <w:r w:rsidRPr="00744AA9">
        <w:rPr>
          <w:rFonts w:ascii="Segoe UI" w:eastAsia="Times New Roman" w:hAnsi="Segoe UI" w:cs="Segoe UI"/>
          <w:color w:val="232323"/>
          <w:sz w:val="20"/>
          <w:szCs w:val="20"/>
          <w:lang w:eastAsia="bg-BG"/>
        </w:rPr>
        <w:t>Diagram</w:t>
      </w:r>
      <w:proofErr w:type="spellEnd"/>
      <w:r w:rsidRPr="00744AA9">
        <w:rPr>
          <w:rFonts w:ascii="Segoe UI" w:eastAsia="Times New Roman" w:hAnsi="Segoe UI" w:cs="Segoe UI"/>
          <w:color w:val="232323"/>
          <w:sz w:val="20"/>
          <w:szCs w:val="20"/>
          <w:lang w:eastAsia="bg-BG"/>
        </w:rPr>
        <w:t xml:space="preserve"> – DFD) е, че разработваната система е един информационен поток от данни между:</w:t>
      </w:r>
    </w:p>
    <w:p w:rsidR="00744AA9" w:rsidRPr="00744AA9" w:rsidRDefault="00744AA9" w:rsidP="00744AA9">
      <w:pPr>
        <w:numPr>
          <w:ilvl w:val="0"/>
          <w:numId w:val="20"/>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744AA9">
        <w:rPr>
          <w:rFonts w:ascii="Segoe UI" w:eastAsia="Times New Roman" w:hAnsi="Segoe UI" w:cs="Segoe UI"/>
          <w:color w:val="232323"/>
          <w:sz w:val="20"/>
          <w:szCs w:val="20"/>
          <w:lang w:eastAsia="bg-BG"/>
        </w:rPr>
        <w:t>Функции</w:t>
      </w:r>
    </w:p>
    <w:p w:rsidR="00744AA9" w:rsidRPr="00744AA9" w:rsidRDefault="00744AA9" w:rsidP="00744AA9">
      <w:pPr>
        <w:numPr>
          <w:ilvl w:val="0"/>
          <w:numId w:val="20"/>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744AA9">
        <w:rPr>
          <w:rFonts w:ascii="Segoe UI" w:eastAsia="Times New Roman" w:hAnsi="Segoe UI" w:cs="Segoe UI"/>
          <w:color w:val="232323"/>
          <w:sz w:val="20"/>
          <w:szCs w:val="20"/>
          <w:lang w:eastAsia="bg-BG"/>
        </w:rPr>
        <w:t>Памет (хранилища за данни)</w:t>
      </w:r>
    </w:p>
    <w:p w:rsidR="00744AA9" w:rsidRPr="00744AA9" w:rsidRDefault="00744AA9" w:rsidP="00744AA9">
      <w:pPr>
        <w:numPr>
          <w:ilvl w:val="0"/>
          <w:numId w:val="20"/>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744AA9">
        <w:rPr>
          <w:rFonts w:ascii="Segoe UI" w:eastAsia="Times New Roman" w:hAnsi="Segoe UI" w:cs="Segoe UI"/>
          <w:color w:val="232323"/>
          <w:sz w:val="20"/>
          <w:szCs w:val="20"/>
          <w:lang w:eastAsia="bg-BG"/>
        </w:rPr>
        <w:t>Интерфейси към външни обекти (могат да бъдат източници или цели).</w:t>
      </w:r>
    </w:p>
    <w:p w:rsidR="00744AA9" w:rsidRPr="00744AA9" w:rsidRDefault="00744AA9" w:rsidP="00744AA9">
      <w:pPr>
        <w:shd w:val="clear" w:color="auto" w:fill="FFFFFF"/>
        <w:spacing w:after="150" w:line="300" w:lineRule="atLeast"/>
        <w:jc w:val="both"/>
        <w:rPr>
          <w:rFonts w:ascii="Segoe UI" w:eastAsia="Times New Roman" w:hAnsi="Segoe UI" w:cs="Segoe UI"/>
          <w:color w:val="232323"/>
          <w:sz w:val="20"/>
          <w:szCs w:val="20"/>
          <w:lang w:eastAsia="bg-BG"/>
        </w:rPr>
      </w:pPr>
      <w:r w:rsidRPr="00744AA9">
        <w:rPr>
          <w:rFonts w:ascii="Segoe UI" w:eastAsia="Times New Roman" w:hAnsi="Segoe UI" w:cs="Segoe UI"/>
          <w:color w:val="232323"/>
          <w:sz w:val="20"/>
          <w:szCs w:val="20"/>
          <w:lang w:eastAsia="bg-BG"/>
        </w:rPr>
        <w:t>При движението на данните те могат да бъдат трансформирани от един вид в друг.</w:t>
      </w:r>
    </w:p>
    <w:p w:rsidR="00744AA9" w:rsidRPr="00744AA9" w:rsidRDefault="00744AA9" w:rsidP="00744AA9">
      <w:pPr>
        <w:shd w:val="clear" w:color="auto" w:fill="FFFFFF"/>
        <w:spacing w:after="150" w:line="300" w:lineRule="atLeast"/>
        <w:jc w:val="both"/>
        <w:rPr>
          <w:rFonts w:ascii="Segoe UI" w:eastAsia="Times New Roman" w:hAnsi="Segoe UI" w:cs="Segoe UI"/>
          <w:color w:val="232323"/>
          <w:sz w:val="20"/>
          <w:szCs w:val="20"/>
          <w:lang w:eastAsia="bg-BG"/>
        </w:rPr>
      </w:pPr>
      <w:r w:rsidRPr="00744AA9">
        <w:rPr>
          <w:rFonts w:ascii="Segoe UI" w:eastAsia="Times New Roman" w:hAnsi="Segoe UI" w:cs="Segoe UI"/>
          <w:color w:val="232323"/>
          <w:sz w:val="20"/>
          <w:szCs w:val="20"/>
          <w:lang w:eastAsia="bg-BG"/>
        </w:rPr>
        <w:lastRenderedPageBreak/>
        <w:t xml:space="preserve">Съществуват различни възможности за представяне на потоците от данни. Едно от най-често използваните е на </w:t>
      </w:r>
      <w:proofErr w:type="spellStart"/>
      <w:r w:rsidRPr="00744AA9">
        <w:rPr>
          <w:rFonts w:ascii="Segoe UI" w:eastAsia="Times New Roman" w:hAnsi="Segoe UI" w:cs="Segoe UI"/>
          <w:color w:val="232323"/>
          <w:sz w:val="20"/>
          <w:szCs w:val="20"/>
          <w:lang w:eastAsia="bg-BG"/>
        </w:rPr>
        <w:t>DeMarco</w:t>
      </w:r>
      <w:proofErr w:type="spellEnd"/>
      <w:r w:rsidRPr="00744AA9">
        <w:rPr>
          <w:rFonts w:ascii="Segoe UI" w:eastAsia="Times New Roman" w:hAnsi="Segoe UI" w:cs="Segoe UI"/>
          <w:color w:val="232323"/>
          <w:sz w:val="20"/>
          <w:szCs w:val="20"/>
          <w:lang w:eastAsia="bg-BG"/>
        </w:rPr>
        <w:t>, при което за представяне на базовите елементи на диаграмите се използват следните графични символи (</w:t>
      </w:r>
      <w:proofErr w:type="spellStart"/>
      <w:r w:rsidRPr="00744AA9">
        <w:rPr>
          <w:rFonts w:ascii="Segoe UI" w:eastAsia="Times New Roman" w:hAnsi="Segoe UI" w:cs="Segoe UI"/>
          <w:color w:val="232323"/>
          <w:sz w:val="20"/>
          <w:szCs w:val="20"/>
          <w:lang w:eastAsia="bg-BG"/>
        </w:rPr>
        <w:t>Фиг</w:t>
      </w:r>
      <w:proofErr w:type="spellEnd"/>
      <w:r w:rsidRPr="00744AA9">
        <w:rPr>
          <w:rFonts w:ascii="Segoe UI" w:eastAsia="Times New Roman" w:hAnsi="Segoe UI" w:cs="Segoe UI"/>
          <w:color w:val="232323"/>
          <w:sz w:val="20"/>
          <w:szCs w:val="20"/>
          <w:lang w:eastAsia="bg-BG"/>
        </w:rPr>
        <w:t xml:space="preserve"> 2):</w:t>
      </w:r>
    </w:p>
    <w:p w:rsidR="00744AA9" w:rsidRPr="00744AA9" w:rsidRDefault="00744AA9" w:rsidP="00744AA9">
      <w:pPr>
        <w:numPr>
          <w:ilvl w:val="0"/>
          <w:numId w:val="21"/>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744AA9">
        <w:rPr>
          <w:rFonts w:ascii="Segoe UI" w:eastAsia="Times New Roman" w:hAnsi="Segoe UI" w:cs="Segoe UI"/>
          <w:i/>
          <w:iCs/>
          <w:color w:val="232323"/>
          <w:sz w:val="20"/>
          <w:szCs w:val="20"/>
          <w:lang w:eastAsia="bg-BG"/>
        </w:rPr>
        <w:t>Поток от данни</w:t>
      </w:r>
      <w:r w:rsidRPr="00744AA9">
        <w:rPr>
          <w:rFonts w:ascii="Segoe UI" w:eastAsia="Times New Roman" w:hAnsi="Segoe UI" w:cs="Segoe UI"/>
          <w:color w:val="232323"/>
          <w:sz w:val="20"/>
          <w:szCs w:val="20"/>
          <w:lang w:eastAsia="bg-BG"/>
        </w:rPr>
        <w:t> – представя се като именувана стрелка</w:t>
      </w:r>
    </w:p>
    <w:p w:rsidR="00744AA9" w:rsidRPr="00744AA9" w:rsidRDefault="00744AA9" w:rsidP="00744AA9">
      <w:pPr>
        <w:numPr>
          <w:ilvl w:val="0"/>
          <w:numId w:val="21"/>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744AA9">
        <w:rPr>
          <w:rFonts w:ascii="Segoe UI" w:eastAsia="Times New Roman" w:hAnsi="Segoe UI" w:cs="Segoe UI"/>
          <w:i/>
          <w:iCs/>
          <w:color w:val="232323"/>
          <w:sz w:val="20"/>
          <w:szCs w:val="20"/>
          <w:lang w:eastAsia="bg-BG"/>
        </w:rPr>
        <w:t>Функция</w:t>
      </w:r>
      <w:r w:rsidRPr="00744AA9">
        <w:rPr>
          <w:rFonts w:ascii="Segoe UI" w:eastAsia="Times New Roman" w:hAnsi="Segoe UI" w:cs="Segoe UI"/>
          <w:color w:val="232323"/>
          <w:sz w:val="20"/>
          <w:szCs w:val="20"/>
          <w:lang w:eastAsia="bg-BG"/>
        </w:rPr>
        <w:t> (</w:t>
      </w:r>
      <w:proofErr w:type="spellStart"/>
      <w:r w:rsidRPr="00744AA9">
        <w:rPr>
          <w:rFonts w:ascii="Segoe UI" w:eastAsia="Times New Roman" w:hAnsi="Segoe UI" w:cs="Segoe UI"/>
          <w:color w:val="232323"/>
          <w:sz w:val="20"/>
          <w:szCs w:val="20"/>
          <w:lang w:eastAsia="bg-BG"/>
        </w:rPr>
        <w:t>съотв</w:t>
      </w:r>
      <w:proofErr w:type="spellEnd"/>
      <w:r w:rsidRPr="00744AA9">
        <w:rPr>
          <w:rFonts w:ascii="Segoe UI" w:eastAsia="Times New Roman" w:hAnsi="Segoe UI" w:cs="Segoe UI"/>
          <w:color w:val="232323"/>
          <w:sz w:val="20"/>
          <w:szCs w:val="20"/>
          <w:lang w:eastAsia="bg-BG"/>
        </w:rPr>
        <w:t>. </w:t>
      </w:r>
      <w:r w:rsidRPr="00744AA9">
        <w:rPr>
          <w:rFonts w:ascii="Segoe UI" w:eastAsia="Times New Roman" w:hAnsi="Segoe UI" w:cs="Segoe UI"/>
          <w:i/>
          <w:iCs/>
          <w:color w:val="232323"/>
          <w:sz w:val="20"/>
          <w:szCs w:val="20"/>
          <w:lang w:eastAsia="bg-BG"/>
        </w:rPr>
        <w:t>процес</w:t>
      </w:r>
      <w:r w:rsidRPr="00744AA9">
        <w:rPr>
          <w:rFonts w:ascii="Segoe UI" w:eastAsia="Times New Roman" w:hAnsi="Segoe UI" w:cs="Segoe UI"/>
          <w:color w:val="232323"/>
          <w:sz w:val="20"/>
          <w:szCs w:val="20"/>
          <w:lang w:eastAsia="bg-BG"/>
        </w:rPr>
        <w:t>) – представя се като именувана окръжност (или балон)</w:t>
      </w:r>
    </w:p>
    <w:p w:rsidR="00744AA9" w:rsidRPr="00744AA9" w:rsidRDefault="00744AA9" w:rsidP="00744AA9">
      <w:pPr>
        <w:numPr>
          <w:ilvl w:val="0"/>
          <w:numId w:val="21"/>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744AA9">
        <w:rPr>
          <w:rFonts w:ascii="Segoe UI" w:eastAsia="Times New Roman" w:hAnsi="Segoe UI" w:cs="Segoe UI"/>
          <w:i/>
          <w:iCs/>
          <w:color w:val="232323"/>
          <w:sz w:val="20"/>
          <w:szCs w:val="20"/>
          <w:lang w:eastAsia="bg-BG"/>
        </w:rPr>
        <w:t>Памет</w:t>
      </w:r>
      <w:r w:rsidRPr="00744AA9">
        <w:rPr>
          <w:rFonts w:ascii="Segoe UI" w:eastAsia="Times New Roman" w:hAnsi="Segoe UI" w:cs="Segoe UI"/>
          <w:color w:val="232323"/>
          <w:sz w:val="20"/>
          <w:szCs w:val="20"/>
          <w:lang w:eastAsia="bg-BG"/>
        </w:rPr>
        <w:t> (място за съхраняване на данни) – за представянето се използват две паралелни линии, между които се задава името на паметта</w:t>
      </w:r>
    </w:p>
    <w:p w:rsidR="00744AA9" w:rsidRPr="00744AA9" w:rsidRDefault="00744AA9" w:rsidP="00744AA9">
      <w:pPr>
        <w:numPr>
          <w:ilvl w:val="0"/>
          <w:numId w:val="21"/>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744AA9">
        <w:rPr>
          <w:rFonts w:ascii="Segoe UI" w:eastAsia="Times New Roman" w:hAnsi="Segoe UI" w:cs="Segoe UI"/>
          <w:i/>
          <w:iCs/>
          <w:color w:val="232323"/>
          <w:sz w:val="20"/>
          <w:szCs w:val="20"/>
          <w:lang w:eastAsia="bg-BG"/>
        </w:rPr>
        <w:t>Интерфейс към околната среда</w:t>
      </w:r>
      <w:r w:rsidRPr="00744AA9">
        <w:rPr>
          <w:rFonts w:ascii="Segoe UI" w:eastAsia="Times New Roman" w:hAnsi="Segoe UI" w:cs="Segoe UI"/>
          <w:color w:val="232323"/>
          <w:sz w:val="20"/>
          <w:szCs w:val="20"/>
          <w:lang w:eastAsia="bg-BG"/>
        </w:rPr>
        <w:t> (към външни обекти) – представя се като правоъгълник, именуван посредством името на интерфейса.   </w:t>
      </w:r>
    </w:p>
    <w:p w:rsidR="00744AA9" w:rsidRPr="00744AA9" w:rsidRDefault="00744AA9" w:rsidP="00744AA9">
      <w:pPr>
        <w:shd w:val="clear" w:color="auto" w:fill="FFFFFF"/>
        <w:spacing w:after="0" w:line="300" w:lineRule="atLeast"/>
        <w:rPr>
          <w:rFonts w:ascii="Segoe UI" w:eastAsia="Times New Roman" w:hAnsi="Segoe UI" w:cs="Segoe UI"/>
          <w:color w:val="232323"/>
          <w:sz w:val="20"/>
          <w:szCs w:val="20"/>
          <w:lang w:eastAsia="bg-BG"/>
        </w:rPr>
      </w:pPr>
      <w:r w:rsidRPr="00744AA9">
        <w:rPr>
          <w:rFonts w:ascii="Segoe UI" w:eastAsia="Times New Roman" w:hAnsi="Segoe UI" w:cs="Segoe UI"/>
          <w:noProof/>
          <w:color w:val="232323"/>
          <w:sz w:val="20"/>
          <w:szCs w:val="20"/>
          <w:lang w:eastAsia="bg-BG"/>
        </w:rPr>
        <w:drawing>
          <wp:inline distT="0" distB="0" distL="0" distR="0">
            <wp:extent cx="7000875" cy="5039995"/>
            <wp:effectExtent l="0" t="0" r="9525" b="8255"/>
            <wp:docPr id="13" name="Picture 13" descr="http://delc2.fmi.uni-plovdiv.net/get/file/ORG-755000/Site/Images/A0.1.ASCO3/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elc2.fmi.uni-plovdiv.net/get/file/ORG-755000/Site/Images/A0.1.ASCO3/fig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00875" cy="5039995"/>
                    </a:xfrm>
                    <a:prstGeom prst="rect">
                      <a:avLst/>
                    </a:prstGeom>
                    <a:noFill/>
                    <a:ln>
                      <a:noFill/>
                    </a:ln>
                  </pic:spPr>
                </pic:pic>
              </a:graphicData>
            </a:graphic>
          </wp:inline>
        </w:drawing>
      </w:r>
    </w:p>
    <w:p w:rsidR="00744AA9" w:rsidRPr="00744AA9" w:rsidRDefault="00744AA9" w:rsidP="00744AA9">
      <w:pPr>
        <w:shd w:val="clear" w:color="auto" w:fill="FFFFFF"/>
        <w:spacing w:after="150" w:line="300" w:lineRule="atLeast"/>
        <w:jc w:val="center"/>
        <w:rPr>
          <w:rFonts w:ascii="Segoe UI" w:eastAsia="Times New Roman" w:hAnsi="Segoe UI" w:cs="Segoe UI"/>
          <w:color w:val="232323"/>
          <w:sz w:val="20"/>
          <w:szCs w:val="20"/>
          <w:lang w:eastAsia="bg-BG"/>
        </w:rPr>
      </w:pPr>
      <w:r w:rsidRPr="00744AA9">
        <w:rPr>
          <w:rFonts w:ascii="Segoe UI" w:eastAsia="Times New Roman" w:hAnsi="Segoe UI" w:cs="Segoe UI"/>
          <w:color w:val="232323"/>
          <w:sz w:val="20"/>
          <w:szCs w:val="20"/>
          <w:lang w:eastAsia="bg-BG"/>
        </w:rPr>
        <w:t>Фигура 2: Основни елементи в DFD</w:t>
      </w:r>
    </w:p>
    <w:p w:rsidR="00744AA9" w:rsidRPr="00744AA9" w:rsidRDefault="00744AA9" w:rsidP="00744AA9">
      <w:pPr>
        <w:shd w:val="clear" w:color="auto" w:fill="FFFFFF"/>
        <w:spacing w:after="150" w:line="300" w:lineRule="atLeast"/>
        <w:rPr>
          <w:rFonts w:ascii="Segoe UI" w:eastAsia="Times New Roman" w:hAnsi="Segoe UI" w:cs="Segoe UI"/>
          <w:color w:val="232323"/>
          <w:sz w:val="20"/>
          <w:szCs w:val="20"/>
          <w:lang w:eastAsia="bg-BG"/>
        </w:rPr>
      </w:pPr>
      <w:r w:rsidRPr="00744AA9">
        <w:rPr>
          <w:rFonts w:ascii="Segoe UI" w:eastAsia="Times New Roman" w:hAnsi="Segoe UI" w:cs="Segoe UI"/>
          <w:color w:val="232323"/>
          <w:sz w:val="20"/>
          <w:szCs w:val="20"/>
          <w:lang w:eastAsia="bg-BG"/>
        </w:rPr>
        <w:t>Базовите елементи могат да се комбинират помежду си за представяне на по-сложни структури на информационни потоци между функции, хранилища и външни обекти .</w:t>
      </w:r>
    </w:p>
    <w:p w:rsidR="00744AA9" w:rsidRPr="00744AA9" w:rsidRDefault="00744AA9" w:rsidP="00744AA9">
      <w:pPr>
        <w:shd w:val="clear" w:color="auto" w:fill="FFFFFF"/>
        <w:spacing w:after="150" w:line="300" w:lineRule="atLeast"/>
        <w:rPr>
          <w:rFonts w:ascii="Segoe UI" w:eastAsia="Times New Roman" w:hAnsi="Segoe UI" w:cs="Segoe UI"/>
          <w:color w:val="232323"/>
          <w:sz w:val="20"/>
          <w:szCs w:val="20"/>
          <w:lang w:eastAsia="bg-BG"/>
        </w:rPr>
      </w:pPr>
      <w:r w:rsidRPr="00744AA9">
        <w:rPr>
          <w:rFonts w:ascii="Segoe UI" w:eastAsia="Times New Roman" w:hAnsi="Segoe UI" w:cs="Segoe UI"/>
          <w:color w:val="232323"/>
          <w:sz w:val="20"/>
          <w:szCs w:val="20"/>
          <w:lang w:eastAsia="bg-BG"/>
        </w:rPr>
        <w:t>При използване на тези диаграми трябва да се спазват следните синтактични правила:</w:t>
      </w:r>
    </w:p>
    <w:p w:rsidR="00744AA9" w:rsidRPr="00744AA9" w:rsidRDefault="00744AA9" w:rsidP="00744AA9">
      <w:pPr>
        <w:numPr>
          <w:ilvl w:val="0"/>
          <w:numId w:val="22"/>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744AA9">
        <w:rPr>
          <w:rFonts w:ascii="Segoe UI" w:eastAsia="Times New Roman" w:hAnsi="Segoe UI" w:cs="Segoe UI"/>
          <w:color w:val="232323"/>
          <w:sz w:val="20"/>
          <w:szCs w:val="20"/>
          <w:lang w:eastAsia="bg-BG"/>
        </w:rPr>
        <w:t>Всяка диаграма (DFD) трябва да съдържа поне един външен обект;</w:t>
      </w:r>
    </w:p>
    <w:p w:rsidR="00744AA9" w:rsidRPr="00744AA9" w:rsidRDefault="00744AA9" w:rsidP="00744AA9">
      <w:pPr>
        <w:numPr>
          <w:ilvl w:val="0"/>
          <w:numId w:val="22"/>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744AA9">
        <w:rPr>
          <w:rFonts w:ascii="Segoe UI" w:eastAsia="Times New Roman" w:hAnsi="Segoe UI" w:cs="Segoe UI"/>
          <w:color w:val="232323"/>
          <w:sz w:val="20"/>
          <w:szCs w:val="20"/>
          <w:lang w:eastAsia="bg-BG"/>
        </w:rPr>
        <w:t>Всеки външен обект се представя само веднъж, освен ако диаграмата не е достатъчно ясна - тогава външният обект може да бъде повторен ;</w:t>
      </w:r>
    </w:p>
    <w:p w:rsidR="00744AA9" w:rsidRPr="00744AA9" w:rsidRDefault="00744AA9" w:rsidP="00744AA9">
      <w:pPr>
        <w:numPr>
          <w:ilvl w:val="0"/>
          <w:numId w:val="22"/>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744AA9">
        <w:rPr>
          <w:rFonts w:ascii="Segoe UI" w:eastAsia="Times New Roman" w:hAnsi="Segoe UI" w:cs="Segoe UI"/>
          <w:color w:val="232323"/>
          <w:sz w:val="20"/>
          <w:szCs w:val="20"/>
          <w:lang w:eastAsia="bg-BG"/>
        </w:rPr>
        <w:lastRenderedPageBreak/>
        <w:t xml:space="preserve">Всеки поток от данни има име (с изключения на потоци, които водят/идват към/от хранилища. Приема се, че </w:t>
      </w:r>
      <w:proofErr w:type="spellStart"/>
      <w:r w:rsidRPr="00744AA9">
        <w:rPr>
          <w:rFonts w:ascii="Segoe UI" w:eastAsia="Times New Roman" w:hAnsi="Segoe UI" w:cs="Segoe UI"/>
          <w:color w:val="232323"/>
          <w:sz w:val="20"/>
          <w:szCs w:val="20"/>
          <w:lang w:eastAsia="bg-BG"/>
        </w:rPr>
        <w:t>тe</w:t>
      </w:r>
      <w:proofErr w:type="spellEnd"/>
      <w:r w:rsidRPr="00744AA9">
        <w:rPr>
          <w:rFonts w:ascii="Segoe UI" w:eastAsia="Times New Roman" w:hAnsi="Segoe UI" w:cs="Segoe UI"/>
          <w:color w:val="232323"/>
          <w:sz w:val="20"/>
          <w:szCs w:val="20"/>
          <w:lang w:eastAsia="bg-BG"/>
        </w:rPr>
        <w:t xml:space="preserve"> съдържат всички данни от хранилището);</w:t>
      </w:r>
    </w:p>
    <w:p w:rsidR="00744AA9" w:rsidRPr="00744AA9" w:rsidRDefault="00744AA9" w:rsidP="00744AA9">
      <w:pPr>
        <w:numPr>
          <w:ilvl w:val="0"/>
          <w:numId w:val="22"/>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744AA9">
        <w:rPr>
          <w:rFonts w:ascii="Segoe UI" w:eastAsia="Times New Roman" w:hAnsi="Segoe UI" w:cs="Segoe UI"/>
          <w:color w:val="232323"/>
          <w:sz w:val="20"/>
          <w:szCs w:val="20"/>
          <w:lang w:eastAsia="bg-BG"/>
        </w:rPr>
        <w:t>Между интерфейсите към външни обекти не се представят потоци от данни;</w:t>
      </w:r>
    </w:p>
    <w:p w:rsidR="00744AA9" w:rsidRPr="00744AA9" w:rsidRDefault="00744AA9" w:rsidP="00744AA9">
      <w:pPr>
        <w:numPr>
          <w:ilvl w:val="0"/>
          <w:numId w:val="22"/>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744AA9">
        <w:rPr>
          <w:rFonts w:ascii="Segoe UI" w:eastAsia="Times New Roman" w:hAnsi="Segoe UI" w:cs="Segoe UI"/>
          <w:color w:val="232323"/>
          <w:sz w:val="20"/>
          <w:szCs w:val="20"/>
          <w:lang w:eastAsia="bg-BG"/>
        </w:rPr>
        <w:t>Между паметите не трябва да има директни потоци от данни ;</w:t>
      </w:r>
    </w:p>
    <w:p w:rsidR="00744AA9" w:rsidRPr="00744AA9" w:rsidRDefault="00744AA9" w:rsidP="00744AA9">
      <w:pPr>
        <w:numPr>
          <w:ilvl w:val="0"/>
          <w:numId w:val="22"/>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744AA9">
        <w:rPr>
          <w:rFonts w:ascii="Segoe UI" w:eastAsia="Times New Roman" w:hAnsi="Segoe UI" w:cs="Segoe UI"/>
          <w:color w:val="232323"/>
          <w:sz w:val="20"/>
          <w:szCs w:val="20"/>
          <w:lang w:eastAsia="bg-BG"/>
        </w:rPr>
        <w:t>Между интерфейсите към външни обекти и паметите не трябва да се дават директни потоци от данни;</w:t>
      </w:r>
    </w:p>
    <w:p w:rsidR="00744AA9" w:rsidRPr="00744AA9" w:rsidRDefault="00744AA9" w:rsidP="00744AA9">
      <w:pPr>
        <w:numPr>
          <w:ilvl w:val="0"/>
          <w:numId w:val="22"/>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744AA9">
        <w:rPr>
          <w:rFonts w:ascii="Segoe UI" w:eastAsia="Times New Roman" w:hAnsi="Segoe UI" w:cs="Segoe UI"/>
          <w:color w:val="232323"/>
          <w:sz w:val="20"/>
          <w:szCs w:val="20"/>
          <w:lang w:eastAsia="bg-BG"/>
        </w:rPr>
        <w:t>Между външните обекти и хранилищата трябва винаги да се намират функции;</w:t>
      </w:r>
    </w:p>
    <w:p w:rsidR="00744AA9" w:rsidRPr="00744AA9" w:rsidRDefault="00744AA9" w:rsidP="00744AA9">
      <w:pPr>
        <w:shd w:val="clear" w:color="auto" w:fill="FFFFFF"/>
        <w:spacing w:after="150" w:line="300" w:lineRule="atLeast"/>
        <w:rPr>
          <w:rFonts w:ascii="Segoe UI" w:eastAsia="Times New Roman" w:hAnsi="Segoe UI" w:cs="Segoe UI"/>
          <w:color w:val="232323"/>
          <w:sz w:val="20"/>
          <w:szCs w:val="20"/>
          <w:lang w:eastAsia="bg-BG"/>
        </w:rPr>
      </w:pPr>
      <w:r w:rsidRPr="00744AA9">
        <w:rPr>
          <w:rFonts w:ascii="Segoe UI" w:eastAsia="Times New Roman" w:hAnsi="Segoe UI" w:cs="Segoe UI"/>
          <w:color w:val="232323"/>
          <w:sz w:val="20"/>
          <w:szCs w:val="20"/>
          <w:lang w:eastAsia="bg-BG"/>
        </w:rPr>
        <w:t>Семантичните правила за диаграмите на потоците от данни са следните:</w:t>
      </w:r>
    </w:p>
    <w:p w:rsidR="00744AA9" w:rsidRPr="00744AA9" w:rsidRDefault="00744AA9" w:rsidP="00744AA9">
      <w:pPr>
        <w:numPr>
          <w:ilvl w:val="0"/>
          <w:numId w:val="23"/>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744AA9">
        <w:rPr>
          <w:rFonts w:ascii="Segoe UI" w:eastAsia="Times New Roman" w:hAnsi="Segoe UI" w:cs="Segoe UI"/>
          <w:i/>
          <w:iCs/>
          <w:color w:val="232323"/>
          <w:sz w:val="20"/>
          <w:szCs w:val="20"/>
          <w:lang w:eastAsia="bg-BG"/>
        </w:rPr>
        <w:t>Общо правило</w:t>
      </w:r>
      <w:r w:rsidRPr="00744AA9">
        <w:rPr>
          <w:rFonts w:ascii="Segoe UI" w:eastAsia="Times New Roman" w:hAnsi="Segoe UI" w:cs="Segoe UI"/>
          <w:color w:val="232323"/>
          <w:sz w:val="20"/>
          <w:szCs w:val="20"/>
          <w:lang w:eastAsia="bg-BG"/>
        </w:rPr>
        <w:t> - диаграмите описват потоците от данни, а не контролните потоци. По тази причина те не съдържат възможности за разклонения и цикли</w:t>
      </w:r>
    </w:p>
    <w:p w:rsidR="00744AA9" w:rsidRPr="00744AA9" w:rsidRDefault="00744AA9" w:rsidP="00744AA9">
      <w:pPr>
        <w:numPr>
          <w:ilvl w:val="0"/>
          <w:numId w:val="23"/>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744AA9">
        <w:rPr>
          <w:rFonts w:ascii="Segoe UI" w:eastAsia="Times New Roman" w:hAnsi="Segoe UI" w:cs="Segoe UI"/>
          <w:i/>
          <w:iCs/>
          <w:color w:val="232323"/>
          <w:sz w:val="20"/>
          <w:szCs w:val="20"/>
          <w:lang w:eastAsia="bg-BG"/>
        </w:rPr>
        <w:t>За интерфейсите</w:t>
      </w:r>
    </w:p>
    <w:p w:rsidR="00744AA9" w:rsidRPr="00744AA9" w:rsidRDefault="00744AA9" w:rsidP="00744AA9">
      <w:pPr>
        <w:numPr>
          <w:ilvl w:val="1"/>
          <w:numId w:val="23"/>
        </w:numPr>
        <w:shd w:val="clear" w:color="auto" w:fill="FFFFFF"/>
        <w:spacing w:before="100" w:beforeAutospacing="1" w:after="100" w:afterAutospacing="1" w:line="300" w:lineRule="atLeast"/>
        <w:ind w:left="750"/>
        <w:rPr>
          <w:rFonts w:ascii="Segoe UI" w:eastAsia="Times New Roman" w:hAnsi="Segoe UI" w:cs="Segoe UI"/>
          <w:color w:val="232323"/>
          <w:sz w:val="20"/>
          <w:szCs w:val="20"/>
          <w:lang w:eastAsia="bg-BG"/>
        </w:rPr>
      </w:pPr>
      <w:r w:rsidRPr="00744AA9">
        <w:rPr>
          <w:rFonts w:ascii="Segoe UI" w:eastAsia="Times New Roman" w:hAnsi="Segoe UI" w:cs="Segoe UI"/>
          <w:color w:val="232323"/>
          <w:sz w:val="20"/>
          <w:szCs w:val="20"/>
          <w:lang w:eastAsia="bg-BG"/>
        </w:rPr>
        <w:t>Когато един интерфейс представя едно множество от различни инстанции, тогава той се представя като един елемент</w:t>
      </w:r>
    </w:p>
    <w:p w:rsidR="00744AA9" w:rsidRPr="00744AA9" w:rsidRDefault="00744AA9" w:rsidP="00744AA9">
      <w:pPr>
        <w:numPr>
          <w:ilvl w:val="1"/>
          <w:numId w:val="23"/>
        </w:numPr>
        <w:shd w:val="clear" w:color="auto" w:fill="FFFFFF"/>
        <w:spacing w:before="100" w:beforeAutospacing="1" w:after="100" w:afterAutospacing="1" w:line="300" w:lineRule="atLeast"/>
        <w:ind w:left="750"/>
        <w:rPr>
          <w:rFonts w:ascii="Segoe UI" w:eastAsia="Times New Roman" w:hAnsi="Segoe UI" w:cs="Segoe UI"/>
          <w:color w:val="232323"/>
          <w:sz w:val="20"/>
          <w:szCs w:val="20"/>
          <w:lang w:eastAsia="bg-BG"/>
        </w:rPr>
      </w:pPr>
      <w:r w:rsidRPr="00744AA9">
        <w:rPr>
          <w:rFonts w:ascii="Segoe UI" w:eastAsia="Times New Roman" w:hAnsi="Segoe UI" w:cs="Segoe UI"/>
          <w:color w:val="232323"/>
          <w:sz w:val="20"/>
          <w:szCs w:val="20"/>
          <w:lang w:eastAsia="bg-BG"/>
        </w:rPr>
        <w:t>Ако системата е ограничена от малък брой подобни интерфейси, които обаче са обозначени от различни потоци от данни, тогава е целесъобразно разделено представяне на интерфейсите.</w:t>
      </w:r>
    </w:p>
    <w:p w:rsidR="00744AA9" w:rsidRPr="00744AA9" w:rsidRDefault="00744AA9" w:rsidP="00744AA9">
      <w:pPr>
        <w:numPr>
          <w:ilvl w:val="1"/>
          <w:numId w:val="23"/>
        </w:numPr>
        <w:shd w:val="clear" w:color="auto" w:fill="FFFFFF"/>
        <w:spacing w:before="100" w:beforeAutospacing="1" w:after="100" w:afterAutospacing="1" w:line="300" w:lineRule="atLeast"/>
        <w:ind w:left="750"/>
        <w:rPr>
          <w:rFonts w:ascii="Segoe UI" w:eastAsia="Times New Roman" w:hAnsi="Segoe UI" w:cs="Segoe UI"/>
          <w:color w:val="232323"/>
          <w:sz w:val="20"/>
          <w:szCs w:val="20"/>
          <w:lang w:eastAsia="bg-BG"/>
        </w:rPr>
      </w:pPr>
      <w:r w:rsidRPr="00744AA9">
        <w:rPr>
          <w:rFonts w:ascii="Segoe UI" w:eastAsia="Times New Roman" w:hAnsi="Segoe UI" w:cs="Segoe UI"/>
          <w:color w:val="232323"/>
          <w:sz w:val="20"/>
          <w:szCs w:val="20"/>
          <w:lang w:eastAsia="bg-BG"/>
        </w:rPr>
        <w:t>Интерфейсите трябва да се избират така, че да дават ясна представа за оригиналния източник или предназначение на информацията;</w:t>
      </w:r>
    </w:p>
    <w:p w:rsidR="00744AA9" w:rsidRPr="00744AA9" w:rsidRDefault="00744AA9" w:rsidP="00744AA9">
      <w:pPr>
        <w:numPr>
          <w:ilvl w:val="1"/>
          <w:numId w:val="23"/>
        </w:numPr>
        <w:shd w:val="clear" w:color="auto" w:fill="FFFFFF"/>
        <w:spacing w:before="100" w:beforeAutospacing="1" w:after="100" w:afterAutospacing="1" w:line="300" w:lineRule="atLeast"/>
        <w:ind w:left="750"/>
        <w:rPr>
          <w:rFonts w:ascii="Segoe UI" w:eastAsia="Times New Roman" w:hAnsi="Segoe UI" w:cs="Segoe UI"/>
          <w:color w:val="232323"/>
          <w:sz w:val="20"/>
          <w:szCs w:val="20"/>
          <w:lang w:eastAsia="bg-BG"/>
        </w:rPr>
      </w:pPr>
      <w:r w:rsidRPr="00744AA9">
        <w:rPr>
          <w:rFonts w:ascii="Segoe UI" w:eastAsia="Times New Roman" w:hAnsi="Segoe UI" w:cs="Segoe UI"/>
          <w:color w:val="232323"/>
          <w:sz w:val="20"/>
          <w:szCs w:val="20"/>
          <w:lang w:eastAsia="bg-BG"/>
        </w:rPr>
        <w:t>Изборът на интерфейси трябва да се абстрахира от конкретния начин на въвеждане (напр. от клавиатурата) или извеждане (напр. отпечатване) на информацията.</w:t>
      </w:r>
    </w:p>
    <w:p w:rsidR="00744AA9" w:rsidRPr="00744AA9" w:rsidRDefault="00744AA9" w:rsidP="00744AA9">
      <w:pPr>
        <w:numPr>
          <w:ilvl w:val="0"/>
          <w:numId w:val="23"/>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744AA9">
        <w:rPr>
          <w:rFonts w:ascii="Segoe UI" w:eastAsia="Times New Roman" w:hAnsi="Segoe UI" w:cs="Segoe UI"/>
          <w:i/>
          <w:iCs/>
          <w:color w:val="232323"/>
          <w:sz w:val="20"/>
          <w:szCs w:val="20"/>
          <w:lang w:eastAsia="bg-BG"/>
        </w:rPr>
        <w:t>За имената на потоците от данни</w:t>
      </w:r>
    </w:p>
    <w:p w:rsidR="00744AA9" w:rsidRPr="00744AA9" w:rsidRDefault="00744AA9" w:rsidP="00744AA9">
      <w:pPr>
        <w:numPr>
          <w:ilvl w:val="1"/>
          <w:numId w:val="23"/>
        </w:numPr>
        <w:shd w:val="clear" w:color="auto" w:fill="FFFFFF"/>
        <w:spacing w:before="100" w:beforeAutospacing="1" w:after="100" w:afterAutospacing="1" w:line="300" w:lineRule="atLeast"/>
        <w:ind w:left="750"/>
        <w:rPr>
          <w:rFonts w:ascii="Segoe UI" w:eastAsia="Times New Roman" w:hAnsi="Segoe UI" w:cs="Segoe UI"/>
          <w:color w:val="232323"/>
          <w:sz w:val="20"/>
          <w:szCs w:val="20"/>
          <w:lang w:eastAsia="bg-BG"/>
        </w:rPr>
      </w:pPr>
      <w:r w:rsidRPr="00744AA9">
        <w:rPr>
          <w:rFonts w:ascii="Segoe UI" w:eastAsia="Times New Roman" w:hAnsi="Segoe UI" w:cs="Segoe UI"/>
          <w:color w:val="232323"/>
          <w:sz w:val="20"/>
          <w:szCs w:val="20"/>
          <w:lang w:eastAsia="bg-BG"/>
        </w:rPr>
        <w:t>Желателно е имената на потоците от данни да бъдат съществителни имена  или като комбинация от  прилагателни и съществителни имена. Пример: ‚N-Сметка‘, ‚валиден N-Сметка‘</w:t>
      </w:r>
    </w:p>
    <w:p w:rsidR="00744AA9" w:rsidRPr="00744AA9" w:rsidRDefault="00744AA9" w:rsidP="00744AA9">
      <w:pPr>
        <w:numPr>
          <w:ilvl w:val="1"/>
          <w:numId w:val="23"/>
        </w:numPr>
        <w:shd w:val="clear" w:color="auto" w:fill="FFFFFF"/>
        <w:spacing w:before="100" w:beforeAutospacing="1" w:after="100" w:afterAutospacing="1" w:line="300" w:lineRule="atLeast"/>
        <w:ind w:left="750"/>
        <w:rPr>
          <w:rFonts w:ascii="Segoe UI" w:eastAsia="Times New Roman" w:hAnsi="Segoe UI" w:cs="Segoe UI"/>
          <w:color w:val="232323"/>
          <w:sz w:val="20"/>
          <w:szCs w:val="20"/>
          <w:lang w:eastAsia="bg-BG"/>
        </w:rPr>
      </w:pPr>
      <w:r w:rsidRPr="00744AA9">
        <w:rPr>
          <w:rFonts w:ascii="Segoe UI" w:eastAsia="Times New Roman" w:hAnsi="Segoe UI" w:cs="Segoe UI"/>
          <w:color w:val="232323"/>
          <w:sz w:val="20"/>
          <w:szCs w:val="20"/>
          <w:lang w:eastAsia="bg-BG"/>
        </w:rPr>
        <w:t>Трябва да се избягват наименования с общо значение като напр.: ‚Данни‘, ‚Информация‘, ...</w:t>
      </w:r>
    </w:p>
    <w:p w:rsidR="00744AA9" w:rsidRPr="00744AA9" w:rsidRDefault="00744AA9" w:rsidP="00744AA9">
      <w:pPr>
        <w:numPr>
          <w:ilvl w:val="0"/>
          <w:numId w:val="23"/>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744AA9">
        <w:rPr>
          <w:rFonts w:ascii="Segoe UI" w:eastAsia="Times New Roman" w:hAnsi="Segoe UI" w:cs="Segoe UI"/>
          <w:i/>
          <w:iCs/>
          <w:color w:val="232323"/>
          <w:sz w:val="20"/>
          <w:szCs w:val="20"/>
          <w:lang w:eastAsia="bg-BG"/>
        </w:rPr>
        <w:t>За имената на функциите</w:t>
      </w:r>
    </w:p>
    <w:p w:rsidR="00744AA9" w:rsidRPr="00744AA9" w:rsidRDefault="00744AA9" w:rsidP="00744AA9">
      <w:pPr>
        <w:numPr>
          <w:ilvl w:val="1"/>
          <w:numId w:val="23"/>
        </w:numPr>
        <w:shd w:val="clear" w:color="auto" w:fill="FFFFFF"/>
        <w:spacing w:before="100" w:beforeAutospacing="1" w:after="100" w:afterAutospacing="1" w:line="300" w:lineRule="atLeast"/>
        <w:ind w:left="750"/>
        <w:rPr>
          <w:rFonts w:ascii="Segoe UI" w:eastAsia="Times New Roman" w:hAnsi="Segoe UI" w:cs="Segoe UI"/>
          <w:color w:val="232323"/>
          <w:sz w:val="20"/>
          <w:szCs w:val="20"/>
          <w:lang w:eastAsia="bg-BG"/>
        </w:rPr>
      </w:pPr>
      <w:r w:rsidRPr="00744AA9">
        <w:rPr>
          <w:rFonts w:ascii="Segoe UI" w:eastAsia="Times New Roman" w:hAnsi="Segoe UI" w:cs="Segoe UI"/>
          <w:color w:val="232323"/>
          <w:sz w:val="20"/>
          <w:szCs w:val="20"/>
          <w:lang w:eastAsia="bg-BG"/>
        </w:rPr>
        <w:t xml:space="preserve">Целесъобразно е имената на функциите да бъдат глаголи, следвани от имена на  конкретни </w:t>
      </w:r>
      <w:proofErr w:type="spellStart"/>
      <w:r w:rsidRPr="00744AA9">
        <w:rPr>
          <w:rFonts w:ascii="Segoe UI" w:eastAsia="Times New Roman" w:hAnsi="Segoe UI" w:cs="Segoe UI"/>
          <w:color w:val="232323"/>
          <w:sz w:val="20"/>
          <w:szCs w:val="20"/>
          <w:lang w:eastAsia="bg-BG"/>
        </w:rPr>
        <w:t>обектиили</w:t>
      </w:r>
      <w:proofErr w:type="spellEnd"/>
      <w:r w:rsidRPr="00744AA9">
        <w:rPr>
          <w:rFonts w:ascii="Segoe UI" w:eastAsia="Times New Roman" w:hAnsi="Segoe UI" w:cs="Segoe UI"/>
          <w:color w:val="232323"/>
          <w:sz w:val="20"/>
          <w:szCs w:val="20"/>
          <w:lang w:eastAsia="bg-BG"/>
        </w:rPr>
        <w:t xml:space="preserve"> съществителни, следвани от глаголи.</w:t>
      </w:r>
    </w:p>
    <w:p w:rsidR="00744AA9" w:rsidRPr="00744AA9" w:rsidRDefault="00744AA9" w:rsidP="00744AA9">
      <w:pPr>
        <w:numPr>
          <w:ilvl w:val="1"/>
          <w:numId w:val="23"/>
        </w:numPr>
        <w:shd w:val="clear" w:color="auto" w:fill="FFFFFF"/>
        <w:spacing w:before="100" w:beforeAutospacing="1" w:after="100" w:afterAutospacing="1" w:line="300" w:lineRule="atLeast"/>
        <w:ind w:left="750"/>
        <w:rPr>
          <w:rFonts w:ascii="Segoe UI" w:eastAsia="Times New Roman" w:hAnsi="Segoe UI" w:cs="Segoe UI"/>
          <w:color w:val="232323"/>
          <w:sz w:val="20"/>
          <w:szCs w:val="20"/>
          <w:lang w:eastAsia="bg-BG"/>
        </w:rPr>
      </w:pPr>
      <w:r w:rsidRPr="00744AA9">
        <w:rPr>
          <w:rFonts w:ascii="Segoe UI" w:eastAsia="Times New Roman" w:hAnsi="Segoe UI" w:cs="Segoe UI"/>
          <w:color w:val="232323"/>
          <w:sz w:val="20"/>
          <w:szCs w:val="20"/>
          <w:lang w:eastAsia="bg-BG"/>
        </w:rPr>
        <w:t>Добре е да се избягват имена на функции с общо значение, като напр. ‚процес‘, ,управление‘, ...</w:t>
      </w:r>
    </w:p>
    <w:p w:rsidR="00744AA9" w:rsidRPr="00744AA9" w:rsidRDefault="00744AA9" w:rsidP="00744AA9">
      <w:pPr>
        <w:shd w:val="clear" w:color="auto" w:fill="FFFFFF"/>
        <w:spacing w:after="150" w:line="300" w:lineRule="atLeast"/>
        <w:rPr>
          <w:rFonts w:ascii="Segoe UI" w:eastAsia="Times New Roman" w:hAnsi="Segoe UI" w:cs="Segoe UI"/>
          <w:color w:val="232323"/>
          <w:sz w:val="20"/>
          <w:szCs w:val="20"/>
          <w:lang w:eastAsia="bg-BG"/>
        </w:rPr>
      </w:pPr>
      <w:r w:rsidRPr="00744AA9">
        <w:rPr>
          <w:rFonts w:ascii="Segoe UI" w:eastAsia="Times New Roman" w:hAnsi="Segoe UI" w:cs="Segoe UI"/>
          <w:b/>
          <w:bCs/>
          <w:color w:val="232323"/>
          <w:sz w:val="20"/>
          <w:szCs w:val="20"/>
          <w:lang w:eastAsia="bg-BG"/>
        </w:rPr>
        <w:t>Предимства и недостатъци на DFD</w:t>
      </w:r>
    </w:p>
    <w:p w:rsidR="00744AA9" w:rsidRPr="00744AA9" w:rsidRDefault="00744AA9" w:rsidP="00744AA9">
      <w:pPr>
        <w:shd w:val="clear" w:color="auto" w:fill="FFFFFF"/>
        <w:spacing w:after="150" w:line="300" w:lineRule="atLeast"/>
        <w:rPr>
          <w:rFonts w:ascii="Segoe UI" w:eastAsia="Times New Roman" w:hAnsi="Segoe UI" w:cs="Segoe UI"/>
          <w:color w:val="232323"/>
          <w:sz w:val="20"/>
          <w:szCs w:val="20"/>
          <w:lang w:eastAsia="bg-BG"/>
        </w:rPr>
      </w:pPr>
      <w:r w:rsidRPr="00744AA9">
        <w:rPr>
          <w:rFonts w:ascii="Segoe UI" w:eastAsia="Times New Roman" w:hAnsi="Segoe UI" w:cs="Segoe UI"/>
          <w:color w:val="232323"/>
          <w:sz w:val="20"/>
          <w:szCs w:val="20"/>
          <w:lang w:eastAsia="bg-BG"/>
        </w:rPr>
        <w:t>Основните предимства на диаграмите на потока от данни са следните:</w:t>
      </w:r>
    </w:p>
    <w:p w:rsidR="00744AA9" w:rsidRPr="00744AA9" w:rsidRDefault="00744AA9" w:rsidP="00744AA9">
      <w:pPr>
        <w:numPr>
          <w:ilvl w:val="0"/>
          <w:numId w:val="24"/>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744AA9">
        <w:rPr>
          <w:rFonts w:ascii="Segoe UI" w:eastAsia="Times New Roman" w:hAnsi="Segoe UI" w:cs="Segoe UI"/>
          <w:color w:val="232323"/>
          <w:sz w:val="20"/>
          <w:szCs w:val="20"/>
          <w:lang w:eastAsia="bg-BG"/>
        </w:rPr>
        <w:t xml:space="preserve">Могат да бъдат лесно създавани и имат добра </w:t>
      </w:r>
      <w:proofErr w:type="spellStart"/>
      <w:r w:rsidRPr="00744AA9">
        <w:rPr>
          <w:rFonts w:ascii="Segoe UI" w:eastAsia="Times New Roman" w:hAnsi="Segoe UI" w:cs="Segoe UI"/>
          <w:color w:val="232323"/>
          <w:sz w:val="20"/>
          <w:szCs w:val="20"/>
          <w:lang w:eastAsia="bg-BG"/>
        </w:rPr>
        <w:t>четаемост</w:t>
      </w:r>
      <w:proofErr w:type="spellEnd"/>
    </w:p>
    <w:p w:rsidR="00744AA9" w:rsidRPr="00744AA9" w:rsidRDefault="00744AA9" w:rsidP="00744AA9">
      <w:pPr>
        <w:numPr>
          <w:ilvl w:val="0"/>
          <w:numId w:val="24"/>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744AA9">
        <w:rPr>
          <w:rFonts w:ascii="Segoe UI" w:eastAsia="Times New Roman" w:hAnsi="Segoe UI" w:cs="Segoe UI"/>
          <w:color w:val="232323"/>
          <w:sz w:val="20"/>
          <w:szCs w:val="20"/>
          <w:lang w:eastAsia="bg-BG"/>
        </w:rPr>
        <w:t>Лесни са за разбиране и от непрофесионалисти, което улеснява значително контактите между партньорите (клиенти, доставчици)</w:t>
      </w:r>
    </w:p>
    <w:p w:rsidR="00744AA9" w:rsidRPr="00744AA9" w:rsidRDefault="00744AA9" w:rsidP="00744AA9">
      <w:pPr>
        <w:numPr>
          <w:ilvl w:val="0"/>
          <w:numId w:val="24"/>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744AA9">
        <w:rPr>
          <w:rFonts w:ascii="Segoe UI" w:eastAsia="Times New Roman" w:hAnsi="Segoe UI" w:cs="Segoe UI"/>
          <w:color w:val="232323"/>
          <w:sz w:val="20"/>
          <w:szCs w:val="20"/>
          <w:lang w:eastAsia="bg-BG"/>
        </w:rPr>
        <w:t>Съдържат повече информация от функционалните дървета</w:t>
      </w:r>
    </w:p>
    <w:p w:rsidR="00744AA9" w:rsidRPr="00744AA9" w:rsidRDefault="00744AA9" w:rsidP="00744AA9">
      <w:pPr>
        <w:shd w:val="clear" w:color="auto" w:fill="FFFFFF"/>
        <w:spacing w:after="150" w:line="300" w:lineRule="atLeast"/>
        <w:rPr>
          <w:rFonts w:ascii="Segoe UI" w:eastAsia="Times New Roman" w:hAnsi="Segoe UI" w:cs="Segoe UI"/>
          <w:color w:val="232323"/>
          <w:sz w:val="20"/>
          <w:szCs w:val="20"/>
          <w:lang w:eastAsia="bg-BG"/>
        </w:rPr>
      </w:pPr>
      <w:r w:rsidRPr="00744AA9">
        <w:rPr>
          <w:rFonts w:ascii="Segoe UI" w:eastAsia="Times New Roman" w:hAnsi="Segoe UI" w:cs="Segoe UI"/>
          <w:color w:val="232323"/>
          <w:sz w:val="20"/>
          <w:szCs w:val="20"/>
          <w:lang w:eastAsia="bg-BG"/>
        </w:rPr>
        <w:t>Недостатъци на тези диаграми:</w:t>
      </w:r>
    </w:p>
    <w:p w:rsidR="00744AA9" w:rsidRPr="00744AA9" w:rsidRDefault="00744AA9" w:rsidP="00744AA9">
      <w:pPr>
        <w:numPr>
          <w:ilvl w:val="0"/>
          <w:numId w:val="25"/>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744AA9">
        <w:rPr>
          <w:rFonts w:ascii="Segoe UI" w:eastAsia="Times New Roman" w:hAnsi="Segoe UI" w:cs="Segoe UI"/>
          <w:color w:val="232323"/>
          <w:sz w:val="20"/>
          <w:szCs w:val="20"/>
          <w:lang w:eastAsia="bg-BG"/>
        </w:rPr>
        <w:lastRenderedPageBreak/>
        <w:t xml:space="preserve">Ако искаме да представим една цяла система диаграмите могат да станат много големи, трудно обозрими и </w:t>
      </w:r>
      <w:proofErr w:type="spellStart"/>
      <w:r w:rsidRPr="00744AA9">
        <w:rPr>
          <w:rFonts w:ascii="Segoe UI" w:eastAsia="Times New Roman" w:hAnsi="Segoe UI" w:cs="Segoe UI"/>
          <w:color w:val="232323"/>
          <w:sz w:val="20"/>
          <w:szCs w:val="20"/>
          <w:lang w:eastAsia="bg-BG"/>
        </w:rPr>
        <w:t>нечетаеми</w:t>
      </w:r>
      <w:proofErr w:type="spellEnd"/>
      <w:r w:rsidRPr="00744AA9">
        <w:rPr>
          <w:rFonts w:ascii="Segoe UI" w:eastAsia="Times New Roman" w:hAnsi="Segoe UI" w:cs="Segoe UI"/>
          <w:color w:val="232323"/>
          <w:sz w:val="20"/>
          <w:szCs w:val="20"/>
          <w:lang w:eastAsia="bg-BG"/>
        </w:rPr>
        <w:t xml:space="preserve"> – възможно решение в такъв случай е изграждане на йерархични нива (метод на структурния анализ)</w:t>
      </w:r>
    </w:p>
    <w:p w:rsidR="00744AA9" w:rsidRPr="00744AA9" w:rsidRDefault="00744AA9" w:rsidP="00744AA9">
      <w:pPr>
        <w:numPr>
          <w:ilvl w:val="0"/>
          <w:numId w:val="25"/>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744AA9">
        <w:rPr>
          <w:rFonts w:ascii="Segoe UI" w:eastAsia="Times New Roman" w:hAnsi="Segoe UI" w:cs="Segoe UI"/>
          <w:color w:val="232323"/>
          <w:sz w:val="20"/>
          <w:szCs w:val="20"/>
          <w:lang w:eastAsia="bg-BG"/>
        </w:rPr>
        <w:t xml:space="preserve">Трудно се поддържа единно </w:t>
      </w:r>
      <w:proofErr w:type="spellStart"/>
      <w:r w:rsidRPr="00744AA9">
        <w:rPr>
          <w:rFonts w:ascii="Segoe UI" w:eastAsia="Times New Roman" w:hAnsi="Segoe UI" w:cs="Segoe UI"/>
          <w:color w:val="232323"/>
          <w:sz w:val="20"/>
          <w:szCs w:val="20"/>
          <w:lang w:eastAsia="bg-BG"/>
        </w:rPr>
        <w:t>абстракционно</w:t>
      </w:r>
      <w:proofErr w:type="spellEnd"/>
      <w:r w:rsidRPr="00744AA9">
        <w:rPr>
          <w:rFonts w:ascii="Segoe UI" w:eastAsia="Times New Roman" w:hAnsi="Segoe UI" w:cs="Segoe UI"/>
          <w:color w:val="232323"/>
          <w:sz w:val="20"/>
          <w:szCs w:val="20"/>
          <w:lang w:eastAsia="bg-BG"/>
        </w:rPr>
        <w:t xml:space="preserve"> ниво за данните и функциите</w:t>
      </w:r>
    </w:p>
    <w:p w:rsidR="00744AA9" w:rsidRPr="00744AA9" w:rsidRDefault="00744AA9" w:rsidP="00744AA9">
      <w:pPr>
        <w:numPr>
          <w:ilvl w:val="0"/>
          <w:numId w:val="25"/>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744AA9">
        <w:rPr>
          <w:rFonts w:ascii="Segoe UI" w:eastAsia="Times New Roman" w:hAnsi="Segoe UI" w:cs="Segoe UI"/>
          <w:color w:val="232323"/>
          <w:sz w:val="20"/>
          <w:szCs w:val="20"/>
          <w:lang w:eastAsia="bg-BG"/>
        </w:rPr>
        <w:t>В определени случаи означаването на потоците данни само с имена не е достатъчно.</w:t>
      </w:r>
    </w:p>
    <w:p w:rsidR="00744AA9" w:rsidRDefault="00744AA9"/>
    <w:p w:rsidR="00EC69EB" w:rsidRPr="00EC69EB" w:rsidRDefault="00EC69EB" w:rsidP="00EC69EB">
      <w:pPr>
        <w:shd w:val="clear" w:color="auto" w:fill="FFFFFF"/>
        <w:spacing w:before="150" w:after="150" w:line="600" w:lineRule="atLeast"/>
        <w:outlineLvl w:val="2"/>
        <w:rPr>
          <w:rFonts w:ascii="Segoe UI" w:eastAsia="Times New Roman" w:hAnsi="Segoe UI" w:cs="Segoe UI"/>
          <w:b/>
          <w:bCs/>
          <w:color w:val="232323"/>
          <w:sz w:val="37"/>
          <w:szCs w:val="37"/>
          <w:lang w:eastAsia="bg-BG"/>
        </w:rPr>
      </w:pPr>
      <w:proofErr w:type="spellStart"/>
      <w:r w:rsidRPr="00EC69EB">
        <w:rPr>
          <w:rFonts w:ascii="Segoe UI" w:eastAsia="Times New Roman" w:hAnsi="Segoe UI" w:cs="Segoe UI"/>
          <w:b/>
          <w:bCs/>
          <w:color w:val="232323"/>
          <w:sz w:val="37"/>
          <w:szCs w:val="37"/>
          <w:lang w:eastAsia="bg-BG"/>
        </w:rPr>
        <w:t>Use</w:t>
      </w:r>
      <w:proofErr w:type="spellEnd"/>
      <w:r w:rsidRPr="00EC69EB">
        <w:rPr>
          <w:rFonts w:ascii="Segoe UI" w:eastAsia="Times New Roman" w:hAnsi="Segoe UI" w:cs="Segoe UI"/>
          <w:b/>
          <w:bCs/>
          <w:color w:val="232323"/>
          <w:sz w:val="37"/>
          <w:szCs w:val="37"/>
          <w:lang w:eastAsia="bg-BG"/>
        </w:rPr>
        <w:t xml:space="preserve"> </w:t>
      </w:r>
      <w:proofErr w:type="spellStart"/>
      <w:r w:rsidRPr="00EC69EB">
        <w:rPr>
          <w:rFonts w:ascii="Segoe UI" w:eastAsia="Times New Roman" w:hAnsi="Segoe UI" w:cs="Segoe UI"/>
          <w:b/>
          <w:bCs/>
          <w:color w:val="232323"/>
          <w:sz w:val="37"/>
          <w:szCs w:val="37"/>
          <w:lang w:eastAsia="bg-BG"/>
        </w:rPr>
        <w:t>case</w:t>
      </w:r>
      <w:proofErr w:type="spellEnd"/>
      <w:r w:rsidRPr="00EC69EB">
        <w:rPr>
          <w:rFonts w:ascii="Segoe UI" w:eastAsia="Times New Roman" w:hAnsi="Segoe UI" w:cs="Segoe UI"/>
          <w:b/>
          <w:bCs/>
          <w:color w:val="232323"/>
          <w:sz w:val="37"/>
          <w:szCs w:val="37"/>
          <w:lang w:eastAsia="bg-BG"/>
        </w:rPr>
        <w:t xml:space="preserve"> диаграми</w:t>
      </w:r>
    </w:p>
    <w:p w:rsidR="00EC69EB" w:rsidRPr="00EC69EB" w:rsidRDefault="00EC69EB" w:rsidP="00EC69EB">
      <w:pPr>
        <w:shd w:val="clear" w:color="auto" w:fill="FFFFFF"/>
        <w:spacing w:after="150" w:line="300" w:lineRule="atLeast"/>
        <w:jc w:val="both"/>
        <w:rPr>
          <w:rFonts w:ascii="Segoe UI" w:eastAsia="Times New Roman" w:hAnsi="Segoe UI" w:cs="Segoe UI"/>
          <w:color w:val="232323"/>
          <w:sz w:val="20"/>
          <w:szCs w:val="20"/>
          <w:lang w:eastAsia="bg-BG"/>
        </w:rPr>
      </w:pPr>
      <w:r w:rsidRPr="00EC69EB">
        <w:rPr>
          <w:rFonts w:ascii="Segoe UI" w:eastAsia="Times New Roman" w:hAnsi="Segoe UI" w:cs="Segoe UI"/>
          <w:color w:val="232323"/>
          <w:sz w:val="20"/>
          <w:szCs w:val="20"/>
          <w:lang w:eastAsia="bg-BG"/>
        </w:rPr>
        <w:t xml:space="preserve">Организацията на работните потоци във фирмите обикновено се представя като бизнес-процеси. Един бизнес-процес се състои от вътрешни дейности, които ще бъдат изпълнени последователно за удовлетворяването на нуждите на потребителите (със или без софтуер). Такива дейности могат да бъдат: сортиране на поща, четене на писмата,  отговаряне на писмата използвайки </w:t>
      </w:r>
      <w:proofErr w:type="spellStart"/>
      <w:r w:rsidRPr="00EC69EB">
        <w:rPr>
          <w:rFonts w:ascii="Segoe UI" w:eastAsia="Times New Roman" w:hAnsi="Segoe UI" w:cs="Segoe UI"/>
          <w:color w:val="232323"/>
          <w:sz w:val="20"/>
          <w:szCs w:val="20"/>
          <w:lang w:eastAsia="bg-BG"/>
        </w:rPr>
        <w:t>тексто</w:t>
      </w:r>
      <w:proofErr w:type="spellEnd"/>
      <w:r w:rsidRPr="00EC69EB">
        <w:rPr>
          <w:rFonts w:ascii="Segoe UI" w:eastAsia="Times New Roman" w:hAnsi="Segoe UI" w:cs="Segoe UI"/>
          <w:color w:val="232323"/>
          <w:sz w:val="20"/>
          <w:szCs w:val="20"/>
          <w:lang w:eastAsia="bg-BG"/>
        </w:rPr>
        <w:t>-обработваща система и т.н.</w:t>
      </w:r>
    </w:p>
    <w:p w:rsidR="00EC69EB" w:rsidRPr="00EC69EB" w:rsidRDefault="00EC69EB" w:rsidP="00EC69EB">
      <w:pPr>
        <w:shd w:val="clear" w:color="auto" w:fill="FFFFFF"/>
        <w:spacing w:after="150" w:line="300" w:lineRule="atLeast"/>
        <w:jc w:val="both"/>
        <w:rPr>
          <w:rFonts w:ascii="Segoe UI" w:eastAsia="Times New Roman" w:hAnsi="Segoe UI" w:cs="Segoe UI"/>
          <w:color w:val="232323"/>
          <w:sz w:val="20"/>
          <w:szCs w:val="20"/>
          <w:lang w:eastAsia="bg-BG"/>
        </w:rPr>
      </w:pPr>
      <w:r w:rsidRPr="00EC69EB">
        <w:rPr>
          <w:rFonts w:ascii="Segoe UI" w:eastAsia="Times New Roman" w:hAnsi="Segoe UI" w:cs="Segoe UI"/>
          <w:color w:val="232323"/>
          <w:sz w:val="20"/>
          <w:szCs w:val="20"/>
          <w:lang w:eastAsia="bg-BG"/>
        </w:rPr>
        <w:t>В софтуерните технологии бизнес-процесите обикновено се описват като сценарии (</w:t>
      </w:r>
      <w:proofErr w:type="spellStart"/>
      <w:r w:rsidRPr="00EC69EB">
        <w:rPr>
          <w:rFonts w:ascii="Segoe UI" w:eastAsia="Times New Roman" w:hAnsi="Segoe UI" w:cs="Segoe UI"/>
          <w:color w:val="232323"/>
          <w:sz w:val="20"/>
          <w:szCs w:val="20"/>
          <w:lang w:eastAsia="bg-BG"/>
        </w:rPr>
        <w:t>use</w:t>
      </w:r>
      <w:proofErr w:type="spellEnd"/>
      <w:r w:rsidRPr="00EC69EB">
        <w:rPr>
          <w:rFonts w:ascii="Segoe UI" w:eastAsia="Times New Roman" w:hAnsi="Segoe UI" w:cs="Segoe UI"/>
          <w:color w:val="232323"/>
          <w:sz w:val="20"/>
          <w:szCs w:val="20"/>
          <w:lang w:eastAsia="bg-BG"/>
        </w:rPr>
        <w:t xml:space="preserve"> </w:t>
      </w:r>
      <w:proofErr w:type="spellStart"/>
      <w:r w:rsidRPr="00EC69EB">
        <w:rPr>
          <w:rFonts w:ascii="Segoe UI" w:eastAsia="Times New Roman" w:hAnsi="Segoe UI" w:cs="Segoe UI"/>
          <w:color w:val="232323"/>
          <w:sz w:val="20"/>
          <w:szCs w:val="20"/>
          <w:lang w:eastAsia="bg-BG"/>
        </w:rPr>
        <w:t>cases</w:t>
      </w:r>
      <w:proofErr w:type="spellEnd"/>
      <w:r w:rsidRPr="00EC69EB">
        <w:rPr>
          <w:rFonts w:ascii="Segoe UI" w:eastAsia="Times New Roman" w:hAnsi="Segoe UI" w:cs="Segoe UI"/>
          <w:color w:val="232323"/>
          <w:sz w:val="20"/>
          <w:szCs w:val="20"/>
          <w:lang w:eastAsia="bg-BG"/>
        </w:rPr>
        <w:t>). Един </w:t>
      </w:r>
      <w:proofErr w:type="spellStart"/>
      <w:r w:rsidRPr="00EC69EB">
        <w:rPr>
          <w:rFonts w:ascii="Segoe UI" w:eastAsia="Times New Roman" w:hAnsi="Segoe UI" w:cs="Segoe UI"/>
          <w:i/>
          <w:iCs/>
          <w:color w:val="232323"/>
          <w:sz w:val="20"/>
          <w:szCs w:val="20"/>
          <w:lang w:eastAsia="bg-BG"/>
        </w:rPr>
        <w:t>use</w:t>
      </w:r>
      <w:proofErr w:type="spellEnd"/>
      <w:r w:rsidRPr="00EC69EB">
        <w:rPr>
          <w:rFonts w:ascii="Segoe UI" w:eastAsia="Times New Roman" w:hAnsi="Segoe UI" w:cs="Segoe UI"/>
          <w:i/>
          <w:iCs/>
          <w:color w:val="232323"/>
          <w:sz w:val="20"/>
          <w:szCs w:val="20"/>
          <w:lang w:eastAsia="bg-BG"/>
        </w:rPr>
        <w:t xml:space="preserve"> </w:t>
      </w:r>
      <w:proofErr w:type="spellStart"/>
      <w:r w:rsidRPr="00EC69EB">
        <w:rPr>
          <w:rFonts w:ascii="Segoe UI" w:eastAsia="Times New Roman" w:hAnsi="Segoe UI" w:cs="Segoe UI"/>
          <w:i/>
          <w:iCs/>
          <w:color w:val="232323"/>
          <w:sz w:val="20"/>
          <w:szCs w:val="20"/>
          <w:lang w:eastAsia="bg-BG"/>
        </w:rPr>
        <w:t>case</w:t>
      </w:r>
      <w:proofErr w:type="spellEnd"/>
      <w:r w:rsidRPr="00EC69EB">
        <w:rPr>
          <w:rFonts w:ascii="Segoe UI" w:eastAsia="Times New Roman" w:hAnsi="Segoe UI" w:cs="Segoe UI"/>
          <w:color w:val="232323"/>
          <w:sz w:val="20"/>
          <w:szCs w:val="20"/>
          <w:lang w:eastAsia="bg-BG"/>
        </w:rPr>
        <w:t xml:space="preserve">  може да бъде дефиниран като фундаментална </w:t>
      </w:r>
      <w:proofErr w:type="spellStart"/>
      <w:r w:rsidRPr="00EC69EB">
        <w:rPr>
          <w:rFonts w:ascii="Segoe UI" w:eastAsia="Times New Roman" w:hAnsi="Segoe UI" w:cs="Segoe UI"/>
          <w:color w:val="232323"/>
          <w:sz w:val="20"/>
          <w:szCs w:val="20"/>
          <w:lang w:eastAsia="bg-BG"/>
        </w:rPr>
        <w:t>подфункция</w:t>
      </w:r>
      <w:proofErr w:type="spellEnd"/>
      <w:r w:rsidRPr="00EC69EB">
        <w:rPr>
          <w:rFonts w:ascii="Segoe UI" w:eastAsia="Times New Roman" w:hAnsi="Segoe UI" w:cs="Segoe UI"/>
          <w:color w:val="232323"/>
          <w:sz w:val="20"/>
          <w:szCs w:val="20"/>
          <w:lang w:eastAsia="bg-BG"/>
        </w:rPr>
        <w:t xml:space="preserve"> от една система (услуга на системата) със стойност за потребителя (видим резултат), която е реализирана чрез последователност от взаимодействия между потребителя и системата.</w:t>
      </w:r>
    </w:p>
    <w:p w:rsidR="00EC69EB" w:rsidRPr="00EC69EB" w:rsidRDefault="00EC69EB" w:rsidP="00EC69EB">
      <w:pPr>
        <w:shd w:val="clear" w:color="auto" w:fill="FFFFFF"/>
        <w:spacing w:after="150" w:line="300" w:lineRule="atLeast"/>
        <w:jc w:val="both"/>
        <w:rPr>
          <w:rFonts w:ascii="Segoe UI" w:eastAsia="Times New Roman" w:hAnsi="Segoe UI" w:cs="Segoe UI"/>
          <w:color w:val="232323"/>
          <w:sz w:val="20"/>
          <w:szCs w:val="20"/>
          <w:lang w:eastAsia="bg-BG"/>
        </w:rPr>
      </w:pPr>
      <w:r w:rsidRPr="00EC69EB">
        <w:rPr>
          <w:rFonts w:ascii="Segoe UI" w:eastAsia="Times New Roman" w:hAnsi="Segoe UI" w:cs="Segoe UI"/>
          <w:color w:val="232323"/>
          <w:sz w:val="20"/>
          <w:szCs w:val="20"/>
          <w:lang w:eastAsia="bg-BG"/>
        </w:rPr>
        <w:t xml:space="preserve">Сценариите описват функционални изисквания към разработваното приложение, като функционално описание на системата е множеството от всички </w:t>
      </w:r>
      <w:proofErr w:type="spellStart"/>
      <w:r w:rsidRPr="00EC69EB">
        <w:rPr>
          <w:rFonts w:ascii="Segoe UI" w:eastAsia="Times New Roman" w:hAnsi="Segoe UI" w:cs="Segoe UI"/>
          <w:color w:val="232323"/>
          <w:sz w:val="20"/>
          <w:szCs w:val="20"/>
          <w:lang w:eastAsia="bg-BG"/>
        </w:rPr>
        <w:t>use</w:t>
      </w:r>
      <w:proofErr w:type="spellEnd"/>
      <w:r w:rsidRPr="00EC69EB">
        <w:rPr>
          <w:rFonts w:ascii="Segoe UI" w:eastAsia="Times New Roman" w:hAnsi="Segoe UI" w:cs="Segoe UI"/>
          <w:color w:val="232323"/>
          <w:sz w:val="20"/>
          <w:szCs w:val="20"/>
          <w:lang w:eastAsia="bg-BG"/>
        </w:rPr>
        <w:t xml:space="preserve"> </w:t>
      </w:r>
      <w:proofErr w:type="spellStart"/>
      <w:r w:rsidRPr="00EC69EB">
        <w:rPr>
          <w:rFonts w:ascii="Segoe UI" w:eastAsia="Times New Roman" w:hAnsi="Segoe UI" w:cs="Segoe UI"/>
          <w:color w:val="232323"/>
          <w:sz w:val="20"/>
          <w:szCs w:val="20"/>
          <w:lang w:eastAsia="bg-BG"/>
        </w:rPr>
        <w:t>cases</w:t>
      </w:r>
      <w:proofErr w:type="spellEnd"/>
      <w:r w:rsidRPr="00EC69EB">
        <w:rPr>
          <w:rFonts w:ascii="Segoe UI" w:eastAsia="Times New Roman" w:hAnsi="Segoe UI" w:cs="Segoe UI"/>
          <w:color w:val="232323"/>
          <w:sz w:val="20"/>
          <w:szCs w:val="20"/>
          <w:lang w:eastAsia="bg-BG"/>
        </w:rPr>
        <w:t>.</w:t>
      </w:r>
    </w:p>
    <w:p w:rsidR="00EC69EB" w:rsidRPr="00EC69EB" w:rsidRDefault="00EC69EB" w:rsidP="00EC69EB">
      <w:pPr>
        <w:shd w:val="clear" w:color="auto" w:fill="FFFFFF"/>
        <w:spacing w:after="150" w:line="300" w:lineRule="atLeast"/>
        <w:jc w:val="both"/>
        <w:rPr>
          <w:rFonts w:ascii="Segoe UI" w:eastAsia="Times New Roman" w:hAnsi="Segoe UI" w:cs="Segoe UI"/>
          <w:color w:val="232323"/>
          <w:sz w:val="20"/>
          <w:szCs w:val="20"/>
          <w:lang w:eastAsia="bg-BG"/>
        </w:rPr>
      </w:pPr>
      <w:proofErr w:type="spellStart"/>
      <w:r w:rsidRPr="00EC69EB">
        <w:rPr>
          <w:rFonts w:ascii="Segoe UI" w:eastAsia="Times New Roman" w:hAnsi="Segoe UI" w:cs="Segoe UI"/>
          <w:color w:val="232323"/>
          <w:sz w:val="20"/>
          <w:szCs w:val="20"/>
          <w:lang w:eastAsia="bg-BG"/>
        </w:rPr>
        <w:t>Use</w:t>
      </w:r>
      <w:proofErr w:type="spellEnd"/>
      <w:r w:rsidRPr="00EC69EB">
        <w:rPr>
          <w:rFonts w:ascii="Segoe UI" w:eastAsia="Times New Roman" w:hAnsi="Segoe UI" w:cs="Segoe UI"/>
          <w:color w:val="232323"/>
          <w:sz w:val="20"/>
          <w:szCs w:val="20"/>
          <w:lang w:eastAsia="bg-BG"/>
        </w:rPr>
        <w:t xml:space="preserve"> </w:t>
      </w:r>
      <w:proofErr w:type="spellStart"/>
      <w:r w:rsidRPr="00EC69EB">
        <w:rPr>
          <w:rFonts w:ascii="Segoe UI" w:eastAsia="Times New Roman" w:hAnsi="Segoe UI" w:cs="Segoe UI"/>
          <w:color w:val="232323"/>
          <w:sz w:val="20"/>
          <w:szCs w:val="20"/>
          <w:lang w:eastAsia="bg-BG"/>
        </w:rPr>
        <w:t>case</w:t>
      </w:r>
      <w:proofErr w:type="spellEnd"/>
      <w:r w:rsidRPr="00EC69EB">
        <w:rPr>
          <w:rFonts w:ascii="Segoe UI" w:eastAsia="Times New Roman" w:hAnsi="Segoe UI" w:cs="Segoe UI"/>
          <w:color w:val="232323"/>
          <w:sz w:val="20"/>
          <w:szCs w:val="20"/>
          <w:lang w:eastAsia="bg-BG"/>
        </w:rPr>
        <w:t xml:space="preserve"> диаграмите описват бизнес-процеси в една информационна система, връзките между бизнес-процесите и връзките между бизнес-процесите и актьорите на системата.</w:t>
      </w:r>
    </w:p>
    <w:p w:rsidR="00EC69EB" w:rsidRPr="00EC69EB" w:rsidRDefault="00EC69EB" w:rsidP="00EC69EB">
      <w:pPr>
        <w:shd w:val="clear" w:color="auto" w:fill="FFFFFF"/>
        <w:spacing w:after="150" w:line="300" w:lineRule="atLeast"/>
        <w:jc w:val="both"/>
        <w:rPr>
          <w:rFonts w:ascii="Segoe UI" w:eastAsia="Times New Roman" w:hAnsi="Segoe UI" w:cs="Segoe UI"/>
          <w:color w:val="232323"/>
          <w:sz w:val="20"/>
          <w:szCs w:val="20"/>
          <w:lang w:eastAsia="bg-BG"/>
        </w:rPr>
      </w:pPr>
      <w:r w:rsidRPr="00EC69EB">
        <w:rPr>
          <w:rFonts w:ascii="Segoe UI" w:eastAsia="Times New Roman" w:hAnsi="Segoe UI" w:cs="Segoe UI"/>
          <w:color w:val="232323"/>
          <w:sz w:val="20"/>
          <w:szCs w:val="20"/>
          <w:lang w:eastAsia="bg-BG"/>
        </w:rPr>
        <w:t xml:space="preserve">Когато изискванията към разработваната система са ясни, тогава анализаторите могат да създадат различни сценарии, които да следват начина на функциониране на системата. При  създаване на </w:t>
      </w:r>
      <w:proofErr w:type="spellStart"/>
      <w:r w:rsidRPr="00EC69EB">
        <w:rPr>
          <w:rFonts w:ascii="Segoe UI" w:eastAsia="Times New Roman" w:hAnsi="Segoe UI" w:cs="Segoe UI"/>
          <w:color w:val="232323"/>
          <w:sz w:val="20"/>
          <w:szCs w:val="20"/>
          <w:lang w:eastAsia="bg-BG"/>
        </w:rPr>
        <w:t>use</w:t>
      </w:r>
      <w:proofErr w:type="spellEnd"/>
      <w:r w:rsidRPr="00EC69EB">
        <w:rPr>
          <w:rFonts w:ascii="Segoe UI" w:eastAsia="Times New Roman" w:hAnsi="Segoe UI" w:cs="Segoe UI"/>
          <w:color w:val="232323"/>
          <w:sz w:val="20"/>
          <w:szCs w:val="20"/>
          <w:lang w:eastAsia="bg-BG"/>
        </w:rPr>
        <w:t xml:space="preserve"> </w:t>
      </w:r>
      <w:proofErr w:type="spellStart"/>
      <w:r w:rsidRPr="00EC69EB">
        <w:rPr>
          <w:rFonts w:ascii="Segoe UI" w:eastAsia="Times New Roman" w:hAnsi="Segoe UI" w:cs="Segoe UI"/>
          <w:color w:val="232323"/>
          <w:sz w:val="20"/>
          <w:szCs w:val="20"/>
          <w:lang w:eastAsia="bg-BG"/>
        </w:rPr>
        <w:t>cases</w:t>
      </w:r>
      <w:proofErr w:type="spellEnd"/>
      <w:r w:rsidRPr="00EC69EB">
        <w:rPr>
          <w:rFonts w:ascii="Segoe UI" w:eastAsia="Times New Roman" w:hAnsi="Segoe UI" w:cs="Segoe UI"/>
          <w:color w:val="232323"/>
          <w:sz w:val="20"/>
          <w:szCs w:val="20"/>
          <w:lang w:eastAsia="bg-BG"/>
        </w:rPr>
        <w:t xml:space="preserve"> анализаторите обикновено следват представената по-долу схема.</w:t>
      </w:r>
    </w:p>
    <w:p w:rsidR="00EC69EB" w:rsidRPr="00EC69EB" w:rsidRDefault="00EC69EB" w:rsidP="00EC69EB">
      <w:pPr>
        <w:shd w:val="clear" w:color="auto" w:fill="FFFFFF"/>
        <w:spacing w:after="150" w:line="300" w:lineRule="atLeast"/>
        <w:jc w:val="both"/>
        <w:rPr>
          <w:rFonts w:ascii="Segoe UI" w:eastAsia="Times New Roman" w:hAnsi="Segoe UI" w:cs="Segoe UI"/>
          <w:color w:val="232323"/>
          <w:sz w:val="20"/>
          <w:szCs w:val="20"/>
          <w:lang w:eastAsia="bg-BG"/>
        </w:rPr>
      </w:pPr>
      <w:r w:rsidRPr="00EC69EB">
        <w:rPr>
          <w:rFonts w:ascii="Segoe UI" w:eastAsia="Times New Roman" w:hAnsi="Segoe UI" w:cs="Segoe UI"/>
          <w:color w:val="232323"/>
          <w:sz w:val="20"/>
          <w:szCs w:val="20"/>
          <w:lang w:eastAsia="bg-BG"/>
        </w:rPr>
        <w:t xml:space="preserve">Първо се идентифицират актьорите на системата – това са субектите на предлаганата функционалност, които могат да бъдат определена група потребители или различни видове устройства, външни за разработваното приложение. Актьорите всъщност представят определени роли, които потребителите (или устройства) изпълняват при работа със системата. Формално актьорите се дефинират като субекти, които комуникират със системата и са външни за нея. Важно е да отбележим, че актьор и потребител не са идентични понятия. Обикновено потребителят може да играе няколко различни роли при използване на системата, докато актьорът представя клас от външни за системата субекти, на който се </w:t>
      </w:r>
      <w:proofErr w:type="spellStart"/>
      <w:r w:rsidRPr="00EC69EB">
        <w:rPr>
          <w:rFonts w:ascii="Segoe UI" w:eastAsia="Times New Roman" w:hAnsi="Segoe UI" w:cs="Segoe UI"/>
          <w:color w:val="232323"/>
          <w:sz w:val="20"/>
          <w:szCs w:val="20"/>
          <w:lang w:eastAsia="bg-BG"/>
        </w:rPr>
        <w:t>присовява</w:t>
      </w:r>
      <w:proofErr w:type="spellEnd"/>
      <w:r w:rsidRPr="00EC69EB">
        <w:rPr>
          <w:rFonts w:ascii="Segoe UI" w:eastAsia="Times New Roman" w:hAnsi="Segoe UI" w:cs="Segoe UI"/>
          <w:color w:val="232323"/>
          <w:sz w:val="20"/>
          <w:szCs w:val="20"/>
          <w:lang w:eastAsia="bg-BG"/>
        </w:rPr>
        <w:t xml:space="preserve"> само една роля.</w:t>
      </w:r>
    </w:p>
    <w:p w:rsidR="00EC69EB" w:rsidRPr="00EC69EB" w:rsidRDefault="00EC69EB" w:rsidP="00EC69EB">
      <w:pPr>
        <w:shd w:val="clear" w:color="auto" w:fill="FFFFFF"/>
        <w:spacing w:after="150" w:line="300" w:lineRule="atLeast"/>
        <w:jc w:val="both"/>
        <w:rPr>
          <w:rFonts w:ascii="Segoe UI" w:eastAsia="Times New Roman" w:hAnsi="Segoe UI" w:cs="Segoe UI"/>
          <w:color w:val="232323"/>
          <w:sz w:val="20"/>
          <w:szCs w:val="20"/>
          <w:lang w:eastAsia="bg-BG"/>
        </w:rPr>
      </w:pPr>
      <w:r w:rsidRPr="00EC69EB">
        <w:rPr>
          <w:rFonts w:ascii="Segoe UI" w:eastAsia="Times New Roman" w:hAnsi="Segoe UI" w:cs="Segoe UI"/>
          <w:color w:val="232323"/>
          <w:sz w:val="20"/>
          <w:szCs w:val="20"/>
          <w:lang w:eastAsia="bg-BG"/>
        </w:rPr>
        <w:t xml:space="preserve">Второ, идентифицират се самите сценарии - </w:t>
      </w:r>
      <w:proofErr w:type="spellStart"/>
      <w:r w:rsidRPr="00EC69EB">
        <w:rPr>
          <w:rFonts w:ascii="Segoe UI" w:eastAsia="Times New Roman" w:hAnsi="Segoe UI" w:cs="Segoe UI"/>
          <w:color w:val="232323"/>
          <w:sz w:val="20"/>
          <w:szCs w:val="20"/>
          <w:lang w:eastAsia="bg-BG"/>
        </w:rPr>
        <w:t>use-cases</w:t>
      </w:r>
      <w:proofErr w:type="spellEnd"/>
      <w:r w:rsidRPr="00EC69EB">
        <w:rPr>
          <w:rFonts w:ascii="Segoe UI" w:eastAsia="Times New Roman" w:hAnsi="Segoe UI" w:cs="Segoe UI"/>
          <w:color w:val="232323"/>
          <w:sz w:val="20"/>
          <w:szCs w:val="20"/>
          <w:lang w:eastAsia="bg-BG"/>
        </w:rPr>
        <w:t xml:space="preserve"> описват начина, по който актьорите взаимодействат със системата. За създаване на сценариите може да се използва следният набор от примерни контролни въпроси:</w:t>
      </w:r>
    </w:p>
    <w:p w:rsidR="00EC69EB" w:rsidRPr="00EC69EB" w:rsidRDefault="00EC69EB" w:rsidP="00EC69EB">
      <w:pPr>
        <w:numPr>
          <w:ilvl w:val="0"/>
          <w:numId w:val="26"/>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EC69EB">
        <w:rPr>
          <w:rFonts w:ascii="Segoe UI" w:eastAsia="Times New Roman" w:hAnsi="Segoe UI" w:cs="Segoe UI"/>
          <w:color w:val="232323"/>
          <w:sz w:val="20"/>
          <w:szCs w:val="20"/>
          <w:lang w:eastAsia="bg-BG"/>
        </w:rPr>
        <w:t>Кои са основните задачи или функции, които ще се изпълняват от определен актьор?</w:t>
      </w:r>
    </w:p>
    <w:p w:rsidR="00EC69EB" w:rsidRPr="00EC69EB" w:rsidRDefault="00EC69EB" w:rsidP="00EC69EB">
      <w:pPr>
        <w:numPr>
          <w:ilvl w:val="0"/>
          <w:numId w:val="26"/>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EC69EB">
        <w:rPr>
          <w:rFonts w:ascii="Segoe UI" w:eastAsia="Times New Roman" w:hAnsi="Segoe UI" w:cs="Segoe UI"/>
          <w:color w:val="232323"/>
          <w:sz w:val="20"/>
          <w:szCs w:val="20"/>
          <w:lang w:eastAsia="bg-BG"/>
        </w:rPr>
        <w:t>Каква системна информация ще получава или ще променя даден актьор?</w:t>
      </w:r>
    </w:p>
    <w:p w:rsidR="00EC69EB" w:rsidRPr="00EC69EB" w:rsidRDefault="00EC69EB" w:rsidP="00EC69EB">
      <w:pPr>
        <w:numPr>
          <w:ilvl w:val="0"/>
          <w:numId w:val="26"/>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EC69EB">
        <w:rPr>
          <w:rFonts w:ascii="Segoe UI" w:eastAsia="Times New Roman" w:hAnsi="Segoe UI" w:cs="Segoe UI"/>
          <w:color w:val="232323"/>
          <w:sz w:val="20"/>
          <w:szCs w:val="20"/>
          <w:lang w:eastAsia="bg-BG"/>
        </w:rPr>
        <w:t>Ще трябва ли актьорът да информира системата за външни промени в средата?</w:t>
      </w:r>
    </w:p>
    <w:p w:rsidR="00EC69EB" w:rsidRPr="00EC69EB" w:rsidRDefault="00EC69EB" w:rsidP="00EC69EB">
      <w:pPr>
        <w:numPr>
          <w:ilvl w:val="0"/>
          <w:numId w:val="26"/>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EC69EB">
        <w:rPr>
          <w:rFonts w:ascii="Segoe UI" w:eastAsia="Times New Roman" w:hAnsi="Segoe UI" w:cs="Segoe UI"/>
          <w:color w:val="232323"/>
          <w:sz w:val="20"/>
          <w:szCs w:val="20"/>
          <w:lang w:eastAsia="bg-BG"/>
        </w:rPr>
        <w:t>Каква информация иска да получава от системата разглеждания актьор?</w:t>
      </w:r>
    </w:p>
    <w:p w:rsidR="00EC69EB" w:rsidRPr="00EC69EB" w:rsidRDefault="00EC69EB" w:rsidP="00EC69EB">
      <w:pPr>
        <w:numPr>
          <w:ilvl w:val="0"/>
          <w:numId w:val="26"/>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EC69EB">
        <w:rPr>
          <w:rFonts w:ascii="Segoe UI" w:eastAsia="Times New Roman" w:hAnsi="Segoe UI" w:cs="Segoe UI"/>
          <w:color w:val="232323"/>
          <w:sz w:val="20"/>
          <w:szCs w:val="20"/>
          <w:lang w:eastAsia="bg-BG"/>
        </w:rPr>
        <w:t>Трябва ли един актьор да бъде информиран за неочаквани промени?</w:t>
      </w:r>
    </w:p>
    <w:p w:rsidR="00EC69EB" w:rsidRPr="00EC69EB" w:rsidRDefault="00EC69EB" w:rsidP="00EC69EB">
      <w:pPr>
        <w:shd w:val="clear" w:color="auto" w:fill="FFFFFF"/>
        <w:spacing w:after="150" w:line="300" w:lineRule="atLeast"/>
        <w:jc w:val="both"/>
        <w:rPr>
          <w:rFonts w:ascii="Segoe UI" w:eastAsia="Times New Roman" w:hAnsi="Segoe UI" w:cs="Segoe UI"/>
          <w:color w:val="232323"/>
          <w:sz w:val="20"/>
          <w:szCs w:val="20"/>
          <w:lang w:eastAsia="bg-BG"/>
        </w:rPr>
      </w:pPr>
      <w:r w:rsidRPr="00EC69EB">
        <w:rPr>
          <w:rFonts w:ascii="Segoe UI" w:eastAsia="Times New Roman" w:hAnsi="Segoe UI" w:cs="Segoe UI"/>
          <w:color w:val="232323"/>
          <w:sz w:val="20"/>
          <w:szCs w:val="20"/>
          <w:lang w:eastAsia="bg-BG"/>
        </w:rPr>
        <w:lastRenderedPageBreak/>
        <w:t xml:space="preserve">Всеки </w:t>
      </w:r>
      <w:proofErr w:type="spellStart"/>
      <w:r w:rsidRPr="00EC69EB">
        <w:rPr>
          <w:rFonts w:ascii="Segoe UI" w:eastAsia="Times New Roman" w:hAnsi="Segoe UI" w:cs="Segoe UI"/>
          <w:color w:val="232323"/>
          <w:sz w:val="20"/>
          <w:szCs w:val="20"/>
          <w:lang w:eastAsia="bg-BG"/>
        </w:rPr>
        <w:t>use-case</w:t>
      </w:r>
      <w:proofErr w:type="spellEnd"/>
      <w:r w:rsidRPr="00EC69EB">
        <w:rPr>
          <w:rFonts w:ascii="Segoe UI" w:eastAsia="Times New Roman" w:hAnsi="Segoe UI" w:cs="Segoe UI"/>
          <w:color w:val="232323"/>
          <w:sz w:val="20"/>
          <w:szCs w:val="20"/>
          <w:lang w:eastAsia="bg-BG"/>
        </w:rPr>
        <w:t xml:space="preserve"> предоставя един еднозначен начин на взаимодействие между актьори и система. Той може да съдържа също така спецификация на времеви изисквания или други ограничения. </w:t>
      </w:r>
      <w:proofErr w:type="spellStart"/>
      <w:r w:rsidRPr="00EC69EB">
        <w:rPr>
          <w:rFonts w:ascii="Segoe UI" w:eastAsia="Times New Roman" w:hAnsi="Segoe UI" w:cs="Segoe UI"/>
          <w:color w:val="232323"/>
          <w:sz w:val="20"/>
          <w:szCs w:val="20"/>
          <w:lang w:eastAsia="bg-BG"/>
        </w:rPr>
        <w:t>Use-cases</w:t>
      </w:r>
      <w:proofErr w:type="spellEnd"/>
      <w:r w:rsidRPr="00EC69EB">
        <w:rPr>
          <w:rFonts w:ascii="Segoe UI" w:eastAsia="Times New Roman" w:hAnsi="Segoe UI" w:cs="Segoe UI"/>
          <w:color w:val="232323"/>
          <w:sz w:val="20"/>
          <w:szCs w:val="20"/>
          <w:lang w:eastAsia="bg-BG"/>
        </w:rPr>
        <w:t xml:space="preserve"> могат да бъдат възприемани по различен начин от отделните актьори, като те трябва да се оценяват от гледна точка на всеки актьор дефиниран в системата. На сценариите могат да се присвояват приоритети, които се определят за всеки актьор (обикновено се измерват по скала от 1 до 10). Когато се използва итеративен обектно-ориентиран модел за разработване на софтуер, приоритетите могат да влияят върху последователността, в която се предоставят  функциите на системата, </w:t>
      </w:r>
      <w:proofErr w:type="spellStart"/>
      <w:r w:rsidRPr="00EC69EB">
        <w:rPr>
          <w:rFonts w:ascii="Segoe UI" w:eastAsia="Times New Roman" w:hAnsi="Segoe UI" w:cs="Segoe UI"/>
          <w:color w:val="232323"/>
          <w:sz w:val="20"/>
          <w:szCs w:val="20"/>
          <w:lang w:eastAsia="bg-BG"/>
        </w:rPr>
        <w:t>т.е</w:t>
      </w:r>
      <w:proofErr w:type="spellEnd"/>
      <w:r w:rsidRPr="00EC69EB">
        <w:rPr>
          <w:rFonts w:ascii="Segoe UI" w:eastAsia="Times New Roman" w:hAnsi="Segoe UI" w:cs="Segoe UI"/>
          <w:color w:val="232323"/>
          <w:sz w:val="20"/>
          <w:szCs w:val="20"/>
          <w:lang w:eastAsia="bg-BG"/>
        </w:rPr>
        <w:t xml:space="preserve"> определяйки приоритета на всеки един от сценариите в системата, разработчиците ще са наясно с последователността за разработването им.</w:t>
      </w:r>
    </w:p>
    <w:p w:rsidR="00EC69EB" w:rsidRPr="00EC69EB" w:rsidRDefault="00EC69EB" w:rsidP="00EC69EB">
      <w:pPr>
        <w:shd w:val="clear" w:color="auto" w:fill="FFFFFF"/>
        <w:spacing w:after="150" w:line="300" w:lineRule="atLeast"/>
        <w:jc w:val="both"/>
        <w:rPr>
          <w:rFonts w:ascii="Segoe UI" w:eastAsia="Times New Roman" w:hAnsi="Segoe UI" w:cs="Segoe UI"/>
          <w:color w:val="232323"/>
          <w:sz w:val="20"/>
          <w:szCs w:val="20"/>
          <w:lang w:eastAsia="bg-BG"/>
        </w:rPr>
      </w:pPr>
      <w:r w:rsidRPr="00EC69EB">
        <w:rPr>
          <w:rFonts w:ascii="Segoe UI" w:eastAsia="Times New Roman" w:hAnsi="Segoe UI" w:cs="Segoe UI"/>
          <w:color w:val="232323"/>
          <w:sz w:val="20"/>
          <w:szCs w:val="20"/>
          <w:lang w:eastAsia="bg-BG"/>
        </w:rPr>
        <w:t>На Фиг. 3. е представена система състояща се от три бизнес процеса (</w:t>
      </w:r>
      <w:proofErr w:type="spellStart"/>
      <w:r w:rsidRPr="00EC69EB">
        <w:rPr>
          <w:rFonts w:ascii="Segoe UI" w:eastAsia="Times New Roman" w:hAnsi="Segoe UI" w:cs="Segoe UI"/>
          <w:color w:val="232323"/>
          <w:sz w:val="20"/>
          <w:szCs w:val="20"/>
          <w:lang w:eastAsia="bg-BG"/>
        </w:rPr>
        <w:t>use</w:t>
      </w:r>
      <w:proofErr w:type="spellEnd"/>
      <w:r w:rsidRPr="00EC69EB">
        <w:rPr>
          <w:rFonts w:ascii="Segoe UI" w:eastAsia="Times New Roman" w:hAnsi="Segoe UI" w:cs="Segoe UI"/>
          <w:color w:val="232323"/>
          <w:sz w:val="20"/>
          <w:szCs w:val="20"/>
          <w:lang w:eastAsia="bg-BG"/>
        </w:rPr>
        <w:t xml:space="preserve"> </w:t>
      </w:r>
      <w:proofErr w:type="spellStart"/>
      <w:r w:rsidRPr="00EC69EB">
        <w:rPr>
          <w:rFonts w:ascii="Segoe UI" w:eastAsia="Times New Roman" w:hAnsi="Segoe UI" w:cs="Segoe UI"/>
          <w:color w:val="232323"/>
          <w:sz w:val="20"/>
          <w:szCs w:val="20"/>
          <w:lang w:eastAsia="bg-BG"/>
        </w:rPr>
        <w:t>cases</w:t>
      </w:r>
      <w:proofErr w:type="spellEnd"/>
      <w:r w:rsidRPr="00EC69EB">
        <w:rPr>
          <w:rFonts w:ascii="Segoe UI" w:eastAsia="Times New Roman" w:hAnsi="Segoe UI" w:cs="Segoe UI"/>
          <w:color w:val="232323"/>
          <w:sz w:val="20"/>
          <w:szCs w:val="20"/>
          <w:lang w:eastAsia="bg-BG"/>
        </w:rPr>
        <w:t>). Актьорите, които ги използват, имат различни права на достъп до тях .</w:t>
      </w:r>
    </w:p>
    <w:p w:rsidR="00EC69EB" w:rsidRPr="00EC69EB" w:rsidRDefault="00EC69EB" w:rsidP="00EC69EB">
      <w:pPr>
        <w:shd w:val="clear" w:color="auto" w:fill="FFFFFF"/>
        <w:spacing w:after="0" w:line="300" w:lineRule="atLeast"/>
        <w:rPr>
          <w:rFonts w:ascii="Segoe UI" w:eastAsia="Times New Roman" w:hAnsi="Segoe UI" w:cs="Segoe UI"/>
          <w:color w:val="232323"/>
          <w:sz w:val="20"/>
          <w:szCs w:val="20"/>
          <w:lang w:eastAsia="bg-BG"/>
        </w:rPr>
      </w:pPr>
      <w:r w:rsidRPr="00EC69EB">
        <w:rPr>
          <w:rFonts w:ascii="Segoe UI" w:eastAsia="Times New Roman" w:hAnsi="Segoe UI" w:cs="Segoe UI"/>
          <w:noProof/>
          <w:color w:val="232323"/>
          <w:sz w:val="20"/>
          <w:szCs w:val="20"/>
          <w:lang w:eastAsia="bg-BG"/>
        </w:rPr>
        <w:drawing>
          <wp:inline distT="0" distB="0" distL="0" distR="0">
            <wp:extent cx="9443720" cy="3782060"/>
            <wp:effectExtent l="0" t="0" r="0" b="0"/>
            <wp:docPr id="14" name="Picture 14" descr="http://delc2.fmi.uni-plovdiv.net/get/file/ORG-755000/Site/Images/A0.1ASCO4/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elc2.fmi.uni-plovdiv.net/get/file/ORG-755000/Site/Images/A0.1ASCO4/fig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443720" cy="3782060"/>
                    </a:xfrm>
                    <a:prstGeom prst="rect">
                      <a:avLst/>
                    </a:prstGeom>
                    <a:noFill/>
                    <a:ln>
                      <a:noFill/>
                    </a:ln>
                  </pic:spPr>
                </pic:pic>
              </a:graphicData>
            </a:graphic>
          </wp:inline>
        </w:drawing>
      </w:r>
    </w:p>
    <w:p w:rsidR="00EC69EB" w:rsidRPr="00EC69EB" w:rsidRDefault="00EC69EB" w:rsidP="00EC69EB">
      <w:pPr>
        <w:shd w:val="clear" w:color="auto" w:fill="F5F5F5"/>
        <w:spacing w:after="150" w:line="300" w:lineRule="atLeast"/>
        <w:rPr>
          <w:rFonts w:ascii="Segoe UI" w:eastAsia="Times New Roman" w:hAnsi="Segoe UI" w:cs="Segoe UI"/>
          <w:color w:val="232323"/>
          <w:sz w:val="20"/>
          <w:szCs w:val="20"/>
          <w:lang w:eastAsia="bg-BG"/>
        </w:rPr>
      </w:pPr>
      <w:r w:rsidRPr="00EC69EB">
        <w:rPr>
          <w:rFonts w:ascii="Segoe UI" w:eastAsia="Times New Roman" w:hAnsi="Segoe UI" w:cs="Segoe UI"/>
          <w:color w:val="232323"/>
          <w:sz w:val="20"/>
          <w:szCs w:val="20"/>
          <w:lang w:eastAsia="bg-BG"/>
        </w:rPr>
        <w:t>За представяне на сценариите (</w:t>
      </w:r>
      <w:proofErr w:type="spellStart"/>
      <w:r w:rsidRPr="00EC69EB">
        <w:rPr>
          <w:rFonts w:ascii="Segoe UI" w:eastAsia="Times New Roman" w:hAnsi="Segoe UI" w:cs="Segoe UI"/>
          <w:color w:val="232323"/>
          <w:sz w:val="20"/>
          <w:szCs w:val="20"/>
          <w:lang w:eastAsia="bg-BG"/>
        </w:rPr>
        <w:t>use</w:t>
      </w:r>
      <w:proofErr w:type="spellEnd"/>
      <w:r w:rsidRPr="00EC69EB">
        <w:rPr>
          <w:rFonts w:ascii="Segoe UI" w:eastAsia="Times New Roman" w:hAnsi="Segoe UI" w:cs="Segoe UI"/>
          <w:color w:val="232323"/>
          <w:sz w:val="20"/>
          <w:szCs w:val="20"/>
          <w:lang w:eastAsia="bg-BG"/>
        </w:rPr>
        <w:t xml:space="preserve"> </w:t>
      </w:r>
      <w:proofErr w:type="spellStart"/>
      <w:r w:rsidRPr="00EC69EB">
        <w:rPr>
          <w:rFonts w:ascii="Segoe UI" w:eastAsia="Times New Roman" w:hAnsi="Segoe UI" w:cs="Segoe UI"/>
          <w:color w:val="232323"/>
          <w:sz w:val="20"/>
          <w:szCs w:val="20"/>
          <w:lang w:eastAsia="bg-BG"/>
        </w:rPr>
        <w:t>cases</w:t>
      </w:r>
      <w:proofErr w:type="spellEnd"/>
      <w:r w:rsidRPr="00EC69EB">
        <w:rPr>
          <w:rFonts w:ascii="Segoe UI" w:eastAsia="Times New Roman" w:hAnsi="Segoe UI" w:cs="Segoe UI"/>
          <w:color w:val="232323"/>
          <w:sz w:val="20"/>
          <w:szCs w:val="20"/>
          <w:lang w:eastAsia="bg-BG"/>
        </w:rPr>
        <w:t>) се използват различни описателни техники, като напр.:</w:t>
      </w:r>
    </w:p>
    <w:p w:rsidR="00EC69EB" w:rsidRPr="00EC69EB" w:rsidRDefault="00EC69EB" w:rsidP="00EC69EB">
      <w:pPr>
        <w:numPr>
          <w:ilvl w:val="0"/>
          <w:numId w:val="27"/>
        </w:numPr>
        <w:shd w:val="clear" w:color="auto" w:fill="F5F5F5"/>
        <w:spacing w:before="100" w:beforeAutospacing="1" w:after="100" w:afterAutospacing="1" w:line="300" w:lineRule="atLeast"/>
        <w:ind w:left="375"/>
        <w:rPr>
          <w:rFonts w:ascii="Segoe UI" w:eastAsia="Times New Roman" w:hAnsi="Segoe UI" w:cs="Segoe UI"/>
          <w:color w:val="232323"/>
          <w:sz w:val="20"/>
          <w:szCs w:val="20"/>
          <w:lang w:eastAsia="bg-BG"/>
        </w:rPr>
      </w:pPr>
      <w:r w:rsidRPr="00EC69EB">
        <w:rPr>
          <w:rFonts w:ascii="Segoe UI" w:eastAsia="Times New Roman" w:hAnsi="Segoe UI" w:cs="Segoe UI"/>
          <w:color w:val="232323"/>
          <w:sz w:val="20"/>
          <w:szCs w:val="20"/>
          <w:lang w:eastAsia="bg-BG"/>
        </w:rPr>
        <w:t xml:space="preserve">текстово (текстова схема) – шаблон, по който трябва да се опише всеки </w:t>
      </w:r>
      <w:proofErr w:type="spellStart"/>
      <w:r w:rsidRPr="00EC69EB">
        <w:rPr>
          <w:rFonts w:ascii="Segoe UI" w:eastAsia="Times New Roman" w:hAnsi="Segoe UI" w:cs="Segoe UI"/>
          <w:color w:val="232323"/>
          <w:sz w:val="20"/>
          <w:szCs w:val="20"/>
          <w:lang w:eastAsia="bg-BG"/>
        </w:rPr>
        <w:t>use</w:t>
      </w:r>
      <w:proofErr w:type="spellEnd"/>
      <w:r w:rsidRPr="00EC69EB">
        <w:rPr>
          <w:rFonts w:ascii="Segoe UI" w:eastAsia="Times New Roman" w:hAnsi="Segoe UI" w:cs="Segoe UI"/>
          <w:color w:val="232323"/>
          <w:sz w:val="20"/>
          <w:szCs w:val="20"/>
          <w:lang w:eastAsia="bg-BG"/>
        </w:rPr>
        <w:t xml:space="preserve"> </w:t>
      </w:r>
      <w:proofErr w:type="spellStart"/>
      <w:r w:rsidRPr="00EC69EB">
        <w:rPr>
          <w:rFonts w:ascii="Segoe UI" w:eastAsia="Times New Roman" w:hAnsi="Segoe UI" w:cs="Segoe UI"/>
          <w:color w:val="232323"/>
          <w:sz w:val="20"/>
          <w:szCs w:val="20"/>
          <w:lang w:eastAsia="bg-BG"/>
        </w:rPr>
        <w:t>case</w:t>
      </w:r>
      <w:proofErr w:type="spellEnd"/>
    </w:p>
    <w:p w:rsidR="00EC69EB" w:rsidRPr="00EC69EB" w:rsidRDefault="00EC69EB" w:rsidP="00EC69EB">
      <w:pPr>
        <w:numPr>
          <w:ilvl w:val="0"/>
          <w:numId w:val="27"/>
        </w:numPr>
        <w:shd w:val="clear" w:color="auto" w:fill="F5F5F5"/>
        <w:spacing w:before="100" w:beforeAutospacing="1" w:after="100" w:afterAutospacing="1" w:line="300" w:lineRule="atLeast"/>
        <w:ind w:left="375"/>
        <w:rPr>
          <w:rFonts w:ascii="Segoe UI" w:eastAsia="Times New Roman" w:hAnsi="Segoe UI" w:cs="Segoe UI"/>
          <w:color w:val="232323"/>
          <w:sz w:val="20"/>
          <w:szCs w:val="20"/>
          <w:lang w:eastAsia="bg-BG"/>
        </w:rPr>
      </w:pPr>
      <w:proofErr w:type="spellStart"/>
      <w:r w:rsidRPr="00EC69EB">
        <w:rPr>
          <w:rFonts w:ascii="Segoe UI" w:eastAsia="Times New Roman" w:hAnsi="Segoe UI" w:cs="Segoe UI"/>
          <w:color w:val="232323"/>
          <w:sz w:val="20"/>
          <w:szCs w:val="20"/>
          <w:lang w:eastAsia="bg-BG"/>
        </w:rPr>
        <w:t>collaboration</w:t>
      </w:r>
      <w:proofErr w:type="spellEnd"/>
      <w:r w:rsidRPr="00EC69EB">
        <w:rPr>
          <w:rFonts w:ascii="Segoe UI" w:eastAsia="Times New Roman" w:hAnsi="Segoe UI" w:cs="Segoe UI"/>
          <w:color w:val="232323"/>
          <w:sz w:val="20"/>
          <w:szCs w:val="20"/>
          <w:lang w:eastAsia="bg-BG"/>
        </w:rPr>
        <w:t xml:space="preserve"> диаграми – тези диаграми представят сценария като обекти от системата и връзки между тях. Представени са съобщенията, които обектите си разменят, за да се изпълни сценария</w:t>
      </w:r>
    </w:p>
    <w:p w:rsidR="00EC69EB" w:rsidRPr="00EC69EB" w:rsidRDefault="00EC69EB" w:rsidP="00EC69EB">
      <w:pPr>
        <w:numPr>
          <w:ilvl w:val="0"/>
          <w:numId w:val="27"/>
        </w:numPr>
        <w:shd w:val="clear" w:color="auto" w:fill="F5F5F5"/>
        <w:spacing w:before="100" w:beforeAutospacing="1" w:after="100" w:afterAutospacing="1" w:line="300" w:lineRule="atLeast"/>
        <w:ind w:left="375"/>
        <w:rPr>
          <w:rFonts w:ascii="Segoe UI" w:eastAsia="Times New Roman" w:hAnsi="Segoe UI" w:cs="Segoe UI"/>
          <w:color w:val="232323"/>
          <w:sz w:val="20"/>
          <w:szCs w:val="20"/>
          <w:lang w:eastAsia="bg-BG"/>
        </w:rPr>
      </w:pPr>
      <w:proofErr w:type="spellStart"/>
      <w:r w:rsidRPr="00EC69EB">
        <w:rPr>
          <w:rFonts w:ascii="Segoe UI" w:eastAsia="Times New Roman" w:hAnsi="Segoe UI" w:cs="Segoe UI"/>
          <w:color w:val="232323"/>
          <w:sz w:val="20"/>
          <w:szCs w:val="20"/>
          <w:lang w:eastAsia="bg-BG"/>
        </w:rPr>
        <w:t>sequence</w:t>
      </w:r>
      <w:proofErr w:type="spellEnd"/>
      <w:r w:rsidRPr="00EC69EB">
        <w:rPr>
          <w:rFonts w:ascii="Segoe UI" w:eastAsia="Times New Roman" w:hAnsi="Segoe UI" w:cs="Segoe UI"/>
          <w:color w:val="232323"/>
          <w:sz w:val="20"/>
          <w:szCs w:val="20"/>
          <w:lang w:eastAsia="bg-BG"/>
        </w:rPr>
        <w:t xml:space="preserve"> диаграми – представят сценария като множество от обекти и съобщения, които те си разменят, за да бъде той изпълнен. Съобщенията в тези диаграми са подредени последователно във времето</w:t>
      </w:r>
    </w:p>
    <w:p w:rsidR="00EC69EB" w:rsidRPr="00EC69EB" w:rsidRDefault="00EC69EB" w:rsidP="00EC69EB">
      <w:pPr>
        <w:numPr>
          <w:ilvl w:val="0"/>
          <w:numId w:val="27"/>
        </w:numPr>
        <w:shd w:val="clear" w:color="auto" w:fill="F5F5F5"/>
        <w:spacing w:before="100" w:beforeAutospacing="1" w:after="100" w:afterAutospacing="1" w:line="300" w:lineRule="atLeast"/>
        <w:ind w:left="375"/>
        <w:rPr>
          <w:rFonts w:ascii="Segoe UI" w:eastAsia="Times New Roman" w:hAnsi="Segoe UI" w:cs="Segoe UI"/>
          <w:color w:val="232323"/>
          <w:sz w:val="20"/>
          <w:szCs w:val="20"/>
          <w:lang w:eastAsia="bg-BG"/>
        </w:rPr>
      </w:pPr>
      <w:proofErr w:type="spellStart"/>
      <w:r w:rsidRPr="00EC69EB">
        <w:rPr>
          <w:rFonts w:ascii="Segoe UI" w:eastAsia="Times New Roman" w:hAnsi="Segoe UI" w:cs="Segoe UI"/>
          <w:color w:val="232323"/>
          <w:sz w:val="20"/>
          <w:szCs w:val="20"/>
          <w:lang w:eastAsia="bg-BG"/>
        </w:rPr>
        <w:t>activity</w:t>
      </w:r>
      <w:proofErr w:type="spellEnd"/>
      <w:r w:rsidRPr="00EC69EB">
        <w:rPr>
          <w:rFonts w:ascii="Segoe UI" w:eastAsia="Times New Roman" w:hAnsi="Segoe UI" w:cs="Segoe UI"/>
          <w:color w:val="232323"/>
          <w:sz w:val="20"/>
          <w:szCs w:val="20"/>
          <w:lang w:eastAsia="bg-BG"/>
        </w:rPr>
        <w:t xml:space="preserve"> диаграми – представят сценария като алгоритъм , който трябва да бъде следван за неговото изпълнение</w:t>
      </w:r>
    </w:p>
    <w:p w:rsidR="00EC69EB" w:rsidRPr="00EC69EB" w:rsidRDefault="00EC69EB" w:rsidP="00EC69EB">
      <w:pPr>
        <w:numPr>
          <w:ilvl w:val="0"/>
          <w:numId w:val="27"/>
        </w:numPr>
        <w:shd w:val="clear" w:color="auto" w:fill="F5F5F5"/>
        <w:spacing w:before="100" w:beforeAutospacing="1" w:after="100" w:afterAutospacing="1" w:line="300" w:lineRule="atLeast"/>
        <w:ind w:left="375"/>
        <w:rPr>
          <w:rFonts w:ascii="Segoe UI" w:eastAsia="Times New Roman" w:hAnsi="Segoe UI" w:cs="Segoe UI"/>
          <w:color w:val="232323"/>
          <w:sz w:val="20"/>
          <w:szCs w:val="20"/>
          <w:lang w:eastAsia="bg-BG"/>
        </w:rPr>
      </w:pPr>
      <w:r w:rsidRPr="00EC69EB">
        <w:rPr>
          <w:rFonts w:ascii="Segoe UI" w:eastAsia="Times New Roman" w:hAnsi="Segoe UI" w:cs="Segoe UI"/>
          <w:color w:val="232323"/>
          <w:sz w:val="20"/>
          <w:szCs w:val="20"/>
          <w:lang w:eastAsia="bg-BG"/>
        </w:rPr>
        <w:t>крайни автомати – представят поведението на даден обект в системата, заедно с възможните състояния, които той може да приема по време на изпълнение на сценария</w:t>
      </w:r>
    </w:p>
    <w:p w:rsidR="00EC69EB" w:rsidRPr="00EC69EB" w:rsidRDefault="00EC69EB" w:rsidP="00EC69EB">
      <w:pPr>
        <w:numPr>
          <w:ilvl w:val="0"/>
          <w:numId w:val="27"/>
        </w:numPr>
        <w:shd w:val="clear" w:color="auto" w:fill="F5F5F5"/>
        <w:spacing w:before="100" w:beforeAutospacing="1" w:after="100" w:afterAutospacing="1" w:line="300" w:lineRule="atLeast"/>
        <w:ind w:left="375"/>
        <w:rPr>
          <w:rFonts w:ascii="Segoe UI" w:eastAsia="Times New Roman" w:hAnsi="Segoe UI" w:cs="Segoe UI"/>
          <w:color w:val="232323"/>
          <w:sz w:val="20"/>
          <w:szCs w:val="20"/>
          <w:lang w:eastAsia="bg-BG"/>
        </w:rPr>
      </w:pPr>
      <w:r w:rsidRPr="00EC69EB">
        <w:rPr>
          <w:rFonts w:ascii="Segoe UI" w:eastAsia="Times New Roman" w:hAnsi="Segoe UI" w:cs="Segoe UI"/>
          <w:color w:val="232323"/>
          <w:sz w:val="20"/>
          <w:szCs w:val="20"/>
          <w:lang w:eastAsia="bg-BG"/>
        </w:rPr>
        <w:t xml:space="preserve">мрежи на </w:t>
      </w:r>
      <w:proofErr w:type="spellStart"/>
      <w:r w:rsidRPr="00EC69EB">
        <w:rPr>
          <w:rFonts w:ascii="Segoe UI" w:eastAsia="Times New Roman" w:hAnsi="Segoe UI" w:cs="Segoe UI"/>
          <w:color w:val="232323"/>
          <w:sz w:val="20"/>
          <w:szCs w:val="20"/>
          <w:lang w:eastAsia="bg-BG"/>
        </w:rPr>
        <w:t>Петри</w:t>
      </w:r>
      <w:proofErr w:type="spellEnd"/>
      <w:r w:rsidRPr="00EC69EB">
        <w:rPr>
          <w:rFonts w:ascii="Segoe UI" w:eastAsia="Times New Roman" w:hAnsi="Segoe UI" w:cs="Segoe UI"/>
          <w:color w:val="232323"/>
          <w:sz w:val="20"/>
          <w:szCs w:val="20"/>
          <w:lang w:eastAsia="bg-BG"/>
        </w:rPr>
        <w:t xml:space="preserve"> – за представяне на паралелни процеси.</w:t>
      </w:r>
    </w:p>
    <w:p w:rsidR="00EC69EB" w:rsidRPr="00EC69EB" w:rsidRDefault="00EC69EB" w:rsidP="00EC69EB">
      <w:pPr>
        <w:shd w:val="clear" w:color="auto" w:fill="FFFFFF"/>
        <w:spacing w:after="150" w:line="300" w:lineRule="atLeast"/>
        <w:jc w:val="center"/>
        <w:rPr>
          <w:rFonts w:ascii="Segoe UI" w:eastAsia="Times New Roman" w:hAnsi="Segoe UI" w:cs="Segoe UI"/>
          <w:color w:val="232323"/>
          <w:sz w:val="20"/>
          <w:szCs w:val="20"/>
          <w:lang w:eastAsia="bg-BG"/>
        </w:rPr>
      </w:pPr>
      <w:r w:rsidRPr="00EC69EB">
        <w:rPr>
          <w:rFonts w:ascii="Segoe UI" w:eastAsia="Times New Roman" w:hAnsi="Segoe UI" w:cs="Segoe UI"/>
          <w:color w:val="232323"/>
          <w:sz w:val="20"/>
          <w:szCs w:val="20"/>
          <w:lang w:eastAsia="bg-BG"/>
        </w:rPr>
        <w:lastRenderedPageBreak/>
        <w:t>Фигура 3: Система представена чрез сценарии и актьори</w:t>
      </w:r>
    </w:p>
    <w:p w:rsidR="00EC69EB" w:rsidRPr="00EC69EB" w:rsidRDefault="00EC69EB" w:rsidP="00EC69EB">
      <w:pPr>
        <w:shd w:val="clear" w:color="auto" w:fill="FFFFFF"/>
        <w:spacing w:after="150" w:line="300" w:lineRule="atLeast"/>
        <w:rPr>
          <w:rFonts w:ascii="Segoe UI" w:eastAsia="Times New Roman" w:hAnsi="Segoe UI" w:cs="Segoe UI"/>
          <w:color w:val="232323"/>
          <w:sz w:val="20"/>
          <w:szCs w:val="20"/>
          <w:lang w:eastAsia="bg-BG"/>
        </w:rPr>
      </w:pPr>
      <w:r w:rsidRPr="00EC69EB">
        <w:rPr>
          <w:rFonts w:ascii="Segoe UI" w:eastAsia="Times New Roman" w:hAnsi="Segoe UI" w:cs="Segoe UI"/>
          <w:b/>
          <w:bCs/>
          <w:color w:val="232323"/>
          <w:sz w:val="20"/>
          <w:szCs w:val="20"/>
          <w:lang w:eastAsia="bg-BG"/>
        </w:rPr>
        <w:t xml:space="preserve">Принципна схема за изграждане на </w:t>
      </w:r>
      <w:proofErr w:type="spellStart"/>
      <w:r w:rsidRPr="00EC69EB">
        <w:rPr>
          <w:rFonts w:ascii="Segoe UI" w:eastAsia="Times New Roman" w:hAnsi="Segoe UI" w:cs="Segoe UI"/>
          <w:b/>
          <w:bCs/>
          <w:color w:val="232323"/>
          <w:sz w:val="20"/>
          <w:szCs w:val="20"/>
          <w:lang w:eastAsia="bg-BG"/>
        </w:rPr>
        <w:t>use</w:t>
      </w:r>
      <w:proofErr w:type="spellEnd"/>
      <w:r w:rsidRPr="00EC69EB">
        <w:rPr>
          <w:rFonts w:ascii="Segoe UI" w:eastAsia="Times New Roman" w:hAnsi="Segoe UI" w:cs="Segoe UI"/>
          <w:b/>
          <w:bCs/>
          <w:color w:val="232323"/>
          <w:sz w:val="20"/>
          <w:szCs w:val="20"/>
          <w:lang w:eastAsia="bg-BG"/>
        </w:rPr>
        <w:t xml:space="preserve"> </w:t>
      </w:r>
      <w:proofErr w:type="spellStart"/>
      <w:r w:rsidRPr="00EC69EB">
        <w:rPr>
          <w:rFonts w:ascii="Segoe UI" w:eastAsia="Times New Roman" w:hAnsi="Segoe UI" w:cs="Segoe UI"/>
          <w:b/>
          <w:bCs/>
          <w:color w:val="232323"/>
          <w:sz w:val="20"/>
          <w:szCs w:val="20"/>
          <w:lang w:eastAsia="bg-BG"/>
        </w:rPr>
        <w:t>cases</w:t>
      </w:r>
      <w:proofErr w:type="spellEnd"/>
    </w:p>
    <w:p w:rsidR="00EC69EB" w:rsidRPr="00EC69EB" w:rsidRDefault="00EC69EB" w:rsidP="00EC69EB">
      <w:pPr>
        <w:shd w:val="clear" w:color="auto" w:fill="FFFFFF"/>
        <w:spacing w:after="150" w:line="300" w:lineRule="atLeast"/>
        <w:rPr>
          <w:rFonts w:ascii="Segoe UI" w:eastAsia="Times New Roman" w:hAnsi="Segoe UI" w:cs="Segoe UI"/>
          <w:color w:val="232323"/>
          <w:sz w:val="20"/>
          <w:szCs w:val="20"/>
          <w:lang w:eastAsia="bg-BG"/>
        </w:rPr>
      </w:pPr>
      <w:r w:rsidRPr="00EC69EB">
        <w:rPr>
          <w:rFonts w:ascii="Segoe UI" w:eastAsia="Times New Roman" w:hAnsi="Segoe UI" w:cs="Segoe UI"/>
          <w:color w:val="232323"/>
          <w:sz w:val="20"/>
          <w:szCs w:val="20"/>
          <w:lang w:eastAsia="bg-BG"/>
        </w:rPr>
        <w:t>Сценариите обикновено съдържат следните основни компоненти:</w:t>
      </w:r>
    </w:p>
    <w:p w:rsidR="00EC69EB" w:rsidRPr="00EC69EB" w:rsidRDefault="00EC69EB" w:rsidP="00EC69EB">
      <w:pPr>
        <w:numPr>
          <w:ilvl w:val="0"/>
          <w:numId w:val="28"/>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EC69EB">
        <w:rPr>
          <w:rFonts w:ascii="Segoe UI" w:eastAsia="Times New Roman" w:hAnsi="Segoe UI" w:cs="Segoe UI"/>
          <w:i/>
          <w:iCs/>
          <w:color w:val="232323"/>
          <w:sz w:val="20"/>
          <w:szCs w:val="20"/>
          <w:lang w:eastAsia="bg-BG"/>
        </w:rPr>
        <w:t>Име</w:t>
      </w:r>
      <w:r w:rsidRPr="00EC69EB">
        <w:rPr>
          <w:rFonts w:ascii="Segoe UI" w:eastAsia="Times New Roman" w:hAnsi="Segoe UI" w:cs="Segoe UI"/>
          <w:color w:val="232323"/>
          <w:sz w:val="20"/>
          <w:szCs w:val="20"/>
          <w:lang w:eastAsia="bg-BG"/>
        </w:rPr>
        <w:t> (идентификатор) на сценария – обикновено подсказва функционалността на сценария</w:t>
      </w:r>
    </w:p>
    <w:p w:rsidR="00EC69EB" w:rsidRPr="00EC69EB" w:rsidRDefault="00EC69EB" w:rsidP="00EC69EB">
      <w:pPr>
        <w:numPr>
          <w:ilvl w:val="0"/>
          <w:numId w:val="28"/>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EC69EB">
        <w:rPr>
          <w:rFonts w:ascii="Segoe UI" w:eastAsia="Times New Roman" w:hAnsi="Segoe UI" w:cs="Segoe UI"/>
          <w:i/>
          <w:iCs/>
          <w:color w:val="232323"/>
          <w:sz w:val="20"/>
          <w:szCs w:val="20"/>
          <w:lang w:eastAsia="bg-BG"/>
        </w:rPr>
        <w:t>Цел -</w:t>
      </w:r>
      <w:r w:rsidRPr="00EC69EB">
        <w:rPr>
          <w:rFonts w:ascii="Segoe UI" w:eastAsia="Times New Roman" w:hAnsi="Segoe UI" w:cs="Segoe UI"/>
          <w:color w:val="232323"/>
          <w:sz w:val="20"/>
          <w:szCs w:val="20"/>
          <w:lang w:eastAsia="bg-BG"/>
        </w:rPr>
        <w:t xml:space="preserve"> основната цел, която ще бъде постигната при успешно изпълнение на </w:t>
      </w:r>
      <w:proofErr w:type="spellStart"/>
      <w:r w:rsidRPr="00EC69EB">
        <w:rPr>
          <w:rFonts w:ascii="Segoe UI" w:eastAsia="Times New Roman" w:hAnsi="Segoe UI" w:cs="Segoe UI"/>
          <w:color w:val="232323"/>
          <w:sz w:val="20"/>
          <w:szCs w:val="20"/>
          <w:lang w:eastAsia="bg-BG"/>
        </w:rPr>
        <w:t>use</w:t>
      </w:r>
      <w:proofErr w:type="spellEnd"/>
      <w:r w:rsidRPr="00EC69EB">
        <w:rPr>
          <w:rFonts w:ascii="Segoe UI" w:eastAsia="Times New Roman" w:hAnsi="Segoe UI" w:cs="Segoe UI"/>
          <w:color w:val="232323"/>
          <w:sz w:val="20"/>
          <w:szCs w:val="20"/>
          <w:lang w:eastAsia="bg-BG"/>
        </w:rPr>
        <w:t xml:space="preserve"> </w:t>
      </w:r>
      <w:proofErr w:type="spellStart"/>
      <w:r w:rsidRPr="00EC69EB">
        <w:rPr>
          <w:rFonts w:ascii="Segoe UI" w:eastAsia="Times New Roman" w:hAnsi="Segoe UI" w:cs="Segoe UI"/>
          <w:color w:val="232323"/>
          <w:sz w:val="20"/>
          <w:szCs w:val="20"/>
          <w:lang w:eastAsia="bg-BG"/>
        </w:rPr>
        <w:t>case</w:t>
      </w:r>
      <w:proofErr w:type="spellEnd"/>
    </w:p>
    <w:p w:rsidR="00EC69EB" w:rsidRPr="00EC69EB" w:rsidRDefault="00EC69EB" w:rsidP="00EC69EB">
      <w:pPr>
        <w:numPr>
          <w:ilvl w:val="0"/>
          <w:numId w:val="28"/>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EC69EB">
        <w:rPr>
          <w:rFonts w:ascii="Segoe UI" w:eastAsia="Times New Roman" w:hAnsi="Segoe UI" w:cs="Segoe UI"/>
          <w:i/>
          <w:iCs/>
          <w:color w:val="232323"/>
          <w:sz w:val="20"/>
          <w:szCs w:val="20"/>
          <w:lang w:eastAsia="bg-BG"/>
        </w:rPr>
        <w:t>Категория</w:t>
      </w:r>
      <w:r w:rsidRPr="00EC69EB">
        <w:rPr>
          <w:rFonts w:ascii="Segoe UI" w:eastAsia="Times New Roman" w:hAnsi="Segoe UI" w:cs="Segoe UI"/>
          <w:b/>
          <w:bCs/>
          <w:color w:val="232323"/>
          <w:sz w:val="20"/>
          <w:szCs w:val="20"/>
          <w:lang w:eastAsia="bg-BG"/>
        </w:rPr>
        <w:t> – </w:t>
      </w:r>
      <w:r w:rsidRPr="00EC69EB">
        <w:rPr>
          <w:rFonts w:ascii="Segoe UI" w:eastAsia="Times New Roman" w:hAnsi="Segoe UI" w:cs="Segoe UI"/>
          <w:color w:val="232323"/>
          <w:sz w:val="20"/>
          <w:szCs w:val="20"/>
          <w:lang w:eastAsia="bg-BG"/>
        </w:rPr>
        <w:t>може да бъде</w:t>
      </w:r>
      <w:r w:rsidRPr="00EC69EB">
        <w:rPr>
          <w:rFonts w:ascii="Segoe UI" w:eastAsia="Times New Roman" w:hAnsi="Segoe UI" w:cs="Segoe UI"/>
          <w:b/>
          <w:bCs/>
          <w:color w:val="232323"/>
          <w:sz w:val="20"/>
          <w:szCs w:val="20"/>
          <w:lang w:eastAsia="bg-BG"/>
        </w:rPr>
        <w:t> </w:t>
      </w:r>
      <w:r w:rsidRPr="00EC69EB">
        <w:rPr>
          <w:rFonts w:ascii="Segoe UI" w:eastAsia="Times New Roman" w:hAnsi="Segoe UI" w:cs="Segoe UI"/>
          <w:color w:val="232323"/>
          <w:sz w:val="20"/>
          <w:szCs w:val="20"/>
          <w:lang w:eastAsia="bg-BG"/>
        </w:rPr>
        <w:t>основна, второстепенна, или незадължителна</w:t>
      </w:r>
    </w:p>
    <w:p w:rsidR="00EC69EB" w:rsidRPr="00EC69EB" w:rsidRDefault="00EC69EB" w:rsidP="00EC69EB">
      <w:pPr>
        <w:numPr>
          <w:ilvl w:val="0"/>
          <w:numId w:val="28"/>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EC69EB">
        <w:rPr>
          <w:rFonts w:ascii="Segoe UI" w:eastAsia="Times New Roman" w:hAnsi="Segoe UI" w:cs="Segoe UI"/>
          <w:i/>
          <w:iCs/>
          <w:color w:val="232323"/>
          <w:sz w:val="20"/>
          <w:szCs w:val="20"/>
          <w:lang w:eastAsia="bg-BG"/>
        </w:rPr>
        <w:t>Предусловия</w:t>
      </w:r>
      <w:r w:rsidRPr="00EC69EB">
        <w:rPr>
          <w:rFonts w:ascii="Segoe UI" w:eastAsia="Times New Roman" w:hAnsi="Segoe UI" w:cs="Segoe UI"/>
          <w:b/>
          <w:bCs/>
          <w:color w:val="232323"/>
          <w:sz w:val="20"/>
          <w:szCs w:val="20"/>
          <w:lang w:eastAsia="bg-BG"/>
        </w:rPr>
        <w:t> </w:t>
      </w:r>
      <w:r w:rsidRPr="00EC69EB">
        <w:rPr>
          <w:rFonts w:ascii="Segoe UI" w:eastAsia="Times New Roman" w:hAnsi="Segoe UI" w:cs="Segoe UI"/>
          <w:color w:val="232323"/>
          <w:sz w:val="20"/>
          <w:szCs w:val="20"/>
          <w:lang w:eastAsia="bg-BG"/>
        </w:rPr>
        <w:t xml:space="preserve">- очаквано състояние, предшестващо изпълнението на </w:t>
      </w:r>
      <w:proofErr w:type="spellStart"/>
      <w:r w:rsidRPr="00EC69EB">
        <w:rPr>
          <w:rFonts w:ascii="Segoe UI" w:eastAsia="Times New Roman" w:hAnsi="Segoe UI" w:cs="Segoe UI"/>
          <w:color w:val="232323"/>
          <w:sz w:val="20"/>
          <w:szCs w:val="20"/>
          <w:lang w:eastAsia="bg-BG"/>
        </w:rPr>
        <w:t>use</w:t>
      </w:r>
      <w:proofErr w:type="spellEnd"/>
      <w:r w:rsidRPr="00EC69EB">
        <w:rPr>
          <w:rFonts w:ascii="Segoe UI" w:eastAsia="Times New Roman" w:hAnsi="Segoe UI" w:cs="Segoe UI"/>
          <w:color w:val="232323"/>
          <w:sz w:val="20"/>
          <w:szCs w:val="20"/>
          <w:lang w:eastAsia="bg-BG"/>
        </w:rPr>
        <w:t xml:space="preserve"> </w:t>
      </w:r>
      <w:proofErr w:type="spellStart"/>
      <w:r w:rsidRPr="00EC69EB">
        <w:rPr>
          <w:rFonts w:ascii="Segoe UI" w:eastAsia="Times New Roman" w:hAnsi="Segoe UI" w:cs="Segoe UI"/>
          <w:color w:val="232323"/>
          <w:sz w:val="20"/>
          <w:szCs w:val="20"/>
          <w:lang w:eastAsia="bg-BG"/>
        </w:rPr>
        <w:t>case</w:t>
      </w:r>
      <w:proofErr w:type="spellEnd"/>
    </w:p>
    <w:p w:rsidR="00EC69EB" w:rsidRPr="00EC69EB" w:rsidRDefault="00EC69EB" w:rsidP="00EC69EB">
      <w:pPr>
        <w:numPr>
          <w:ilvl w:val="0"/>
          <w:numId w:val="28"/>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EC69EB">
        <w:rPr>
          <w:rFonts w:ascii="Segoe UI" w:eastAsia="Times New Roman" w:hAnsi="Segoe UI" w:cs="Segoe UI"/>
          <w:i/>
          <w:iCs/>
          <w:color w:val="232323"/>
          <w:sz w:val="20"/>
          <w:szCs w:val="20"/>
          <w:lang w:eastAsia="bg-BG"/>
        </w:rPr>
        <w:t xml:space="preserve">Успешни </w:t>
      </w:r>
      <w:proofErr w:type="spellStart"/>
      <w:r w:rsidRPr="00EC69EB">
        <w:rPr>
          <w:rFonts w:ascii="Segoe UI" w:eastAsia="Times New Roman" w:hAnsi="Segoe UI" w:cs="Segoe UI"/>
          <w:i/>
          <w:iCs/>
          <w:color w:val="232323"/>
          <w:sz w:val="20"/>
          <w:szCs w:val="20"/>
          <w:lang w:eastAsia="bg-BG"/>
        </w:rPr>
        <w:t>следусловия</w:t>
      </w:r>
      <w:proofErr w:type="spellEnd"/>
      <w:r w:rsidRPr="00EC69EB">
        <w:rPr>
          <w:rFonts w:ascii="Segoe UI" w:eastAsia="Times New Roman" w:hAnsi="Segoe UI" w:cs="Segoe UI"/>
          <w:b/>
          <w:bCs/>
          <w:color w:val="232323"/>
          <w:sz w:val="20"/>
          <w:szCs w:val="20"/>
          <w:lang w:eastAsia="bg-BG"/>
        </w:rPr>
        <w:t> </w:t>
      </w:r>
      <w:r w:rsidRPr="00EC69EB">
        <w:rPr>
          <w:rFonts w:ascii="Segoe UI" w:eastAsia="Times New Roman" w:hAnsi="Segoe UI" w:cs="Segoe UI"/>
          <w:color w:val="232323"/>
          <w:sz w:val="20"/>
          <w:szCs w:val="20"/>
          <w:lang w:eastAsia="bg-BG"/>
        </w:rPr>
        <w:t xml:space="preserve">- очаквано състояние след успешно изпълнение на </w:t>
      </w:r>
      <w:proofErr w:type="spellStart"/>
      <w:r w:rsidRPr="00EC69EB">
        <w:rPr>
          <w:rFonts w:ascii="Segoe UI" w:eastAsia="Times New Roman" w:hAnsi="Segoe UI" w:cs="Segoe UI"/>
          <w:color w:val="232323"/>
          <w:sz w:val="20"/>
          <w:szCs w:val="20"/>
          <w:lang w:eastAsia="bg-BG"/>
        </w:rPr>
        <w:t>use</w:t>
      </w:r>
      <w:proofErr w:type="spellEnd"/>
      <w:r w:rsidRPr="00EC69EB">
        <w:rPr>
          <w:rFonts w:ascii="Segoe UI" w:eastAsia="Times New Roman" w:hAnsi="Segoe UI" w:cs="Segoe UI"/>
          <w:color w:val="232323"/>
          <w:sz w:val="20"/>
          <w:szCs w:val="20"/>
          <w:lang w:eastAsia="bg-BG"/>
        </w:rPr>
        <w:t xml:space="preserve"> </w:t>
      </w:r>
      <w:proofErr w:type="spellStart"/>
      <w:r w:rsidRPr="00EC69EB">
        <w:rPr>
          <w:rFonts w:ascii="Segoe UI" w:eastAsia="Times New Roman" w:hAnsi="Segoe UI" w:cs="Segoe UI"/>
          <w:color w:val="232323"/>
          <w:sz w:val="20"/>
          <w:szCs w:val="20"/>
          <w:lang w:eastAsia="bg-BG"/>
        </w:rPr>
        <w:t>case</w:t>
      </w:r>
      <w:proofErr w:type="spellEnd"/>
    </w:p>
    <w:p w:rsidR="00EC69EB" w:rsidRPr="00EC69EB" w:rsidRDefault="00EC69EB" w:rsidP="00EC69EB">
      <w:pPr>
        <w:numPr>
          <w:ilvl w:val="0"/>
          <w:numId w:val="28"/>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EC69EB">
        <w:rPr>
          <w:rFonts w:ascii="Segoe UI" w:eastAsia="Times New Roman" w:hAnsi="Segoe UI" w:cs="Segoe UI"/>
          <w:i/>
          <w:iCs/>
          <w:color w:val="232323"/>
          <w:sz w:val="20"/>
          <w:szCs w:val="20"/>
          <w:lang w:eastAsia="bg-BG"/>
        </w:rPr>
        <w:t xml:space="preserve">Неуспешни </w:t>
      </w:r>
      <w:proofErr w:type="spellStart"/>
      <w:r w:rsidRPr="00EC69EB">
        <w:rPr>
          <w:rFonts w:ascii="Segoe UI" w:eastAsia="Times New Roman" w:hAnsi="Segoe UI" w:cs="Segoe UI"/>
          <w:i/>
          <w:iCs/>
          <w:color w:val="232323"/>
          <w:sz w:val="20"/>
          <w:szCs w:val="20"/>
          <w:lang w:eastAsia="bg-BG"/>
        </w:rPr>
        <w:t>следусловия</w:t>
      </w:r>
      <w:proofErr w:type="spellEnd"/>
      <w:r w:rsidRPr="00EC69EB">
        <w:rPr>
          <w:rFonts w:ascii="Segoe UI" w:eastAsia="Times New Roman" w:hAnsi="Segoe UI" w:cs="Segoe UI"/>
          <w:b/>
          <w:bCs/>
          <w:color w:val="232323"/>
          <w:sz w:val="20"/>
          <w:szCs w:val="20"/>
          <w:lang w:eastAsia="bg-BG"/>
        </w:rPr>
        <w:t> </w:t>
      </w:r>
      <w:r w:rsidRPr="00EC69EB">
        <w:rPr>
          <w:rFonts w:ascii="Segoe UI" w:eastAsia="Times New Roman" w:hAnsi="Segoe UI" w:cs="Segoe UI"/>
          <w:color w:val="232323"/>
          <w:sz w:val="20"/>
          <w:szCs w:val="20"/>
          <w:lang w:eastAsia="bg-BG"/>
        </w:rPr>
        <w:t>- очаквано състояние, когато целта не е достигната</w:t>
      </w:r>
    </w:p>
    <w:p w:rsidR="00EC69EB" w:rsidRPr="00EC69EB" w:rsidRDefault="00EC69EB" w:rsidP="00EC69EB">
      <w:pPr>
        <w:numPr>
          <w:ilvl w:val="0"/>
          <w:numId w:val="28"/>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EC69EB">
        <w:rPr>
          <w:rFonts w:ascii="Segoe UI" w:eastAsia="Times New Roman" w:hAnsi="Segoe UI" w:cs="Segoe UI"/>
          <w:i/>
          <w:iCs/>
          <w:color w:val="232323"/>
          <w:sz w:val="20"/>
          <w:szCs w:val="20"/>
          <w:lang w:eastAsia="bg-BG"/>
        </w:rPr>
        <w:t>Актьори</w:t>
      </w:r>
      <w:r w:rsidRPr="00EC69EB">
        <w:rPr>
          <w:rFonts w:ascii="Segoe UI" w:eastAsia="Times New Roman" w:hAnsi="Segoe UI" w:cs="Segoe UI"/>
          <w:b/>
          <w:bCs/>
          <w:color w:val="232323"/>
          <w:sz w:val="20"/>
          <w:szCs w:val="20"/>
          <w:lang w:eastAsia="bg-BG"/>
        </w:rPr>
        <w:t> </w:t>
      </w:r>
      <w:r w:rsidRPr="00EC69EB">
        <w:rPr>
          <w:rFonts w:ascii="Segoe UI" w:eastAsia="Times New Roman" w:hAnsi="Segoe UI" w:cs="Segoe UI"/>
          <w:color w:val="232323"/>
          <w:sz w:val="20"/>
          <w:szCs w:val="20"/>
          <w:lang w:eastAsia="bg-BG"/>
        </w:rPr>
        <w:t xml:space="preserve">- роли на потребители или други системи, които вземат участие в </w:t>
      </w:r>
      <w:proofErr w:type="spellStart"/>
      <w:r w:rsidRPr="00EC69EB">
        <w:rPr>
          <w:rFonts w:ascii="Segoe UI" w:eastAsia="Times New Roman" w:hAnsi="Segoe UI" w:cs="Segoe UI"/>
          <w:color w:val="232323"/>
          <w:sz w:val="20"/>
          <w:szCs w:val="20"/>
          <w:lang w:eastAsia="bg-BG"/>
        </w:rPr>
        <w:t>use</w:t>
      </w:r>
      <w:proofErr w:type="spellEnd"/>
      <w:r w:rsidRPr="00EC69EB">
        <w:rPr>
          <w:rFonts w:ascii="Segoe UI" w:eastAsia="Times New Roman" w:hAnsi="Segoe UI" w:cs="Segoe UI"/>
          <w:color w:val="232323"/>
          <w:sz w:val="20"/>
          <w:szCs w:val="20"/>
          <w:lang w:eastAsia="bg-BG"/>
        </w:rPr>
        <w:t xml:space="preserve"> </w:t>
      </w:r>
      <w:proofErr w:type="spellStart"/>
      <w:r w:rsidRPr="00EC69EB">
        <w:rPr>
          <w:rFonts w:ascii="Segoe UI" w:eastAsia="Times New Roman" w:hAnsi="Segoe UI" w:cs="Segoe UI"/>
          <w:color w:val="232323"/>
          <w:sz w:val="20"/>
          <w:szCs w:val="20"/>
          <w:lang w:eastAsia="bg-BG"/>
        </w:rPr>
        <w:t>case</w:t>
      </w:r>
      <w:proofErr w:type="spellEnd"/>
    </w:p>
    <w:p w:rsidR="00EC69EB" w:rsidRPr="00EC69EB" w:rsidRDefault="00EC69EB" w:rsidP="00EC69EB">
      <w:pPr>
        <w:numPr>
          <w:ilvl w:val="0"/>
          <w:numId w:val="28"/>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EC69EB">
        <w:rPr>
          <w:rFonts w:ascii="Segoe UI" w:eastAsia="Times New Roman" w:hAnsi="Segoe UI" w:cs="Segoe UI"/>
          <w:i/>
          <w:iCs/>
          <w:color w:val="232323"/>
          <w:sz w:val="20"/>
          <w:szCs w:val="20"/>
          <w:lang w:eastAsia="bg-BG"/>
        </w:rPr>
        <w:t>Първоначални събития</w:t>
      </w:r>
      <w:r w:rsidRPr="00EC69EB">
        <w:rPr>
          <w:rFonts w:ascii="Segoe UI" w:eastAsia="Times New Roman" w:hAnsi="Segoe UI" w:cs="Segoe UI"/>
          <w:b/>
          <w:bCs/>
          <w:color w:val="232323"/>
          <w:sz w:val="20"/>
          <w:szCs w:val="20"/>
          <w:lang w:eastAsia="bg-BG"/>
        </w:rPr>
        <w:t> </w:t>
      </w:r>
      <w:r w:rsidRPr="00EC69EB">
        <w:rPr>
          <w:rFonts w:ascii="Segoe UI" w:eastAsia="Times New Roman" w:hAnsi="Segoe UI" w:cs="Segoe UI"/>
          <w:color w:val="232323"/>
          <w:sz w:val="20"/>
          <w:szCs w:val="20"/>
          <w:lang w:eastAsia="bg-BG"/>
        </w:rPr>
        <w:t xml:space="preserve">- когато това събитие се случи </w:t>
      </w:r>
      <w:proofErr w:type="spellStart"/>
      <w:r w:rsidRPr="00EC69EB">
        <w:rPr>
          <w:rFonts w:ascii="Segoe UI" w:eastAsia="Times New Roman" w:hAnsi="Segoe UI" w:cs="Segoe UI"/>
          <w:color w:val="232323"/>
          <w:sz w:val="20"/>
          <w:szCs w:val="20"/>
          <w:lang w:eastAsia="bg-BG"/>
        </w:rPr>
        <w:t>use</w:t>
      </w:r>
      <w:proofErr w:type="spellEnd"/>
      <w:r w:rsidRPr="00EC69EB">
        <w:rPr>
          <w:rFonts w:ascii="Segoe UI" w:eastAsia="Times New Roman" w:hAnsi="Segoe UI" w:cs="Segoe UI"/>
          <w:color w:val="232323"/>
          <w:sz w:val="20"/>
          <w:szCs w:val="20"/>
          <w:lang w:eastAsia="bg-BG"/>
        </w:rPr>
        <w:t xml:space="preserve"> </w:t>
      </w:r>
      <w:proofErr w:type="spellStart"/>
      <w:r w:rsidRPr="00EC69EB">
        <w:rPr>
          <w:rFonts w:ascii="Segoe UI" w:eastAsia="Times New Roman" w:hAnsi="Segoe UI" w:cs="Segoe UI"/>
          <w:color w:val="232323"/>
          <w:sz w:val="20"/>
          <w:szCs w:val="20"/>
          <w:lang w:eastAsia="bg-BG"/>
        </w:rPr>
        <w:t>case</w:t>
      </w:r>
      <w:proofErr w:type="spellEnd"/>
      <w:r w:rsidRPr="00EC69EB">
        <w:rPr>
          <w:rFonts w:ascii="Segoe UI" w:eastAsia="Times New Roman" w:hAnsi="Segoe UI" w:cs="Segoe UI"/>
          <w:color w:val="232323"/>
          <w:sz w:val="20"/>
          <w:szCs w:val="20"/>
          <w:lang w:eastAsia="bg-BG"/>
        </w:rPr>
        <w:t xml:space="preserve"> ще се инициализира</w:t>
      </w:r>
    </w:p>
    <w:p w:rsidR="00EC69EB" w:rsidRPr="00EC69EB" w:rsidRDefault="00EC69EB" w:rsidP="00EC69EB">
      <w:pPr>
        <w:numPr>
          <w:ilvl w:val="0"/>
          <w:numId w:val="28"/>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EC69EB">
        <w:rPr>
          <w:rFonts w:ascii="Segoe UI" w:eastAsia="Times New Roman" w:hAnsi="Segoe UI" w:cs="Segoe UI"/>
          <w:i/>
          <w:iCs/>
          <w:color w:val="232323"/>
          <w:sz w:val="20"/>
          <w:szCs w:val="20"/>
          <w:lang w:eastAsia="bg-BG"/>
        </w:rPr>
        <w:t>Описание:</w:t>
      </w:r>
    </w:p>
    <w:p w:rsidR="00EC69EB" w:rsidRPr="00EC69EB" w:rsidRDefault="00EC69EB" w:rsidP="00EC69EB">
      <w:pPr>
        <w:numPr>
          <w:ilvl w:val="0"/>
          <w:numId w:val="28"/>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EC69EB">
        <w:rPr>
          <w:rFonts w:ascii="Segoe UI" w:eastAsia="Times New Roman" w:hAnsi="Segoe UI" w:cs="Segoe UI"/>
          <w:color w:val="232323"/>
          <w:sz w:val="20"/>
          <w:szCs w:val="20"/>
          <w:lang w:eastAsia="bg-BG"/>
        </w:rPr>
        <w:t>Първо действие, което трябва да се изпълни в конкретния сценарий</w:t>
      </w:r>
    </w:p>
    <w:p w:rsidR="00EC69EB" w:rsidRPr="00EC69EB" w:rsidRDefault="00EC69EB" w:rsidP="00EC69EB">
      <w:pPr>
        <w:numPr>
          <w:ilvl w:val="0"/>
          <w:numId w:val="28"/>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EC69EB">
        <w:rPr>
          <w:rFonts w:ascii="Segoe UI" w:eastAsia="Times New Roman" w:hAnsi="Segoe UI" w:cs="Segoe UI"/>
          <w:color w:val="232323"/>
          <w:sz w:val="20"/>
          <w:szCs w:val="20"/>
          <w:lang w:eastAsia="bg-BG"/>
        </w:rPr>
        <w:t>Второ действие, което трябва да се изпълни в конкретния сценарий</w:t>
      </w:r>
    </w:p>
    <w:p w:rsidR="00EC69EB" w:rsidRPr="00EC69EB" w:rsidRDefault="00EC69EB" w:rsidP="00EC69EB">
      <w:pPr>
        <w:numPr>
          <w:ilvl w:val="0"/>
          <w:numId w:val="28"/>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EC69EB">
        <w:rPr>
          <w:rFonts w:ascii="Segoe UI" w:eastAsia="Times New Roman" w:hAnsi="Segoe UI" w:cs="Segoe UI"/>
          <w:color w:val="232323"/>
          <w:sz w:val="20"/>
          <w:szCs w:val="20"/>
          <w:lang w:eastAsia="bg-BG"/>
        </w:rPr>
        <w:t>т.н. (последователност от дейности, които трябва да се изпълнят за осъществяването на сценария)</w:t>
      </w:r>
    </w:p>
    <w:p w:rsidR="00EC69EB" w:rsidRPr="00EC69EB" w:rsidRDefault="00EC69EB" w:rsidP="00EC69EB">
      <w:pPr>
        <w:numPr>
          <w:ilvl w:val="0"/>
          <w:numId w:val="28"/>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EC69EB">
        <w:rPr>
          <w:rFonts w:ascii="Segoe UI" w:eastAsia="Times New Roman" w:hAnsi="Segoe UI" w:cs="Segoe UI"/>
          <w:i/>
          <w:iCs/>
          <w:color w:val="232323"/>
          <w:sz w:val="20"/>
          <w:szCs w:val="20"/>
          <w:lang w:eastAsia="bg-BG"/>
        </w:rPr>
        <w:t>Разширение:</w:t>
      </w:r>
    </w:p>
    <w:p w:rsidR="00EC69EB" w:rsidRPr="00EC69EB" w:rsidRDefault="00EC69EB" w:rsidP="00EC69EB">
      <w:pPr>
        <w:numPr>
          <w:ilvl w:val="1"/>
          <w:numId w:val="28"/>
        </w:numPr>
        <w:shd w:val="clear" w:color="auto" w:fill="FFFFFF"/>
        <w:spacing w:before="100" w:beforeAutospacing="1" w:after="100" w:afterAutospacing="1" w:line="300" w:lineRule="atLeast"/>
        <w:ind w:left="750"/>
        <w:rPr>
          <w:rFonts w:ascii="Segoe UI" w:eastAsia="Times New Roman" w:hAnsi="Segoe UI" w:cs="Segoe UI"/>
          <w:color w:val="232323"/>
          <w:sz w:val="20"/>
          <w:szCs w:val="20"/>
          <w:lang w:eastAsia="bg-BG"/>
        </w:rPr>
      </w:pPr>
      <w:r w:rsidRPr="00EC69EB">
        <w:rPr>
          <w:rFonts w:ascii="Segoe UI" w:eastAsia="Times New Roman" w:hAnsi="Segoe UI" w:cs="Segoe UI"/>
          <w:color w:val="232323"/>
          <w:sz w:val="20"/>
          <w:szCs w:val="20"/>
          <w:lang w:eastAsia="bg-BG"/>
        </w:rPr>
        <w:t>1A Разширение (</w:t>
      </w:r>
      <w:proofErr w:type="spellStart"/>
      <w:r w:rsidRPr="00EC69EB">
        <w:rPr>
          <w:rFonts w:ascii="Segoe UI" w:eastAsia="Times New Roman" w:hAnsi="Segoe UI" w:cs="Segoe UI"/>
          <w:color w:val="232323"/>
          <w:sz w:val="20"/>
          <w:szCs w:val="20"/>
          <w:lang w:eastAsia="bg-BG"/>
        </w:rPr>
        <w:t>upgrade</w:t>
      </w:r>
      <w:proofErr w:type="spellEnd"/>
      <w:r w:rsidRPr="00EC69EB">
        <w:rPr>
          <w:rFonts w:ascii="Segoe UI" w:eastAsia="Times New Roman" w:hAnsi="Segoe UI" w:cs="Segoe UI"/>
          <w:color w:val="232323"/>
          <w:sz w:val="20"/>
          <w:szCs w:val="20"/>
          <w:lang w:eastAsia="bg-BG"/>
        </w:rPr>
        <w:t>) на първото действие от споменатите в описанието горе с някоя възможност на дефинираните в системата функции</w:t>
      </w:r>
    </w:p>
    <w:p w:rsidR="00EC69EB" w:rsidRPr="00EC69EB" w:rsidRDefault="00EC69EB" w:rsidP="00EC69EB">
      <w:pPr>
        <w:numPr>
          <w:ilvl w:val="0"/>
          <w:numId w:val="28"/>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EC69EB">
        <w:rPr>
          <w:rFonts w:ascii="Segoe UI" w:eastAsia="Times New Roman" w:hAnsi="Segoe UI" w:cs="Segoe UI"/>
          <w:i/>
          <w:iCs/>
          <w:color w:val="232323"/>
          <w:sz w:val="20"/>
          <w:szCs w:val="20"/>
          <w:lang w:eastAsia="bg-BG"/>
        </w:rPr>
        <w:t>Алтернативи:</w:t>
      </w:r>
    </w:p>
    <w:p w:rsidR="00EC69EB" w:rsidRPr="00EC69EB" w:rsidRDefault="00EC69EB" w:rsidP="00EC69EB">
      <w:pPr>
        <w:numPr>
          <w:ilvl w:val="1"/>
          <w:numId w:val="28"/>
        </w:numPr>
        <w:shd w:val="clear" w:color="auto" w:fill="FFFFFF"/>
        <w:spacing w:before="100" w:beforeAutospacing="1" w:after="100" w:afterAutospacing="1" w:line="300" w:lineRule="atLeast"/>
        <w:ind w:left="750"/>
        <w:rPr>
          <w:rFonts w:ascii="Segoe UI" w:eastAsia="Times New Roman" w:hAnsi="Segoe UI" w:cs="Segoe UI"/>
          <w:color w:val="232323"/>
          <w:sz w:val="20"/>
          <w:szCs w:val="20"/>
          <w:lang w:eastAsia="bg-BG"/>
        </w:rPr>
      </w:pPr>
      <w:r w:rsidRPr="00EC69EB">
        <w:rPr>
          <w:rFonts w:ascii="Segoe UI" w:eastAsia="Times New Roman" w:hAnsi="Segoe UI" w:cs="Segoe UI"/>
          <w:color w:val="232323"/>
          <w:sz w:val="20"/>
          <w:szCs w:val="20"/>
          <w:lang w:eastAsia="bg-BG"/>
        </w:rPr>
        <w:t>1A Алтернативно изпълнение на първото действие –  алтернативни дейности, които могат да възникнат при изпълнение на първото действие от описанието</w:t>
      </w:r>
    </w:p>
    <w:p w:rsidR="00EC69EB" w:rsidRPr="00EC69EB" w:rsidRDefault="00EC69EB" w:rsidP="00EC69EB">
      <w:pPr>
        <w:numPr>
          <w:ilvl w:val="1"/>
          <w:numId w:val="28"/>
        </w:numPr>
        <w:shd w:val="clear" w:color="auto" w:fill="FFFFFF"/>
        <w:spacing w:before="100" w:beforeAutospacing="1" w:after="100" w:afterAutospacing="1" w:line="300" w:lineRule="atLeast"/>
        <w:ind w:left="750"/>
        <w:rPr>
          <w:rFonts w:ascii="Segoe UI" w:eastAsia="Times New Roman" w:hAnsi="Segoe UI" w:cs="Segoe UI"/>
          <w:color w:val="232323"/>
          <w:sz w:val="20"/>
          <w:szCs w:val="20"/>
          <w:lang w:eastAsia="bg-BG"/>
        </w:rPr>
      </w:pPr>
      <w:r w:rsidRPr="00EC69EB">
        <w:rPr>
          <w:rFonts w:ascii="Segoe UI" w:eastAsia="Times New Roman" w:hAnsi="Segoe UI" w:cs="Segoe UI"/>
          <w:color w:val="232323"/>
          <w:sz w:val="20"/>
          <w:szCs w:val="20"/>
          <w:lang w:eastAsia="bg-BG"/>
        </w:rPr>
        <w:t xml:space="preserve">1B Допълнителни алтернативни дейности, които могат да </w:t>
      </w:r>
      <w:proofErr w:type="spellStart"/>
      <w:r w:rsidRPr="00EC69EB">
        <w:rPr>
          <w:rFonts w:ascii="Segoe UI" w:eastAsia="Times New Roman" w:hAnsi="Segoe UI" w:cs="Segoe UI"/>
          <w:color w:val="232323"/>
          <w:sz w:val="20"/>
          <w:szCs w:val="20"/>
          <w:lang w:eastAsia="bg-BG"/>
        </w:rPr>
        <w:t>възникната</w:t>
      </w:r>
      <w:proofErr w:type="spellEnd"/>
      <w:r w:rsidRPr="00EC69EB">
        <w:rPr>
          <w:rFonts w:ascii="Segoe UI" w:eastAsia="Times New Roman" w:hAnsi="Segoe UI" w:cs="Segoe UI"/>
          <w:color w:val="232323"/>
          <w:sz w:val="20"/>
          <w:szCs w:val="20"/>
          <w:lang w:eastAsia="bg-BG"/>
        </w:rPr>
        <w:t xml:space="preserve"> за първото действие от описанието на </w:t>
      </w:r>
      <w:proofErr w:type="spellStart"/>
      <w:r w:rsidRPr="00EC69EB">
        <w:rPr>
          <w:rFonts w:ascii="Segoe UI" w:eastAsia="Times New Roman" w:hAnsi="Segoe UI" w:cs="Segoe UI"/>
          <w:color w:val="232323"/>
          <w:sz w:val="20"/>
          <w:szCs w:val="20"/>
          <w:lang w:eastAsia="bg-BG"/>
        </w:rPr>
        <w:t>use</w:t>
      </w:r>
      <w:proofErr w:type="spellEnd"/>
      <w:r w:rsidRPr="00EC69EB">
        <w:rPr>
          <w:rFonts w:ascii="Segoe UI" w:eastAsia="Times New Roman" w:hAnsi="Segoe UI" w:cs="Segoe UI"/>
          <w:color w:val="232323"/>
          <w:sz w:val="20"/>
          <w:szCs w:val="20"/>
          <w:lang w:eastAsia="bg-BG"/>
        </w:rPr>
        <w:t xml:space="preserve"> </w:t>
      </w:r>
      <w:proofErr w:type="spellStart"/>
      <w:r w:rsidRPr="00EC69EB">
        <w:rPr>
          <w:rFonts w:ascii="Segoe UI" w:eastAsia="Times New Roman" w:hAnsi="Segoe UI" w:cs="Segoe UI"/>
          <w:color w:val="232323"/>
          <w:sz w:val="20"/>
          <w:szCs w:val="20"/>
          <w:lang w:eastAsia="bg-BG"/>
        </w:rPr>
        <w:t>case</w:t>
      </w:r>
      <w:proofErr w:type="spellEnd"/>
    </w:p>
    <w:p w:rsidR="00EC69EB" w:rsidRPr="00EC69EB" w:rsidRDefault="00EC69EB" w:rsidP="00EC69EB">
      <w:pPr>
        <w:shd w:val="clear" w:color="auto" w:fill="FFFFFF"/>
        <w:spacing w:after="150" w:line="300" w:lineRule="atLeast"/>
        <w:rPr>
          <w:rFonts w:ascii="Segoe UI" w:eastAsia="Times New Roman" w:hAnsi="Segoe UI" w:cs="Segoe UI"/>
          <w:color w:val="232323"/>
          <w:sz w:val="20"/>
          <w:szCs w:val="20"/>
          <w:lang w:eastAsia="bg-BG"/>
        </w:rPr>
      </w:pPr>
      <w:r w:rsidRPr="00EC69EB">
        <w:rPr>
          <w:rFonts w:ascii="Segoe UI" w:eastAsia="Times New Roman" w:hAnsi="Segoe UI" w:cs="Segoe UI"/>
          <w:b/>
          <w:bCs/>
          <w:color w:val="232323"/>
          <w:sz w:val="20"/>
          <w:szCs w:val="20"/>
          <w:lang w:eastAsia="bg-BG"/>
        </w:rPr>
        <w:t xml:space="preserve">Връзки между </w:t>
      </w:r>
      <w:proofErr w:type="spellStart"/>
      <w:r w:rsidRPr="00EC69EB">
        <w:rPr>
          <w:rFonts w:ascii="Segoe UI" w:eastAsia="Times New Roman" w:hAnsi="Segoe UI" w:cs="Segoe UI"/>
          <w:b/>
          <w:bCs/>
          <w:color w:val="232323"/>
          <w:sz w:val="20"/>
          <w:szCs w:val="20"/>
          <w:lang w:eastAsia="bg-BG"/>
        </w:rPr>
        <w:t>Use</w:t>
      </w:r>
      <w:proofErr w:type="spellEnd"/>
      <w:r w:rsidRPr="00EC69EB">
        <w:rPr>
          <w:rFonts w:ascii="Segoe UI" w:eastAsia="Times New Roman" w:hAnsi="Segoe UI" w:cs="Segoe UI"/>
          <w:b/>
          <w:bCs/>
          <w:color w:val="232323"/>
          <w:sz w:val="20"/>
          <w:szCs w:val="20"/>
          <w:lang w:eastAsia="bg-BG"/>
        </w:rPr>
        <w:t xml:space="preserve"> </w:t>
      </w:r>
      <w:proofErr w:type="spellStart"/>
      <w:r w:rsidRPr="00EC69EB">
        <w:rPr>
          <w:rFonts w:ascii="Segoe UI" w:eastAsia="Times New Roman" w:hAnsi="Segoe UI" w:cs="Segoe UI"/>
          <w:b/>
          <w:bCs/>
          <w:color w:val="232323"/>
          <w:sz w:val="20"/>
          <w:szCs w:val="20"/>
          <w:lang w:eastAsia="bg-BG"/>
        </w:rPr>
        <w:t>Cases</w:t>
      </w:r>
      <w:proofErr w:type="spellEnd"/>
      <w:r w:rsidRPr="00EC69EB">
        <w:rPr>
          <w:rFonts w:ascii="Segoe UI" w:eastAsia="Times New Roman" w:hAnsi="Segoe UI" w:cs="Segoe UI"/>
          <w:b/>
          <w:bCs/>
          <w:color w:val="232323"/>
          <w:sz w:val="20"/>
          <w:szCs w:val="20"/>
          <w:lang w:eastAsia="bg-BG"/>
        </w:rPr>
        <w:t xml:space="preserve"> според UML</w:t>
      </w:r>
    </w:p>
    <w:p w:rsidR="00EC69EB" w:rsidRPr="00EC69EB" w:rsidRDefault="00EC69EB" w:rsidP="00EC69EB">
      <w:pPr>
        <w:shd w:val="clear" w:color="auto" w:fill="FFFFFF"/>
        <w:spacing w:after="150" w:line="300" w:lineRule="atLeast"/>
        <w:rPr>
          <w:rFonts w:ascii="Segoe UI" w:eastAsia="Times New Roman" w:hAnsi="Segoe UI" w:cs="Segoe UI"/>
          <w:color w:val="232323"/>
          <w:sz w:val="20"/>
          <w:szCs w:val="20"/>
          <w:lang w:eastAsia="bg-BG"/>
        </w:rPr>
      </w:pPr>
      <w:r w:rsidRPr="00EC69EB">
        <w:rPr>
          <w:rFonts w:ascii="Segoe UI" w:eastAsia="Times New Roman" w:hAnsi="Segoe UI" w:cs="Segoe UI"/>
          <w:color w:val="232323"/>
          <w:sz w:val="20"/>
          <w:szCs w:val="20"/>
          <w:lang w:eastAsia="bg-BG"/>
        </w:rPr>
        <w:t>В езика за моделиране UML, между отделните сценарии са възможни следните видове връзки:</w:t>
      </w:r>
    </w:p>
    <w:p w:rsidR="00EC69EB" w:rsidRPr="00EC69EB" w:rsidRDefault="00EC69EB" w:rsidP="00EC69EB">
      <w:pPr>
        <w:numPr>
          <w:ilvl w:val="0"/>
          <w:numId w:val="29"/>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proofErr w:type="spellStart"/>
      <w:r w:rsidRPr="00EC69EB">
        <w:rPr>
          <w:rFonts w:ascii="Segoe UI" w:eastAsia="Times New Roman" w:hAnsi="Segoe UI" w:cs="Segoe UI"/>
          <w:b/>
          <w:bCs/>
          <w:color w:val="232323"/>
          <w:sz w:val="20"/>
          <w:szCs w:val="20"/>
          <w:lang w:eastAsia="bg-BG"/>
        </w:rPr>
        <w:t>Extend</w:t>
      </w:r>
      <w:proofErr w:type="spellEnd"/>
      <w:r w:rsidRPr="00EC69EB">
        <w:rPr>
          <w:rFonts w:ascii="Segoe UI" w:eastAsia="Times New Roman" w:hAnsi="Segoe UI" w:cs="Segoe UI"/>
          <w:b/>
          <w:bCs/>
          <w:color w:val="232323"/>
          <w:sz w:val="20"/>
          <w:szCs w:val="20"/>
          <w:lang w:eastAsia="bg-BG"/>
        </w:rPr>
        <w:t> </w:t>
      </w:r>
      <w:r w:rsidRPr="00EC69EB">
        <w:rPr>
          <w:rFonts w:ascii="Segoe UI" w:eastAsia="Times New Roman" w:hAnsi="Segoe UI" w:cs="Segoe UI"/>
          <w:color w:val="232323"/>
          <w:sz w:val="20"/>
          <w:szCs w:val="20"/>
          <w:lang w:eastAsia="bg-BG"/>
        </w:rPr>
        <w:t xml:space="preserve">– това е връзка, която показва разширение на функционалността на един </w:t>
      </w:r>
      <w:proofErr w:type="spellStart"/>
      <w:r w:rsidRPr="00EC69EB">
        <w:rPr>
          <w:rFonts w:ascii="Segoe UI" w:eastAsia="Times New Roman" w:hAnsi="Segoe UI" w:cs="Segoe UI"/>
          <w:color w:val="232323"/>
          <w:sz w:val="20"/>
          <w:szCs w:val="20"/>
          <w:lang w:eastAsia="bg-BG"/>
        </w:rPr>
        <w:t>use</w:t>
      </w:r>
      <w:proofErr w:type="spellEnd"/>
      <w:r w:rsidRPr="00EC69EB">
        <w:rPr>
          <w:rFonts w:ascii="Segoe UI" w:eastAsia="Times New Roman" w:hAnsi="Segoe UI" w:cs="Segoe UI"/>
          <w:color w:val="232323"/>
          <w:sz w:val="20"/>
          <w:szCs w:val="20"/>
          <w:lang w:eastAsia="bg-BG"/>
        </w:rPr>
        <w:t xml:space="preserve"> </w:t>
      </w:r>
      <w:proofErr w:type="spellStart"/>
      <w:r w:rsidRPr="00EC69EB">
        <w:rPr>
          <w:rFonts w:ascii="Segoe UI" w:eastAsia="Times New Roman" w:hAnsi="Segoe UI" w:cs="Segoe UI"/>
          <w:color w:val="232323"/>
          <w:sz w:val="20"/>
          <w:szCs w:val="20"/>
          <w:lang w:eastAsia="bg-BG"/>
        </w:rPr>
        <w:t>case</w:t>
      </w:r>
      <w:proofErr w:type="spellEnd"/>
      <w:r w:rsidRPr="00EC69EB">
        <w:rPr>
          <w:rFonts w:ascii="Segoe UI" w:eastAsia="Times New Roman" w:hAnsi="Segoe UI" w:cs="Segoe UI"/>
          <w:color w:val="232323"/>
          <w:sz w:val="20"/>
          <w:szCs w:val="20"/>
          <w:lang w:eastAsia="bg-BG"/>
        </w:rPr>
        <w:t xml:space="preserve"> с функционалността на друг;</w:t>
      </w:r>
    </w:p>
    <w:p w:rsidR="00EC69EB" w:rsidRPr="00EC69EB" w:rsidRDefault="00EC69EB" w:rsidP="00EC69EB">
      <w:pPr>
        <w:numPr>
          <w:ilvl w:val="0"/>
          <w:numId w:val="29"/>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proofErr w:type="spellStart"/>
      <w:r w:rsidRPr="00EC69EB">
        <w:rPr>
          <w:rFonts w:ascii="Segoe UI" w:eastAsia="Times New Roman" w:hAnsi="Segoe UI" w:cs="Segoe UI"/>
          <w:b/>
          <w:bCs/>
          <w:color w:val="232323"/>
          <w:sz w:val="20"/>
          <w:szCs w:val="20"/>
          <w:lang w:eastAsia="bg-BG"/>
        </w:rPr>
        <w:t>Include</w:t>
      </w:r>
      <w:proofErr w:type="spellEnd"/>
      <w:r w:rsidRPr="00EC69EB">
        <w:rPr>
          <w:rFonts w:ascii="Segoe UI" w:eastAsia="Times New Roman" w:hAnsi="Segoe UI" w:cs="Segoe UI"/>
          <w:b/>
          <w:bCs/>
          <w:color w:val="232323"/>
          <w:sz w:val="20"/>
          <w:szCs w:val="20"/>
          <w:lang w:eastAsia="bg-BG"/>
        </w:rPr>
        <w:t xml:space="preserve"> – </w:t>
      </w:r>
      <w:r w:rsidRPr="00EC69EB">
        <w:rPr>
          <w:rFonts w:ascii="Segoe UI" w:eastAsia="Times New Roman" w:hAnsi="Segoe UI" w:cs="Segoe UI"/>
          <w:color w:val="232323"/>
          <w:sz w:val="20"/>
          <w:szCs w:val="20"/>
          <w:lang w:eastAsia="bg-BG"/>
        </w:rPr>
        <w:t xml:space="preserve">това е връзка, която показва включващо разширение на функционалността на един </w:t>
      </w:r>
      <w:proofErr w:type="spellStart"/>
      <w:r w:rsidRPr="00EC69EB">
        <w:rPr>
          <w:rFonts w:ascii="Segoe UI" w:eastAsia="Times New Roman" w:hAnsi="Segoe UI" w:cs="Segoe UI"/>
          <w:color w:val="232323"/>
          <w:sz w:val="20"/>
          <w:szCs w:val="20"/>
          <w:lang w:eastAsia="bg-BG"/>
        </w:rPr>
        <w:t>use</w:t>
      </w:r>
      <w:proofErr w:type="spellEnd"/>
      <w:r w:rsidRPr="00EC69EB">
        <w:rPr>
          <w:rFonts w:ascii="Segoe UI" w:eastAsia="Times New Roman" w:hAnsi="Segoe UI" w:cs="Segoe UI"/>
          <w:color w:val="232323"/>
          <w:sz w:val="20"/>
          <w:szCs w:val="20"/>
          <w:lang w:eastAsia="bg-BG"/>
        </w:rPr>
        <w:t xml:space="preserve"> </w:t>
      </w:r>
      <w:proofErr w:type="spellStart"/>
      <w:r w:rsidRPr="00EC69EB">
        <w:rPr>
          <w:rFonts w:ascii="Segoe UI" w:eastAsia="Times New Roman" w:hAnsi="Segoe UI" w:cs="Segoe UI"/>
          <w:color w:val="232323"/>
          <w:sz w:val="20"/>
          <w:szCs w:val="20"/>
          <w:lang w:eastAsia="bg-BG"/>
        </w:rPr>
        <w:t>case</w:t>
      </w:r>
      <w:proofErr w:type="spellEnd"/>
      <w:r w:rsidRPr="00EC69EB">
        <w:rPr>
          <w:rFonts w:ascii="Segoe UI" w:eastAsia="Times New Roman" w:hAnsi="Segoe UI" w:cs="Segoe UI"/>
          <w:color w:val="232323"/>
          <w:sz w:val="20"/>
          <w:szCs w:val="20"/>
          <w:lang w:eastAsia="bg-BG"/>
        </w:rPr>
        <w:t xml:space="preserve"> с функционалността на друг. Чрез нея се показва, че една функционалност включва в себе си друга функционалност;</w:t>
      </w:r>
    </w:p>
    <w:p w:rsidR="00EC69EB" w:rsidRPr="00EC69EB" w:rsidRDefault="00EC69EB" w:rsidP="00EC69EB">
      <w:pPr>
        <w:numPr>
          <w:ilvl w:val="0"/>
          <w:numId w:val="29"/>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proofErr w:type="spellStart"/>
      <w:r w:rsidRPr="00EC69EB">
        <w:rPr>
          <w:rFonts w:ascii="Segoe UI" w:eastAsia="Times New Roman" w:hAnsi="Segoe UI" w:cs="Segoe UI"/>
          <w:b/>
          <w:bCs/>
          <w:color w:val="232323"/>
          <w:sz w:val="20"/>
          <w:szCs w:val="20"/>
          <w:lang w:eastAsia="bg-BG"/>
        </w:rPr>
        <w:t>Generalize</w:t>
      </w:r>
      <w:proofErr w:type="spellEnd"/>
      <w:r w:rsidRPr="00EC69EB">
        <w:rPr>
          <w:rFonts w:ascii="Segoe UI" w:eastAsia="Times New Roman" w:hAnsi="Segoe UI" w:cs="Segoe UI"/>
          <w:b/>
          <w:bCs/>
          <w:color w:val="232323"/>
          <w:sz w:val="20"/>
          <w:szCs w:val="20"/>
          <w:lang w:eastAsia="bg-BG"/>
        </w:rPr>
        <w:t xml:space="preserve"> – </w:t>
      </w:r>
      <w:r w:rsidRPr="00EC69EB">
        <w:rPr>
          <w:rFonts w:ascii="Segoe UI" w:eastAsia="Times New Roman" w:hAnsi="Segoe UI" w:cs="Segoe UI"/>
          <w:color w:val="232323"/>
          <w:sz w:val="20"/>
          <w:szCs w:val="20"/>
          <w:lang w:eastAsia="bg-BG"/>
        </w:rPr>
        <w:t>това е връзка, която по своя смисъл означава наследяване.</w:t>
      </w:r>
    </w:p>
    <w:p w:rsidR="00EC69EB" w:rsidRPr="00EC69EB" w:rsidRDefault="00EC69EB" w:rsidP="00EC69EB">
      <w:pPr>
        <w:shd w:val="clear" w:color="auto" w:fill="FFFFFF"/>
        <w:spacing w:after="150" w:line="300" w:lineRule="atLeast"/>
        <w:rPr>
          <w:rFonts w:ascii="Segoe UI" w:eastAsia="Times New Roman" w:hAnsi="Segoe UI" w:cs="Segoe UI"/>
          <w:color w:val="232323"/>
          <w:sz w:val="20"/>
          <w:szCs w:val="20"/>
          <w:lang w:eastAsia="bg-BG"/>
        </w:rPr>
      </w:pPr>
      <w:r w:rsidRPr="00EC69EB">
        <w:rPr>
          <w:rFonts w:ascii="Segoe UI" w:eastAsia="Times New Roman" w:hAnsi="Segoe UI" w:cs="Segoe UI"/>
          <w:b/>
          <w:bCs/>
          <w:color w:val="232323"/>
          <w:sz w:val="20"/>
          <w:szCs w:val="20"/>
          <w:lang w:eastAsia="bg-BG"/>
        </w:rPr>
        <w:t xml:space="preserve">Предимства и недостатъци на </w:t>
      </w:r>
      <w:proofErr w:type="spellStart"/>
      <w:r w:rsidRPr="00EC69EB">
        <w:rPr>
          <w:rFonts w:ascii="Segoe UI" w:eastAsia="Times New Roman" w:hAnsi="Segoe UI" w:cs="Segoe UI"/>
          <w:b/>
          <w:bCs/>
          <w:color w:val="232323"/>
          <w:sz w:val="20"/>
          <w:szCs w:val="20"/>
          <w:lang w:eastAsia="bg-BG"/>
        </w:rPr>
        <w:t>Use</w:t>
      </w:r>
      <w:proofErr w:type="spellEnd"/>
      <w:r w:rsidRPr="00EC69EB">
        <w:rPr>
          <w:rFonts w:ascii="Segoe UI" w:eastAsia="Times New Roman" w:hAnsi="Segoe UI" w:cs="Segoe UI"/>
          <w:b/>
          <w:bCs/>
          <w:color w:val="232323"/>
          <w:sz w:val="20"/>
          <w:szCs w:val="20"/>
          <w:lang w:eastAsia="bg-BG"/>
        </w:rPr>
        <w:t xml:space="preserve"> </w:t>
      </w:r>
      <w:proofErr w:type="spellStart"/>
      <w:r w:rsidRPr="00EC69EB">
        <w:rPr>
          <w:rFonts w:ascii="Segoe UI" w:eastAsia="Times New Roman" w:hAnsi="Segoe UI" w:cs="Segoe UI"/>
          <w:b/>
          <w:bCs/>
          <w:color w:val="232323"/>
          <w:sz w:val="20"/>
          <w:szCs w:val="20"/>
          <w:lang w:eastAsia="bg-BG"/>
        </w:rPr>
        <w:t>case</w:t>
      </w:r>
      <w:proofErr w:type="spellEnd"/>
      <w:r w:rsidRPr="00EC69EB">
        <w:rPr>
          <w:rFonts w:ascii="Segoe UI" w:eastAsia="Times New Roman" w:hAnsi="Segoe UI" w:cs="Segoe UI"/>
          <w:b/>
          <w:bCs/>
          <w:color w:val="232323"/>
          <w:sz w:val="20"/>
          <w:szCs w:val="20"/>
          <w:lang w:eastAsia="bg-BG"/>
        </w:rPr>
        <w:t xml:space="preserve"> диаграмите</w:t>
      </w:r>
    </w:p>
    <w:p w:rsidR="00EC69EB" w:rsidRPr="00EC69EB" w:rsidRDefault="00EC69EB" w:rsidP="00EC69EB">
      <w:pPr>
        <w:shd w:val="clear" w:color="auto" w:fill="FFFFFF"/>
        <w:spacing w:after="150" w:line="300" w:lineRule="atLeast"/>
        <w:rPr>
          <w:rFonts w:ascii="Segoe UI" w:eastAsia="Times New Roman" w:hAnsi="Segoe UI" w:cs="Segoe UI"/>
          <w:color w:val="232323"/>
          <w:sz w:val="20"/>
          <w:szCs w:val="20"/>
          <w:lang w:eastAsia="bg-BG"/>
        </w:rPr>
      </w:pPr>
      <w:r w:rsidRPr="00EC69EB">
        <w:rPr>
          <w:rFonts w:ascii="Segoe UI" w:eastAsia="Times New Roman" w:hAnsi="Segoe UI" w:cs="Segoe UI"/>
          <w:color w:val="232323"/>
          <w:sz w:val="20"/>
          <w:szCs w:val="20"/>
          <w:lang w:eastAsia="bg-BG"/>
        </w:rPr>
        <w:t>Основните предимства на използването на сценарии са следните:</w:t>
      </w:r>
    </w:p>
    <w:p w:rsidR="00EC69EB" w:rsidRPr="00EC69EB" w:rsidRDefault="00EC69EB" w:rsidP="00EC69EB">
      <w:pPr>
        <w:numPr>
          <w:ilvl w:val="0"/>
          <w:numId w:val="30"/>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EC69EB">
        <w:rPr>
          <w:rFonts w:ascii="Segoe UI" w:eastAsia="Times New Roman" w:hAnsi="Segoe UI" w:cs="Segoe UI"/>
          <w:color w:val="232323"/>
          <w:sz w:val="20"/>
          <w:szCs w:val="20"/>
          <w:lang w:eastAsia="bg-BG"/>
        </w:rPr>
        <w:t>Фокусират се върху основния работен поток, а не върху елементарни функции</w:t>
      </w:r>
    </w:p>
    <w:p w:rsidR="00EC69EB" w:rsidRPr="00EC69EB" w:rsidRDefault="00EC69EB" w:rsidP="00EC69EB">
      <w:pPr>
        <w:numPr>
          <w:ilvl w:val="0"/>
          <w:numId w:val="30"/>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EC69EB">
        <w:rPr>
          <w:rFonts w:ascii="Segoe UI" w:eastAsia="Times New Roman" w:hAnsi="Segoe UI" w:cs="Segoe UI"/>
          <w:color w:val="232323"/>
          <w:sz w:val="20"/>
          <w:szCs w:val="20"/>
          <w:lang w:eastAsia="bg-BG"/>
        </w:rPr>
        <w:t>Концентрират се върху стандартните работни потоци</w:t>
      </w:r>
    </w:p>
    <w:p w:rsidR="00EC69EB" w:rsidRPr="00EC69EB" w:rsidRDefault="00EC69EB" w:rsidP="00EC69EB">
      <w:pPr>
        <w:numPr>
          <w:ilvl w:val="0"/>
          <w:numId w:val="30"/>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EC69EB">
        <w:rPr>
          <w:rFonts w:ascii="Segoe UI" w:eastAsia="Times New Roman" w:hAnsi="Segoe UI" w:cs="Segoe UI"/>
          <w:color w:val="232323"/>
          <w:sz w:val="20"/>
          <w:szCs w:val="20"/>
          <w:lang w:eastAsia="bg-BG"/>
        </w:rPr>
        <w:t>Лесни са за разбиране и от клиентите (не само от професионалисти)</w:t>
      </w:r>
    </w:p>
    <w:p w:rsidR="00EC69EB" w:rsidRPr="00EC69EB" w:rsidRDefault="00EC69EB" w:rsidP="00EC69EB">
      <w:pPr>
        <w:shd w:val="clear" w:color="auto" w:fill="FFFFFF"/>
        <w:spacing w:after="150" w:line="300" w:lineRule="atLeast"/>
        <w:jc w:val="both"/>
        <w:rPr>
          <w:rFonts w:ascii="Segoe UI" w:eastAsia="Times New Roman" w:hAnsi="Segoe UI" w:cs="Segoe UI"/>
          <w:color w:val="232323"/>
          <w:sz w:val="20"/>
          <w:szCs w:val="20"/>
          <w:lang w:eastAsia="bg-BG"/>
        </w:rPr>
      </w:pPr>
      <w:r w:rsidRPr="00EC69EB">
        <w:rPr>
          <w:rFonts w:ascii="Segoe UI" w:eastAsia="Times New Roman" w:hAnsi="Segoe UI" w:cs="Segoe UI"/>
          <w:color w:val="232323"/>
          <w:sz w:val="20"/>
          <w:szCs w:val="20"/>
          <w:lang w:eastAsia="bg-BG"/>
        </w:rPr>
        <w:t>Недостатък е, че диаграмите лесно могат да се претоварят и утежнят с твърде големи и излишни детайли.</w:t>
      </w:r>
    </w:p>
    <w:p w:rsidR="00BD0E92" w:rsidRPr="00BD0E92" w:rsidRDefault="00BD0E92" w:rsidP="00BD0E92">
      <w:pPr>
        <w:shd w:val="clear" w:color="auto" w:fill="FFFFFF"/>
        <w:spacing w:before="150" w:after="150" w:line="600" w:lineRule="atLeast"/>
        <w:outlineLvl w:val="2"/>
        <w:rPr>
          <w:rFonts w:ascii="Segoe UI" w:eastAsia="Times New Roman" w:hAnsi="Segoe UI" w:cs="Segoe UI"/>
          <w:b/>
          <w:bCs/>
          <w:color w:val="232323"/>
          <w:sz w:val="37"/>
          <w:szCs w:val="37"/>
          <w:lang w:eastAsia="bg-BG"/>
        </w:rPr>
      </w:pPr>
      <w:r w:rsidRPr="00BD0E92">
        <w:rPr>
          <w:rFonts w:ascii="Segoe UI" w:eastAsia="Times New Roman" w:hAnsi="Segoe UI" w:cs="Segoe UI"/>
          <w:b/>
          <w:bCs/>
          <w:color w:val="232323"/>
          <w:sz w:val="37"/>
          <w:szCs w:val="37"/>
          <w:lang w:eastAsia="bg-BG"/>
        </w:rPr>
        <w:lastRenderedPageBreak/>
        <w:t>Въведение</w:t>
      </w:r>
    </w:p>
    <w:p w:rsidR="00BD0E92" w:rsidRPr="00BD0E92" w:rsidRDefault="00BD0E92" w:rsidP="00BD0E92">
      <w:pPr>
        <w:shd w:val="clear" w:color="auto" w:fill="FFFFFF"/>
        <w:spacing w:after="150" w:line="300" w:lineRule="atLeast"/>
        <w:jc w:val="both"/>
        <w:rPr>
          <w:rFonts w:ascii="Segoe UI" w:eastAsia="Times New Roman" w:hAnsi="Segoe UI" w:cs="Segoe UI"/>
          <w:color w:val="232323"/>
          <w:sz w:val="20"/>
          <w:szCs w:val="20"/>
          <w:lang w:eastAsia="bg-BG"/>
        </w:rPr>
      </w:pPr>
      <w:r w:rsidRPr="00BD0E92">
        <w:rPr>
          <w:rFonts w:ascii="Segoe UI" w:eastAsia="Times New Roman" w:hAnsi="Segoe UI" w:cs="Segoe UI"/>
          <w:color w:val="232323"/>
          <w:sz w:val="20"/>
          <w:szCs w:val="20"/>
          <w:lang w:eastAsia="bg-BG"/>
        </w:rPr>
        <w:t>Ще бъдат разгледани две основни концепции на ориентирания към данни изглед на системата:</w:t>
      </w:r>
    </w:p>
    <w:p w:rsidR="00BD0E92" w:rsidRPr="00BD0E92" w:rsidRDefault="00BD0E92" w:rsidP="00BD0E92">
      <w:pPr>
        <w:numPr>
          <w:ilvl w:val="0"/>
          <w:numId w:val="31"/>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BD0E92">
        <w:rPr>
          <w:rFonts w:ascii="Segoe UI" w:eastAsia="Times New Roman" w:hAnsi="Segoe UI" w:cs="Segoe UI"/>
          <w:color w:val="232323"/>
          <w:sz w:val="20"/>
          <w:szCs w:val="20"/>
          <w:lang w:eastAsia="bg-BG"/>
        </w:rPr>
        <w:t xml:space="preserve">Речник от данни (Data </w:t>
      </w:r>
      <w:proofErr w:type="spellStart"/>
      <w:r w:rsidRPr="00BD0E92">
        <w:rPr>
          <w:rFonts w:ascii="Segoe UI" w:eastAsia="Times New Roman" w:hAnsi="Segoe UI" w:cs="Segoe UI"/>
          <w:color w:val="232323"/>
          <w:sz w:val="20"/>
          <w:szCs w:val="20"/>
          <w:lang w:eastAsia="bg-BG"/>
        </w:rPr>
        <w:t>Dictionary</w:t>
      </w:r>
      <w:proofErr w:type="spellEnd"/>
      <w:r w:rsidRPr="00BD0E92">
        <w:rPr>
          <w:rFonts w:ascii="Segoe UI" w:eastAsia="Times New Roman" w:hAnsi="Segoe UI" w:cs="Segoe UI"/>
          <w:color w:val="232323"/>
          <w:sz w:val="20"/>
          <w:szCs w:val="20"/>
          <w:lang w:eastAsia="bg-BG"/>
        </w:rPr>
        <w:t>)</w:t>
      </w:r>
    </w:p>
    <w:p w:rsidR="00BD0E92" w:rsidRPr="00BD0E92" w:rsidRDefault="00BD0E92" w:rsidP="00BD0E92">
      <w:pPr>
        <w:numPr>
          <w:ilvl w:val="0"/>
          <w:numId w:val="31"/>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BD0E92">
        <w:rPr>
          <w:rFonts w:ascii="Segoe UI" w:eastAsia="Times New Roman" w:hAnsi="Segoe UI" w:cs="Segoe UI"/>
          <w:color w:val="232323"/>
          <w:sz w:val="20"/>
          <w:szCs w:val="20"/>
          <w:lang w:eastAsia="bg-BG"/>
        </w:rPr>
        <w:t>ER – модел (</w:t>
      </w:r>
      <w:proofErr w:type="spellStart"/>
      <w:r w:rsidRPr="00BD0E92">
        <w:rPr>
          <w:rFonts w:ascii="Segoe UI" w:eastAsia="Times New Roman" w:hAnsi="Segoe UI" w:cs="Segoe UI"/>
          <w:color w:val="232323"/>
          <w:sz w:val="20"/>
          <w:szCs w:val="20"/>
          <w:lang w:eastAsia="bg-BG"/>
        </w:rPr>
        <w:t>Entity</w:t>
      </w:r>
      <w:proofErr w:type="spellEnd"/>
      <w:r w:rsidRPr="00BD0E92">
        <w:rPr>
          <w:rFonts w:ascii="Segoe UI" w:eastAsia="Times New Roman" w:hAnsi="Segoe UI" w:cs="Segoe UI"/>
          <w:color w:val="232323"/>
          <w:sz w:val="20"/>
          <w:szCs w:val="20"/>
          <w:lang w:eastAsia="bg-BG"/>
        </w:rPr>
        <w:t xml:space="preserve"> </w:t>
      </w:r>
      <w:proofErr w:type="spellStart"/>
      <w:r w:rsidRPr="00BD0E92">
        <w:rPr>
          <w:rFonts w:ascii="Segoe UI" w:eastAsia="Times New Roman" w:hAnsi="Segoe UI" w:cs="Segoe UI"/>
          <w:color w:val="232323"/>
          <w:sz w:val="20"/>
          <w:szCs w:val="20"/>
          <w:lang w:eastAsia="bg-BG"/>
        </w:rPr>
        <w:t>Relationship</w:t>
      </w:r>
      <w:proofErr w:type="spellEnd"/>
      <w:r w:rsidRPr="00BD0E92">
        <w:rPr>
          <w:rFonts w:ascii="Segoe UI" w:eastAsia="Times New Roman" w:hAnsi="Segoe UI" w:cs="Segoe UI"/>
          <w:color w:val="232323"/>
          <w:sz w:val="20"/>
          <w:szCs w:val="20"/>
          <w:lang w:eastAsia="bg-BG"/>
        </w:rPr>
        <w:t xml:space="preserve"> </w:t>
      </w:r>
      <w:proofErr w:type="spellStart"/>
      <w:r w:rsidRPr="00BD0E92">
        <w:rPr>
          <w:rFonts w:ascii="Segoe UI" w:eastAsia="Times New Roman" w:hAnsi="Segoe UI" w:cs="Segoe UI"/>
          <w:color w:val="232323"/>
          <w:sz w:val="20"/>
          <w:szCs w:val="20"/>
          <w:lang w:eastAsia="bg-BG"/>
        </w:rPr>
        <w:t>Model</w:t>
      </w:r>
      <w:proofErr w:type="spellEnd"/>
      <w:r w:rsidRPr="00BD0E92">
        <w:rPr>
          <w:rFonts w:ascii="Segoe UI" w:eastAsia="Times New Roman" w:hAnsi="Segoe UI" w:cs="Segoe UI"/>
          <w:color w:val="232323"/>
          <w:sz w:val="20"/>
          <w:szCs w:val="20"/>
          <w:lang w:eastAsia="bg-BG"/>
        </w:rPr>
        <w:t>)</w:t>
      </w:r>
    </w:p>
    <w:p w:rsidR="00EC69EB" w:rsidRDefault="00EC69EB"/>
    <w:p w:rsidR="00BD0E92" w:rsidRDefault="00BD0E92" w:rsidP="00BD0E92">
      <w:pPr>
        <w:pStyle w:val="Heading3"/>
        <w:shd w:val="clear" w:color="auto" w:fill="FFFFFF"/>
        <w:spacing w:before="150" w:beforeAutospacing="0" w:after="150" w:afterAutospacing="0" w:line="600" w:lineRule="atLeast"/>
        <w:rPr>
          <w:rFonts w:ascii="Segoe UI" w:hAnsi="Segoe UI" w:cs="Segoe UI"/>
          <w:color w:val="232323"/>
          <w:sz w:val="37"/>
          <w:szCs w:val="37"/>
        </w:rPr>
      </w:pPr>
      <w:r>
        <w:rPr>
          <w:rFonts w:ascii="Segoe UI" w:hAnsi="Segoe UI" w:cs="Segoe UI"/>
          <w:color w:val="232323"/>
          <w:sz w:val="37"/>
          <w:szCs w:val="37"/>
        </w:rPr>
        <w:t>Речник от данни</w:t>
      </w:r>
    </w:p>
    <w:p w:rsidR="00BD0E92" w:rsidRDefault="00BD0E92" w:rsidP="00BD0E92">
      <w:pPr>
        <w:pStyle w:val="both"/>
        <w:shd w:val="clear" w:color="auto" w:fill="FFFFFF"/>
        <w:spacing w:before="0" w:beforeAutospacing="0" w:after="150" w:afterAutospacing="0" w:line="300" w:lineRule="atLeast"/>
        <w:jc w:val="both"/>
        <w:rPr>
          <w:rFonts w:ascii="Segoe UI" w:hAnsi="Segoe UI" w:cs="Segoe UI"/>
          <w:color w:val="232323"/>
          <w:sz w:val="20"/>
          <w:szCs w:val="20"/>
        </w:rPr>
      </w:pPr>
      <w:r>
        <w:rPr>
          <w:rFonts w:ascii="Segoe UI" w:hAnsi="Segoe UI" w:cs="Segoe UI"/>
          <w:color w:val="232323"/>
          <w:sz w:val="20"/>
          <w:szCs w:val="20"/>
        </w:rPr>
        <w:t>Речникът на данни е каталог, който съдържа информация за структурата, свойствата и използването на данните в един развоен процес. Целта е съхраняване на синтактичната структура на оперативните данните от потребителска гледна точка, без изпълними структури като масиви, полета, дървета и др. За описание обикновено се използва модифицирана BNF (</w:t>
      </w:r>
      <w:proofErr w:type="spellStart"/>
      <w:r>
        <w:rPr>
          <w:rFonts w:ascii="Segoe UI" w:hAnsi="Segoe UI" w:cs="Segoe UI"/>
          <w:color w:val="232323"/>
          <w:sz w:val="20"/>
          <w:szCs w:val="20"/>
        </w:rPr>
        <w:t>Backus-Naur-Form</w:t>
      </w:r>
      <w:proofErr w:type="spellEnd"/>
      <w:r>
        <w:rPr>
          <w:rFonts w:ascii="Segoe UI" w:hAnsi="Segoe UI" w:cs="Segoe UI"/>
          <w:color w:val="232323"/>
          <w:sz w:val="20"/>
          <w:szCs w:val="20"/>
        </w:rPr>
        <w:t>). Тази концепция се използва за по-прецизно представяне на информацията, съдържаща се в диаграмите на потока от данни или диаграмите на класовете</w:t>
      </w:r>
    </w:p>
    <w:tbl>
      <w:tblPr>
        <w:tblW w:w="0" w:type="auto"/>
        <w:tblBorders>
          <w:top w:val="single" w:sz="6" w:space="0" w:color="E3E3E3"/>
          <w:left w:val="single" w:sz="6" w:space="0" w:color="E3E3E3"/>
          <w:bottom w:val="single" w:sz="6" w:space="0" w:color="E3E3E3"/>
          <w:right w:val="single" w:sz="6" w:space="0" w:color="E3E3E3"/>
        </w:tblBorders>
        <w:tblCellMar>
          <w:top w:w="15" w:type="dxa"/>
          <w:left w:w="15" w:type="dxa"/>
          <w:bottom w:w="15" w:type="dxa"/>
          <w:right w:w="15" w:type="dxa"/>
        </w:tblCellMar>
        <w:tblLook w:val="04A0" w:firstRow="1" w:lastRow="0" w:firstColumn="1" w:lastColumn="0" w:noHBand="0" w:noVBand="1"/>
      </w:tblPr>
      <w:tblGrid>
        <w:gridCol w:w="2867"/>
        <w:gridCol w:w="3175"/>
        <w:gridCol w:w="3014"/>
      </w:tblGrid>
      <w:tr w:rsidR="00BD0E92" w:rsidTr="00BD0E92">
        <w:tc>
          <w:tcPr>
            <w:tcW w:w="3570" w:type="dxa"/>
            <w:shd w:val="clear" w:color="auto" w:fill="F5F5F5"/>
            <w:vAlign w:val="center"/>
            <w:hideMark/>
          </w:tcPr>
          <w:p w:rsidR="00BD0E92" w:rsidRDefault="00BD0E92">
            <w:pPr>
              <w:spacing w:after="150"/>
              <w:jc w:val="center"/>
              <w:rPr>
                <w:rFonts w:ascii="Times New Roman" w:hAnsi="Times New Roman" w:cs="Times New Roman"/>
                <w:b/>
                <w:bCs/>
                <w:sz w:val="24"/>
                <w:szCs w:val="24"/>
              </w:rPr>
            </w:pPr>
            <w:r>
              <w:rPr>
                <w:b/>
                <w:bCs/>
              </w:rPr>
              <w:t>Символ</w:t>
            </w:r>
          </w:p>
        </w:tc>
        <w:tc>
          <w:tcPr>
            <w:tcW w:w="3600" w:type="dxa"/>
            <w:shd w:val="clear" w:color="auto" w:fill="F5F5F5"/>
            <w:vAlign w:val="center"/>
            <w:hideMark/>
          </w:tcPr>
          <w:p w:rsidR="00BD0E92" w:rsidRDefault="00BD0E92">
            <w:pPr>
              <w:spacing w:after="150"/>
              <w:jc w:val="center"/>
              <w:rPr>
                <w:b/>
                <w:bCs/>
              </w:rPr>
            </w:pPr>
            <w:r>
              <w:rPr>
                <w:b/>
                <w:bCs/>
              </w:rPr>
              <w:t>Значение</w:t>
            </w:r>
          </w:p>
        </w:tc>
        <w:tc>
          <w:tcPr>
            <w:tcW w:w="3600" w:type="dxa"/>
            <w:shd w:val="clear" w:color="auto" w:fill="F5F5F5"/>
            <w:vAlign w:val="center"/>
            <w:hideMark/>
          </w:tcPr>
          <w:p w:rsidR="00BD0E92" w:rsidRDefault="00BD0E92">
            <w:pPr>
              <w:spacing w:after="150"/>
              <w:jc w:val="center"/>
              <w:rPr>
                <w:b/>
                <w:bCs/>
              </w:rPr>
            </w:pPr>
            <w:r>
              <w:rPr>
                <w:b/>
                <w:bCs/>
              </w:rPr>
              <w:t>Пример</w:t>
            </w:r>
          </w:p>
        </w:tc>
      </w:tr>
      <w:tr w:rsidR="00BD0E92" w:rsidTr="00BD0E92">
        <w:tc>
          <w:tcPr>
            <w:tcW w:w="0" w:type="auto"/>
            <w:shd w:val="clear" w:color="auto" w:fill="auto"/>
            <w:vAlign w:val="center"/>
            <w:hideMark/>
          </w:tcPr>
          <w:p w:rsidR="00BD0E92" w:rsidRDefault="00BD0E92">
            <w:pPr>
              <w:pStyle w:val="NormalWeb"/>
              <w:spacing w:before="0" w:beforeAutospacing="0" w:after="150" w:afterAutospacing="0"/>
              <w:jc w:val="center"/>
            </w:pPr>
            <w:r>
              <w:t>=</w:t>
            </w:r>
          </w:p>
        </w:tc>
        <w:tc>
          <w:tcPr>
            <w:tcW w:w="0" w:type="auto"/>
            <w:shd w:val="clear" w:color="auto" w:fill="auto"/>
            <w:vAlign w:val="center"/>
            <w:hideMark/>
          </w:tcPr>
          <w:p w:rsidR="00BD0E92" w:rsidRDefault="00BD0E92">
            <w:pPr>
              <w:pStyle w:val="NormalWeb"/>
              <w:spacing w:before="0" w:beforeAutospacing="0" w:after="150" w:afterAutospacing="0"/>
              <w:jc w:val="center"/>
            </w:pPr>
            <w:r>
              <w:t>Еквивалентно на</w:t>
            </w:r>
          </w:p>
        </w:tc>
        <w:tc>
          <w:tcPr>
            <w:tcW w:w="0" w:type="auto"/>
            <w:shd w:val="clear" w:color="auto" w:fill="auto"/>
            <w:vAlign w:val="center"/>
            <w:hideMark/>
          </w:tcPr>
          <w:p w:rsidR="00BD0E92" w:rsidRDefault="00BD0E92">
            <w:pPr>
              <w:pStyle w:val="NormalWeb"/>
              <w:spacing w:before="0" w:beforeAutospacing="0" w:after="150" w:afterAutospacing="0"/>
              <w:jc w:val="center"/>
            </w:pPr>
            <w:r>
              <w:t>A = B + C</w:t>
            </w:r>
          </w:p>
        </w:tc>
      </w:tr>
      <w:tr w:rsidR="00BD0E92" w:rsidTr="00BD0E92">
        <w:tc>
          <w:tcPr>
            <w:tcW w:w="0" w:type="auto"/>
            <w:shd w:val="clear" w:color="auto" w:fill="auto"/>
            <w:vAlign w:val="center"/>
            <w:hideMark/>
          </w:tcPr>
          <w:p w:rsidR="00BD0E92" w:rsidRDefault="00BD0E92">
            <w:pPr>
              <w:pStyle w:val="NormalWeb"/>
              <w:spacing w:before="0" w:beforeAutospacing="0" w:after="150" w:afterAutospacing="0"/>
              <w:jc w:val="center"/>
            </w:pPr>
            <w:r>
              <w:t>+</w:t>
            </w:r>
          </w:p>
        </w:tc>
        <w:tc>
          <w:tcPr>
            <w:tcW w:w="0" w:type="auto"/>
            <w:shd w:val="clear" w:color="auto" w:fill="auto"/>
            <w:vAlign w:val="center"/>
            <w:hideMark/>
          </w:tcPr>
          <w:p w:rsidR="00BD0E92" w:rsidRDefault="00BD0E92">
            <w:pPr>
              <w:pStyle w:val="NormalWeb"/>
              <w:spacing w:before="0" w:beforeAutospacing="0" w:after="150" w:afterAutospacing="0"/>
              <w:jc w:val="center"/>
            </w:pPr>
            <w:r>
              <w:t>Последователност</w:t>
            </w:r>
          </w:p>
        </w:tc>
        <w:tc>
          <w:tcPr>
            <w:tcW w:w="0" w:type="auto"/>
            <w:shd w:val="clear" w:color="auto" w:fill="auto"/>
            <w:vAlign w:val="center"/>
            <w:hideMark/>
          </w:tcPr>
          <w:p w:rsidR="00BD0E92" w:rsidRDefault="00BD0E92">
            <w:pPr>
              <w:pStyle w:val="NormalWeb"/>
              <w:spacing w:before="0" w:beforeAutospacing="0" w:after="150" w:afterAutospacing="0"/>
              <w:jc w:val="center"/>
            </w:pPr>
            <w:r>
              <w:t>Х = Х1 + Х2 + Х3</w:t>
            </w:r>
          </w:p>
        </w:tc>
      </w:tr>
      <w:tr w:rsidR="00BD0E92" w:rsidTr="00BD0E92">
        <w:tc>
          <w:tcPr>
            <w:tcW w:w="0" w:type="auto"/>
            <w:shd w:val="clear" w:color="auto" w:fill="auto"/>
            <w:vAlign w:val="center"/>
            <w:hideMark/>
          </w:tcPr>
          <w:p w:rsidR="00BD0E92" w:rsidRDefault="00BD0E92">
            <w:pPr>
              <w:pStyle w:val="NormalWeb"/>
              <w:spacing w:before="0" w:beforeAutospacing="0" w:after="150" w:afterAutospacing="0"/>
              <w:jc w:val="center"/>
            </w:pPr>
            <w:r>
              <w:t>[ | ]</w:t>
            </w:r>
          </w:p>
        </w:tc>
        <w:tc>
          <w:tcPr>
            <w:tcW w:w="0" w:type="auto"/>
            <w:shd w:val="clear" w:color="auto" w:fill="auto"/>
            <w:vAlign w:val="center"/>
            <w:hideMark/>
          </w:tcPr>
          <w:p w:rsidR="00BD0E92" w:rsidRDefault="00BD0E92">
            <w:pPr>
              <w:pStyle w:val="NormalWeb"/>
              <w:spacing w:before="0" w:beforeAutospacing="0" w:after="150" w:afterAutospacing="0"/>
              <w:jc w:val="center"/>
            </w:pPr>
            <w:r>
              <w:t>Без подредба</w:t>
            </w:r>
            <w:r>
              <w:br/>
              <w:t>Избор един ... или</w:t>
            </w:r>
          </w:p>
        </w:tc>
        <w:tc>
          <w:tcPr>
            <w:tcW w:w="0" w:type="auto"/>
            <w:shd w:val="clear" w:color="auto" w:fill="auto"/>
            <w:vAlign w:val="center"/>
            <w:hideMark/>
          </w:tcPr>
          <w:p w:rsidR="00BD0E92" w:rsidRDefault="00BD0E92">
            <w:pPr>
              <w:pStyle w:val="NormalWeb"/>
              <w:spacing w:before="0" w:beforeAutospacing="0" w:after="150" w:afterAutospacing="0"/>
              <w:jc w:val="center"/>
            </w:pPr>
            <w:r>
              <w:t>А = [B | C]</w:t>
            </w:r>
          </w:p>
        </w:tc>
      </w:tr>
      <w:tr w:rsidR="00BD0E92" w:rsidTr="00BD0E92">
        <w:tc>
          <w:tcPr>
            <w:tcW w:w="0" w:type="auto"/>
            <w:shd w:val="clear" w:color="auto" w:fill="auto"/>
            <w:vAlign w:val="center"/>
            <w:hideMark/>
          </w:tcPr>
          <w:p w:rsidR="00BD0E92" w:rsidRDefault="00BD0E92">
            <w:pPr>
              <w:pStyle w:val="NormalWeb"/>
              <w:spacing w:before="0" w:beforeAutospacing="0" w:after="150" w:afterAutospacing="0"/>
              <w:jc w:val="center"/>
            </w:pPr>
            <w:r>
              <w:t>{ }</w:t>
            </w:r>
          </w:p>
        </w:tc>
        <w:tc>
          <w:tcPr>
            <w:tcW w:w="0" w:type="auto"/>
            <w:shd w:val="clear" w:color="auto" w:fill="auto"/>
            <w:vAlign w:val="center"/>
            <w:hideMark/>
          </w:tcPr>
          <w:p w:rsidR="00BD0E92" w:rsidRDefault="00BD0E92">
            <w:pPr>
              <w:pStyle w:val="NormalWeb"/>
              <w:spacing w:before="0" w:beforeAutospacing="0" w:after="150" w:afterAutospacing="0"/>
              <w:jc w:val="center"/>
            </w:pPr>
            <w:r>
              <w:t>Повторение</w:t>
            </w:r>
          </w:p>
        </w:tc>
        <w:tc>
          <w:tcPr>
            <w:tcW w:w="0" w:type="auto"/>
            <w:shd w:val="clear" w:color="auto" w:fill="auto"/>
            <w:vAlign w:val="center"/>
            <w:hideMark/>
          </w:tcPr>
          <w:p w:rsidR="00BD0E92" w:rsidRDefault="00BD0E92">
            <w:pPr>
              <w:pStyle w:val="NormalWeb"/>
              <w:spacing w:before="0" w:beforeAutospacing="0" w:after="150" w:afterAutospacing="0"/>
              <w:jc w:val="center"/>
            </w:pPr>
            <w:r>
              <w:t>А = {B}</w:t>
            </w:r>
          </w:p>
        </w:tc>
      </w:tr>
      <w:tr w:rsidR="00BD0E92" w:rsidTr="00BD0E92">
        <w:tc>
          <w:tcPr>
            <w:tcW w:w="0" w:type="auto"/>
            <w:shd w:val="clear" w:color="auto" w:fill="auto"/>
            <w:vAlign w:val="center"/>
            <w:hideMark/>
          </w:tcPr>
          <w:p w:rsidR="00BD0E92" w:rsidRDefault="00BD0E92">
            <w:pPr>
              <w:pStyle w:val="NormalWeb"/>
              <w:spacing w:before="0" w:beforeAutospacing="0" w:after="150" w:afterAutospacing="0"/>
              <w:jc w:val="center"/>
            </w:pPr>
            <w:r>
              <w:t>M { } N</w:t>
            </w:r>
          </w:p>
        </w:tc>
        <w:tc>
          <w:tcPr>
            <w:tcW w:w="0" w:type="auto"/>
            <w:shd w:val="clear" w:color="auto" w:fill="auto"/>
            <w:vAlign w:val="center"/>
            <w:hideMark/>
          </w:tcPr>
          <w:p w:rsidR="00BD0E92" w:rsidRDefault="00BD0E92">
            <w:pPr>
              <w:pStyle w:val="NormalWeb"/>
              <w:spacing w:before="0" w:beforeAutospacing="0" w:after="150" w:afterAutospacing="0"/>
              <w:jc w:val="center"/>
            </w:pPr>
            <w:r>
              <w:t>Повторение от M до N</w:t>
            </w:r>
          </w:p>
        </w:tc>
        <w:tc>
          <w:tcPr>
            <w:tcW w:w="0" w:type="auto"/>
            <w:shd w:val="clear" w:color="auto" w:fill="auto"/>
            <w:vAlign w:val="center"/>
            <w:hideMark/>
          </w:tcPr>
          <w:p w:rsidR="00BD0E92" w:rsidRDefault="00BD0E92">
            <w:pPr>
              <w:pStyle w:val="NormalWeb"/>
              <w:spacing w:before="0" w:beforeAutospacing="0" w:after="150" w:afterAutospacing="0"/>
              <w:jc w:val="center"/>
            </w:pPr>
            <w:r>
              <w:t>A = 1 {B} 10</w:t>
            </w:r>
          </w:p>
        </w:tc>
      </w:tr>
      <w:tr w:rsidR="00BD0E92" w:rsidTr="00BD0E92">
        <w:tc>
          <w:tcPr>
            <w:tcW w:w="0" w:type="auto"/>
            <w:shd w:val="clear" w:color="auto" w:fill="auto"/>
            <w:vAlign w:val="center"/>
            <w:hideMark/>
          </w:tcPr>
          <w:p w:rsidR="00BD0E92" w:rsidRDefault="00BD0E92">
            <w:pPr>
              <w:pStyle w:val="NormalWeb"/>
              <w:spacing w:before="0" w:beforeAutospacing="0" w:after="150" w:afterAutospacing="0"/>
              <w:jc w:val="center"/>
            </w:pPr>
            <w:r>
              <w:t>()</w:t>
            </w:r>
          </w:p>
        </w:tc>
        <w:tc>
          <w:tcPr>
            <w:tcW w:w="0" w:type="auto"/>
            <w:shd w:val="clear" w:color="auto" w:fill="auto"/>
            <w:vAlign w:val="center"/>
            <w:hideMark/>
          </w:tcPr>
          <w:p w:rsidR="00BD0E92" w:rsidRDefault="00BD0E92">
            <w:pPr>
              <w:pStyle w:val="NormalWeb"/>
              <w:spacing w:before="0" w:beforeAutospacing="0" w:after="150" w:afterAutospacing="0"/>
              <w:jc w:val="center"/>
            </w:pPr>
            <w:r>
              <w:t>Избор от 0 ( )1</w:t>
            </w:r>
          </w:p>
        </w:tc>
        <w:tc>
          <w:tcPr>
            <w:tcW w:w="0" w:type="auto"/>
            <w:shd w:val="clear" w:color="auto" w:fill="auto"/>
            <w:vAlign w:val="center"/>
            <w:hideMark/>
          </w:tcPr>
          <w:p w:rsidR="00BD0E92" w:rsidRDefault="00BD0E92">
            <w:pPr>
              <w:pStyle w:val="NormalWeb"/>
              <w:spacing w:before="0" w:beforeAutospacing="0" w:after="150" w:afterAutospacing="0"/>
              <w:jc w:val="center"/>
            </w:pPr>
            <w:r>
              <w:t>A = B + (C)</w:t>
            </w:r>
          </w:p>
        </w:tc>
      </w:tr>
      <w:tr w:rsidR="00BD0E92" w:rsidTr="00BD0E92">
        <w:tc>
          <w:tcPr>
            <w:tcW w:w="0" w:type="auto"/>
            <w:shd w:val="clear" w:color="auto" w:fill="auto"/>
            <w:vAlign w:val="center"/>
            <w:hideMark/>
          </w:tcPr>
          <w:p w:rsidR="00BD0E92" w:rsidRDefault="00BD0E92">
            <w:pPr>
              <w:pStyle w:val="NormalWeb"/>
              <w:spacing w:before="0" w:beforeAutospacing="0" w:after="150" w:afterAutospacing="0"/>
              <w:jc w:val="center"/>
            </w:pPr>
            <w:r>
              <w:t>**</w:t>
            </w:r>
          </w:p>
        </w:tc>
        <w:tc>
          <w:tcPr>
            <w:tcW w:w="0" w:type="auto"/>
            <w:shd w:val="clear" w:color="auto" w:fill="auto"/>
            <w:vAlign w:val="center"/>
            <w:hideMark/>
          </w:tcPr>
          <w:p w:rsidR="00BD0E92" w:rsidRDefault="00BD0E92">
            <w:pPr>
              <w:pStyle w:val="NormalWeb"/>
              <w:spacing w:before="0" w:beforeAutospacing="0" w:after="150" w:afterAutospacing="0"/>
              <w:jc w:val="center"/>
            </w:pPr>
            <w:r>
              <w:t>Коментар</w:t>
            </w:r>
          </w:p>
        </w:tc>
        <w:tc>
          <w:tcPr>
            <w:tcW w:w="0" w:type="auto"/>
            <w:shd w:val="clear" w:color="auto" w:fill="auto"/>
            <w:vAlign w:val="center"/>
            <w:hideMark/>
          </w:tcPr>
          <w:p w:rsidR="00BD0E92" w:rsidRDefault="00BD0E92">
            <w:pPr>
              <w:pStyle w:val="NormalWeb"/>
              <w:spacing w:before="0" w:beforeAutospacing="0" w:after="150" w:afterAutospacing="0"/>
              <w:jc w:val="center"/>
            </w:pPr>
            <w:r>
              <w:t>A = X + Y *Коментар*</w:t>
            </w:r>
          </w:p>
        </w:tc>
      </w:tr>
    </w:tbl>
    <w:p w:rsidR="00BD0E92" w:rsidRDefault="00BD0E92" w:rsidP="00BD0E92">
      <w:pPr>
        <w:pStyle w:val="text-center"/>
        <w:shd w:val="clear" w:color="auto" w:fill="FFFFFF"/>
        <w:spacing w:before="0" w:beforeAutospacing="0" w:after="150" w:afterAutospacing="0" w:line="300" w:lineRule="atLeast"/>
        <w:jc w:val="center"/>
        <w:rPr>
          <w:rFonts w:ascii="Segoe UI" w:hAnsi="Segoe UI" w:cs="Segoe UI"/>
          <w:color w:val="232323"/>
          <w:sz w:val="20"/>
          <w:szCs w:val="20"/>
        </w:rPr>
      </w:pPr>
      <w:r>
        <w:rPr>
          <w:rFonts w:ascii="Segoe UI" w:hAnsi="Segoe UI" w:cs="Segoe UI"/>
          <w:color w:val="232323"/>
          <w:sz w:val="20"/>
          <w:szCs w:val="20"/>
        </w:rPr>
        <w:t>Таблица 1</w:t>
      </w:r>
    </w:p>
    <w:p w:rsidR="00BD0E92" w:rsidRDefault="00BD0E92" w:rsidP="00BD0E92">
      <w:pPr>
        <w:pStyle w:val="both"/>
        <w:shd w:val="clear" w:color="auto" w:fill="FFFFFF"/>
        <w:spacing w:before="0" w:beforeAutospacing="0" w:after="150" w:afterAutospacing="0" w:line="300" w:lineRule="atLeast"/>
        <w:jc w:val="both"/>
        <w:rPr>
          <w:rFonts w:ascii="Segoe UI" w:hAnsi="Segoe UI" w:cs="Segoe UI"/>
          <w:color w:val="232323"/>
          <w:sz w:val="20"/>
          <w:szCs w:val="20"/>
        </w:rPr>
      </w:pPr>
      <w:r>
        <w:rPr>
          <w:rFonts w:ascii="Segoe UI" w:hAnsi="Segoe UI" w:cs="Segoe UI"/>
          <w:color w:val="232323"/>
          <w:sz w:val="20"/>
          <w:szCs w:val="20"/>
        </w:rPr>
        <w:t>Таблица 1 показва нотацията за представяне на речник от данни .</w:t>
      </w:r>
    </w:p>
    <w:p w:rsidR="00BD0E92" w:rsidRDefault="00BD0E92" w:rsidP="00BD0E92">
      <w:pPr>
        <w:pStyle w:val="both"/>
        <w:shd w:val="clear" w:color="auto" w:fill="FFFFFF"/>
        <w:spacing w:before="0" w:beforeAutospacing="0" w:after="150" w:afterAutospacing="0" w:line="300" w:lineRule="atLeast"/>
        <w:jc w:val="both"/>
        <w:rPr>
          <w:rFonts w:ascii="Segoe UI" w:hAnsi="Segoe UI" w:cs="Segoe UI"/>
          <w:color w:val="232323"/>
          <w:sz w:val="20"/>
          <w:szCs w:val="20"/>
        </w:rPr>
      </w:pPr>
      <w:r>
        <w:rPr>
          <w:rFonts w:ascii="Segoe UI" w:hAnsi="Segoe UI" w:cs="Segoe UI"/>
          <w:color w:val="232323"/>
          <w:sz w:val="20"/>
          <w:szCs w:val="20"/>
        </w:rPr>
        <w:t xml:space="preserve">Основното предимство на речника на данните е, че с помощта на EBNF структурите от данни могат да се представят формално и сбито (както синтаксиса в модерните езици за програмиране). Тъй като </w:t>
      </w:r>
      <w:proofErr w:type="spellStart"/>
      <w:r>
        <w:rPr>
          <w:rFonts w:ascii="Segoe UI" w:hAnsi="Segoe UI" w:cs="Segoe UI"/>
          <w:color w:val="232323"/>
          <w:sz w:val="20"/>
          <w:szCs w:val="20"/>
        </w:rPr>
        <w:t>data</w:t>
      </w:r>
      <w:proofErr w:type="spellEnd"/>
      <w:r>
        <w:rPr>
          <w:rFonts w:ascii="Segoe UI" w:hAnsi="Segoe UI" w:cs="Segoe UI"/>
          <w:color w:val="232323"/>
          <w:sz w:val="20"/>
          <w:szCs w:val="20"/>
        </w:rPr>
        <w:t xml:space="preserve"> </w:t>
      </w:r>
      <w:proofErr w:type="spellStart"/>
      <w:r>
        <w:rPr>
          <w:rFonts w:ascii="Segoe UI" w:hAnsi="Segoe UI" w:cs="Segoe UI"/>
          <w:color w:val="232323"/>
          <w:sz w:val="20"/>
          <w:szCs w:val="20"/>
        </w:rPr>
        <w:t>dictionary</w:t>
      </w:r>
      <w:proofErr w:type="spellEnd"/>
      <w:r>
        <w:rPr>
          <w:rFonts w:ascii="Segoe UI" w:hAnsi="Segoe UI" w:cs="Segoe UI"/>
          <w:color w:val="232323"/>
          <w:sz w:val="20"/>
          <w:szCs w:val="20"/>
        </w:rPr>
        <w:t xml:space="preserve"> не се представя графично, </w:t>
      </w:r>
      <w:proofErr w:type="spellStart"/>
      <w:r>
        <w:rPr>
          <w:rFonts w:ascii="Segoe UI" w:hAnsi="Segoe UI" w:cs="Segoe UI"/>
          <w:color w:val="232323"/>
          <w:sz w:val="20"/>
          <w:szCs w:val="20"/>
        </w:rPr>
        <w:t>читаемостта</w:t>
      </w:r>
      <w:proofErr w:type="spellEnd"/>
      <w:r>
        <w:rPr>
          <w:rFonts w:ascii="Segoe UI" w:hAnsi="Segoe UI" w:cs="Segoe UI"/>
          <w:color w:val="232323"/>
          <w:sz w:val="20"/>
          <w:szCs w:val="20"/>
        </w:rPr>
        <w:t xml:space="preserve"> за потребителите обаче е ограничена. Едно възможно решение са синтактичните диаграми, които не се прилагат широко в практиката.</w:t>
      </w:r>
    </w:p>
    <w:p w:rsidR="00BD0E92" w:rsidRPr="00BD0E92" w:rsidRDefault="00BD0E92" w:rsidP="00BD0E92">
      <w:pPr>
        <w:shd w:val="clear" w:color="auto" w:fill="FFFFFF"/>
        <w:spacing w:before="150" w:after="150" w:line="600" w:lineRule="atLeast"/>
        <w:outlineLvl w:val="2"/>
        <w:rPr>
          <w:rFonts w:ascii="Segoe UI" w:eastAsia="Times New Roman" w:hAnsi="Segoe UI" w:cs="Segoe UI"/>
          <w:b/>
          <w:bCs/>
          <w:color w:val="232323"/>
          <w:sz w:val="37"/>
          <w:szCs w:val="37"/>
          <w:lang w:eastAsia="bg-BG"/>
        </w:rPr>
      </w:pPr>
      <w:proofErr w:type="spellStart"/>
      <w:r w:rsidRPr="00BD0E92">
        <w:rPr>
          <w:rFonts w:ascii="Segoe UI" w:eastAsia="Times New Roman" w:hAnsi="Segoe UI" w:cs="Segoe UI"/>
          <w:b/>
          <w:bCs/>
          <w:color w:val="232323"/>
          <w:sz w:val="37"/>
          <w:szCs w:val="37"/>
          <w:lang w:eastAsia="bg-BG"/>
        </w:rPr>
        <w:t>Entity-Relationship</w:t>
      </w:r>
      <w:proofErr w:type="spellEnd"/>
      <w:r w:rsidRPr="00BD0E92">
        <w:rPr>
          <w:rFonts w:ascii="Segoe UI" w:eastAsia="Times New Roman" w:hAnsi="Segoe UI" w:cs="Segoe UI"/>
          <w:b/>
          <w:bCs/>
          <w:color w:val="232323"/>
          <w:sz w:val="37"/>
          <w:szCs w:val="37"/>
          <w:lang w:eastAsia="bg-BG"/>
        </w:rPr>
        <w:t xml:space="preserve"> (ER) модел</w:t>
      </w:r>
    </w:p>
    <w:p w:rsidR="00BD0E92" w:rsidRPr="00BD0E92" w:rsidRDefault="00BD0E92" w:rsidP="00BD0E92">
      <w:pPr>
        <w:shd w:val="clear" w:color="auto" w:fill="FFFFFF"/>
        <w:spacing w:after="150" w:line="300" w:lineRule="atLeast"/>
        <w:jc w:val="both"/>
        <w:rPr>
          <w:rFonts w:ascii="Segoe UI" w:eastAsia="Times New Roman" w:hAnsi="Segoe UI" w:cs="Segoe UI"/>
          <w:color w:val="232323"/>
          <w:sz w:val="20"/>
          <w:szCs w:val="20"/>
          <w:lang w:eastAsia="bg-BG"/>
        </w:rPr>
      </w:pPr>
      <w:r w:rsidRPr="00BD0E92">
        <w:rPr>
          <w:rFonts w:ascii="Segoe UI" w:eastAsia="Times New Roman" w:hAnsi="Segoe UI" w:cs="Segoe UI"/>
          <w:color w:val="232323"/>
          <w:sz w:val="20"/>
          <w:szCs w:val="20"/>
          <w:lang w:eastAsia="bg-BG"/>
        </w:rPr>
        <w:t xml:space="preserve">ER моделите, предложени от P. </w:t>
      </w:r>
      <w:proofErr w:type="spellStart"/>
      <w:r w:rsidRPr="00BD0E92">
        <w:rPr>
          <w:rFonts w:ascii="Segoe UI" w:eastAsia="Times New Roman" w:hAnsi="Segoe UI" w:cs="Segoe UI"/>
          <w:color w:val="232323"/>
          <w:sz w:val="20"/>
          <w:szCs w:val="20"/>
          <w:lang w:eastAsia="bg-BG"/>
        </w:rPr>
        <w:t>Chen</w:t>
      </w:r>
      <w:proofErr w:type="spellEnd"/>
      <w:r w:rsidRPr="00BD0E92">
        <w:rPr>
          <w:rFonts w:ascii="Segoe UI" w:eastAsia="Times New Roman" w:hAnsi="Segoe UI" w:cs="Segoe UI"/>
          <w:color w:val="232323"/>
          <w:sz w:val="20"/>
          <w:szCs w:val="20"/>
          <w:lang w:eastAsia="bg-BG"/>
        </w:rPr>
        <w:t xml:space="preserve"> през 1976 г. за моделиране на данни, са концептуални модели, които са сравнително стабилни към функционални промени. Тези модели се използват предимно за моделиране на бази данни в приложения, опериращи с голямо количество от данни (типично за комерсиалните приложения). Основното предназначение на моделите е описание на </w:t>
      </w:r>
      <w:r w:rsidRPr="00BD0E92">
        <w:rPr>
          <w:rFonts w:ascii="Segoe UI" w:eastAsia="Times New Roman" w:hAnsi="Segoe UI" w:cs="Segoe UI"/>
          <w:i/>
          <w:iCs/>
          <w:color w:val="232323"/>
          <w:sz w:val="20"/>
          <w:szCs w:val="20"/>
          <w:lang w:eastAsia="bg-BG"/>
        </w:rPr>
        <w:t>постоянните</w:t>
      </w:r>
      <w:r w:rsidRPr="00BD0E92">
        <w:rPr>
          <w:rFonts w:ascii="Segoe UI" w:eastAsia="Times New Roman" w:hAnsi="Segoe UI" w:cs="Segoe UI"/>
          <w:color w:val="232323"/>
          <w:sz w:val="20"/>
          <w:szCs w:val="20"/>
          <w:lang w:eastAsia="bg-BG"/>
        </w:rPr>
        <w:t xml:space="preserve"> записи от данни (външни данни, файлове) и техните връзки, като могат да се </w:t>
      </w:r>
      <w:r w:rsidRPr="00BD0E92">
        <w:rPr>
          <w:rFonts w:ascii="Segoe UI" w:eastAsia="Times New Roman" w:hAnsi="Segoe UI" w:cs="Segoe UI"/>
          <w:color w:val="232323"/>
          <w:sz w:val="20"/>
          <w:szCs w:val="20"/>
          <w:lang w:eastAsia="bg-BG"/>
        </w:rPr>
        <w:lastRenderedPageBreak/>
        <w:t>използва в различни методи за разработка на софтуерни продукти (напр. структурен  или обектно-ориентиран анализ).</w:t>
      </w:r>
    </w:p>
    <w:p w:rsidR="00BD0E92" w:rsidRPr="00BD0E92" w:rsidRDefault="00BD0E92" w:rsidP="00BD0E92">
      <w:pPr>
        <w:shd w:val="clear" w:color="auto" w:fill="FFFFFF"/>
        <w:spacing w:after="150" w:line="300" w:lineRule="atLeast"/>
        <w:jc w:val="both"/>
        <w:rPr>
          <w:rFonts w:ascii="Segoe UI" w:eastAsia="Times New Roman" w:hAnsi="Segoe UI" w:cs="Segoe UI"/>
          <w:color w:val="232323"/>
          <w:sz w:val="20"/>
          <w:szCs w:val="20"/>
          <w:lang w:eastAsia="bg-BG"/>
        </w:rPr>
      </w:pPr>
      <w:r w:rsidRPr="00BD0E92">
        <w:rPr>
          <w:rFonts w:ascii="Segoe UI" w:eastAsia="Times New Roman" w:hAnsi="Segoe UI" w:cs="Segoe UI"/>
          <w:color w:val="232323"/>
          <w:sz w:val="20"/>
          <w:szCs w:val="20"/>
          <w:lang w:eastAsia="bg-BG"/>
        </w:rPr>
        <w:t>В следващите раздели ще разгледаме по-подробно основните елементи и използването на ER моделите.</w:t>
      </w:r>
    </w:p>
    <w:p w:rsidR="00BD0E92" w:rsidRPr="00BD0E92" w:rsidRDefault="00BD0E92" w:rsidP="00BD0E92">
      <w:pPr>
        <w:shd w:val="clear" w:color="auto" w:fill="FFFFFF"/>
        <w:spacing w:after="150" w:line="300" w:lineRule="atLeast"/>
        <w:jc w:val="both"/>
        <w:rPr>
          <w:rFonts w:ascii="Segoe UI" w:eastAsia="Times New Roman" w:hAnsi="Segoe UI" w:cs="Segoe UI"/>
          <w:color w:val="232323"/>
          <w:sz w:val="20"/>
          <w:szCs w:val="20"/>
          <w:lang w:eastAsia="bg-BG"/>
        </w:rPr>
      </w:pPr>
      <w:r w:rsidRPr="00BD0E92">
        <w:rPr>
          <w:rFonts w:ascii="Segoe UI" w:eastAsia="Times New Roman" w:hAnsi="Segoe UI" w:cs="Segoe UI"/>
          <w:b/>
          <w:bCs/>
          <w:color w:val="232323"/>
          <w:sz w:val="20"/>
          <w:szCs w:val="20"/>
          <w:lang w:eastAsia="bg-BG"/>
        </w:rPr>
        <w:t>Идентичности</w:t>
      </w:r>
      <w:r w:rsidRPr="00BD0E92">
        <w:rPr>
          <w:rFonts w:ascii="Segoe UI" w:eastAsia="Times New Roman" w:hAnsi="Segoe UI" w:cs="Segoe UI"/>
          <w:color w:val="232323"/>
          <w:sz w:val="20"/>
          <w:szCs w:val="20"/>
          <w:lang w:eastAsia="bg-BG"/>
        </w:rPr>
        <w:br/>
        <w:t>Основните елементи на ER моделите са </w:t>
      </w:r>
      <w:r w:rsidRPr="00BD0E92">
        <w:rPr>
          <w:rFonts w:ascii="Segoe UI" w:eastAsia="Times New Roman" w:hAnsi="Segoe UI" w:cs="Segoe UI"/>
          <w:i/>
          <w:iCs/>
          <w:color w:val="232323"/>
          <w:sz w:val="20"/>
          <w:szCs w:val="20"/>
          <w:lang w:eastAsia="bg-BG"/>
        </w:rPr>
        <w:t>идентичностите</w:t>
      </w:r>
      <w:r w:rsidRPr="00BD0E92">
        <w:rPr>
          <w:rFonts w:ascii="Segoe UI" w:eastAsia="Times New Roman" w:hAnsi="Segoe UI" w:cs="Segoe UI"/>
          <w:color w:val="232323"/>
          <w:sz w:val="20"/>
          <w:szCs w:val="20"/>
          <w:lang w:eastAsia="bg-BG"/>
        </w:rPr>
        <w:t>. Една идентичност е едно индивидуално и различимо представяне на обекти от реалния свят или от някакъв абстрактен свят. За визуално представяне на идентичностите се използват правоъгълници.</w:t>
      </w:r>
    </w:p>
    <w:p w:rsidR="00BD0E92" w:rsidRPr="00BD0E92" w:rsidRDefault="00BD0E92" w:rsidP="00BD0E92">
      <w:pPr>
        <w:shd w:val="clear" w:color="auto" w:fill="FFFFFF"/>
        <w:spacing w:after="150" w:line="300" w:lineRule="atLeast"/>
        <w:jc w:val="both"/>
        <w:rPr>
          <w:rFonts w:ascii="Segoe UI" w:eastAsia="Times New Roman" w:hAnsi="Segoe UI" w:cs="Segoe UI"/>
          <w:color w:val="232323"/>
          <w:sz w:val="20"/>
          <w:szCs w:val="20"/>
          <w:lang w:eastAsia="bg-BG"/>
        </w:rPr>
      </w:pPr>
      <w:r w:rsidRPr="00BD0E92">
        <w:rPr>
          <w:rFonts w:ascii="Segoe UI" w:eastAsia="Times New Roman" w:hAnsi="Segoe UI" w:cs="Segoe UI"/>
          <w:color w:val="232323"/>
          <w:sz w:val="20"/>
          <w:szCs w:val="20"/>
          <w:lang w:eastAsia="bg-BG"/>
        </w:rPr>
        <w:t>На примера (Фиг.1) е представен една такава идентичност (обект) от реалния свят, който е потребител на някаква информационна система. Тази идентичност се представя с определени специфични характеристики, като напр. “Клиентски номер”, “Пол”, “Звание”, “Първо име”, “Фамилия”,  адрес (представен като “Улица”, “Пощенски код”, “Град”).  </w:t>
      </w:r>
    </w:p>
    <w:p w:rsidR="00BD0E92" w:rsidRPr="00BD0E92" w:rsidRDefault="00BD0E92" w:rsidP="00BD0E92">
      <w:pPr>
        <w:shd w:val="clear" w:color="auto" w:fill="FFFFFF"/>
        <w:spacing w:after="0" w:line="300" w:lineRule="atLeast"/>
        <w:rPr>
          <w:rFonts w:ascii="Segoe UI" w:eastAsia="Times New Roman" w:hAnsi="Segoe UI" w:cs="Segoe UI"/>
          <w:color w:val="232323"/>
          <w:sz w:val="20"/>
          <w:szCs w:val="20"/>
          <w:lang w:eastAsia="bg-BG"/>
        </w:rPr>
      </w:pPr>
      <w:r w:rsidRPr="00BD0E92">
        <w:rPr>
          <w:rFonts w:ascii="Segoe UI" w:eastAsia="Times New Roman" w:hAnsi="Segoe UI" w:cs="Segoe UI"/>
          <w:noProof/>
          <w:color w:val="232323"/>
          <w:sz w:val="20"/>
          <w:szCs w:val="20"/>
          <w:lang w:eastAsia="bg-BG"/>
        </w:rPr>
        <w:drawing>
          <wp:inline distT="0" distB="0" distL="0" distR="0">
            <wp:extent cx="8032115" cy="3437890"/>
            <wp:effectExtent l="0" t="0" r="6985" b="0"/>
            <wp:docPr id="19" name="Picture 19" descr="http://delc2.fmi.uni-plovdiv.net/get/file/ORG-755000/Site/Images/A0.1.BSCO3/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lc2.fmi.uni-plovdiv.net/get/file/ORG-755000/Site/Images/A0.1.BSCO3/fig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32115" cy="3437890"/>
                    </a:xfrm>
                    <a:prstGeom prst="rect">
                      <a:avLst/>
                    </a:prstGeom>
                    <a:noFill/>
                    <a:ln>
                      <a:noFill/>
                    </a:ln>
                  </pic:spPr>
                </pic:pic>
              </a:graphicData>
            </a:graphic>
          </wp:inline>
        </w:drawing>
      </w:r>
    </w:p>
    <w:p w:rsidR="00BD0E92" w:rsidRPr="00BD0E92" w:rsidRDefault="00BD0E92" w:rsidP="00BD0E92">
      <w:pPr>
        <w:shd w:val="clear" w:color="auto" w:fill="FFFFFF"/>
        <w:spacing w:after="150" w:line="300" w:lineRule="atLeast"/>
        <w:jc w:val="center"/>
        <w:rPr>
          <w:rFonts w:ascii="Segoe UI" w:eastAsia="Times New Roman" w:hAnsi="Segoe UI" w:cs="Segoe UI"/>
          <w:color w:val="232323"/>
          <w:sz w:val="20"/>
          <w:szCs w:val="20"/>
          <w:lang w:eastAsia="bg-BG"/>
        </w:rPr>
      </w:pPr>
      <w:r w:rsidRPr="00BD0E92">
        <w:rPr>
          <w:rFonts w:ascii="Segoe UI" w:eastAsia="Times New Roman" w:hAnsi="Segoe UI" w:cs="Segoe UI"/>
          <w:color w:val="232323"/>
          <w:sz w:val="20"/>
          <w:szCs w:val="20"/>
          <w:lang w:eastAsia="bg-BG"/>
        </w:rPr>
        <w:t>Фигура 1: Обект от реалния свят</w:t>
      </w:r>
    </w:p>
    <w:p w:rsidR="00BD0E92" w:rsidRPr="00BD0E92" w:rsidRDefault="00BD0E92" w:rsidP="00BD0E92">
      <w:pPr>
        <w:shd w:val="clear" w:color="auto" w:fill="FFFFFF"/>
        <w:spacing w:after="150" w:line="300" w:lineRule="atLeast"/>
        <w:jc w:val="both"/>
        <w:rPr>
          <w:rFonts w:ascii="Segoe UI" w:eastAsia="Times New Roman" w:hAnsi="Segoe UI" w:cs="Segoe UI"/>
          <w:color w:val="232323"/>
          <w:sz w:val="20"/>
          <w:szCs w:val="20"/>
          <w:lang w:eastAsia="bg-BG"/>
        </w:rPr>
      </w:pPr>
      <w:r w:rsidRPr="00BD0E92">
        <w:rPr>
          <w:rFonts w:ascii="Segoe UI" w:eastAsia="Times New Roman" w:hAnsi="Segoe UI" w:cs="Segoe UI"/>
          <w:b/>
          <w:bCs/>
          <w:color w:val="232323"/>
          <w:sz w:val="20"/>
          <w:szCs w:val="20"/>
          <w:lang w:eastAsia="bg-BG"/>
        </w:rPr>
        <w:t>Множества от идентичности</w:t>
      </w:r>
      <w:r w:rsidRPr="00BD0E92">
        <w:rPr>
          <w:rFonts w:ascii="Segoe UI" w:eastAsia="Times New Roman" w:hAnsi="Segoe UI" w:cs="Segoe UI"/>
          <w:color w:val="232323"/>
          <w:sz w:val="20"/>
          <w:szCs w:val="20"/>
          <w:lang w:eastAsia="bg-BG"/>
        </w:rPr>
        <w:br/>
      </w:r>
      <w:proofErr w:type="spellStart"/>
      <w:r w:rsidRPr="00BD0E92">
        <w:rPr>
          <w:rFonts w:ascii="Segoe UI" w:eastAsia="Times New Roman" w:hAnsi="Segoe UI" w:cs="Segoe UI"/>
          <w:color w:val="232323"/>
          <w:sz w:val="20"/>
          <w:szCs w:val="20"/>
          <w:lang w:eastAsia="bg-BG"/>
        </w:rPr>
        <w:t>Идентичности</w:t>
      </w:r>
      <w:proofErr w:type="spellEnd"/>
      <w:r w:rsidRPr="00BD0E92">
        <w:rPr>
          <w:rFonts w:ascii="Segoe UI" w:eastAsia="Times New Roman" w:hAnsi="Segoe UI" w:cs="Segoe UI"/>
          <w:color w:val="232323"/>
          <w:sz w:val="20"/>
          <w:szCs w:val="20"/>
          <w:lang w:eastAsia="bg-BG"/>
        </w:rPr>
        <w:t xml:space="preserve"> с едни и същи характеристики могат да се групират в множества. На примера (Фиг.2) е дадено едно множество от потребители. Елементите на множеството са идентичности, характеристиките на които са едни и същи с тези, представени на </w:t>
      </w:r>
      <w:proofErr w:type="spellStart"/>
      <w:r w:rsidRPr="00BD0E92">
        <w:rPr>
          <w:rFonts w:ascii="Segoe UI" w:eastAsia="Times New Roman" w:hAnsi="Segoe UI" w:cs="Segoe UI"/>
          <w:color w:val="232323"/>
          <w:sz w:val="20"/>
          <w:szCs w:val="20"/>
          <w:lang w:eastAsia="bg-BG"/>
        </w:rPr>
        <w:t>фиг</w:t>
      </w:r>
      <w:proofErr w:type="spellEnd"/>
      <w:r w:rsidRPr="00BD0E92">
        <w:rPr>
          <w:rFonts w:ascii="Segoe UI" w:eastAsia="Times New Roman" w:hAnsi="Segoe UI" w:cs="Segoe UI"/>
          <w:color w:val="232323"/>
          <w:sz w:val="20"/>
          <w:szCs w:val="20"/>
          <w:lang w:eastAsia="bg-BG"/>
        </w:rPr>
        <w:t xml:space="preserve"> 1.</w:t>
      </w:r>
    </w:p>
    <w:p w:rsidR="00BD0E92" w:rsidRPr="00BD0E92" w:rsidRDefault="00BD0E92" w:rsidP="00BD0E92">
      <w:pPr>
        <w:shd w:val="clear" w:color="auto" w:fill="FFFFFF"/>
        <w:spacing w:after="150" w:line="300" w:lineRule="atLeast"/>
        <w:jc w:val="both"/>
        <w:rPr>
          <w:rFonts w:ascii="Segoe UI" w:eastAsia="Times New Roman" w:hAnsi="Segoe UI" w:cs="Segoe UI"/>
          <w:color w:val="232323"/>
          <w:sz w:val="20"/>
          <w:szCs w:val="20"/>
          <w:lang w:eastAsia="bg-BG"/>
        </w:rPr>
      </w:pPr>
      <w:r w:rsidRPr="00BD0E92">
        <w:rPr>
          <w:rFonts w:ascii="Segoe UI" w:eastAsia="Times New Roman" w:hAnsi="Segoe UI" w:cs="Segoe UI"/>
          <w:color w:val="232323"/>
          <w:sz w:val="20"/>
          <w:szCs w:val="20"/>
          <w:lang w:eastAsia="bg-BG"/>
        </w:rPr>
        <w:t>Характеристиките на едно множество от идентичности се наричат </w:t>
      </w:r>
      <w:r w:rsidRPr="00BD0E92">
        <w:rPr>
          <w:rFonts w:ascii="Segoe UI" w:eastAsia="Times New Roman" w:hAnsi="Segoe UI" w:cs="Segoe UI"/>
          <w:i/>
          <w:iCs/>
          <w:color w:val="232323"/>
          <w:sz w:val="20"/>
          <w:szCs w:val="20"/>
          <w:lang w:eastAsia="bg-BG"/>
        </w:rPr>
        <w:t>атрибути</w:t>
      </w:r>
      <w:r w:rsidRPr="00BD0E92">
        <w:rPr>
          <w:rFonts w:ascii="Segoe UI" w:eastAsia="Times New Roman" w:hAnsi="Segoe UI" w:cs="Segoe UI"/>
          <w:color w:val="232323"/>
          <w:sz w:val="20"/>
          <w:szCs w:val="20"/>
          <w:lang w:eastAsia="bg-BG"/>
        </w:rPr>
        <w:t>. Атрибутите могат да бъдат два вида:</w:t>
      </w:r>
    </w:p>
    <w:p w:rsidR="00BD0E92" w:rsidRPr="00BD0E92" w:rsidRDefault="00BD0E92" w:rsidP="00BD0E92">
      <w:pPr>
        <w:numPr>
          <w:ilvl w:val="0"/>
          <w:numId w:val="32"/>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BD0E92">
        <w:rPr>
          <w:rFonts w:ascii="Segoe UI" w:eastAsia="Times New Roman" w:hAnsi="Segoe UI" w:cs="Segoe UI"/>
          <w:color w:val="232323"/>
          <w:sz w:val="20"/>
          <w:szCs w:val="20"/>
          <w:lang w:eastAsia="bg-BG"/>
        </w:rPr>
        <w:t>Описателни – представят съществените за бизнес-логиката на разработваното приложение свойства</w:t>
      </w:r>
    </w:p>
    <w:p w:rsidR="00BD0E92" w:rsidRPr="00BD0E92" w:rsidRDefault="00BD0E92" w:rsidP="00BD0E92">
      <w:pPr>
        <w:numPr>
          <w:ilvl w:val="0"/>
          <w:numId w:val="32"/>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BD0E92">
        <w:rPr>
          <w:rFonts w:ascii="Segoe UI" w:eastAsia="Times New Roman" w:hAnsi="Segoe UI" w:cs="Segoe UI"/>
          <w:color w:val="232323"/>
          <w:sz w:val="20"/>
          <w:szCs w:val="20"/>
          <w:lang w:eastAsia="bg-BG"/>
        </w:rPr>
        <w:t>Идентифициращи – използват се за еднозначно идентифициране на идентичностите. В примера такъв атрибут може да бъде “Клиентски номер”.</w:t>
      </w:r>
    </w:p>
    <w:p w:rsidR="00BD0E92" w:rsidRPr="00BD0E92" w:rsidRDefault="00BD0E92" w:rsidP="00BD0E92">
      <w:pPr>
        <w:shd w:val="clear" w:color="auto" w:fill="FFFFFF"/>
        <w:spacing w:after="150" w:line="300" w:lineRule="atLeast"/>
        <w:jc w:val="both"/>
        <w:rPr>
          <w:rFonts w:ascii="Segoe UI" w:eastAsia="Times New Roman" w:hAnsi="Segoe UI" w:cs="Segoe UI"/>
          <w:color w:val="232323"/>
          <w:sz w:val="20"/>
          <w:szCs w:val="20"/>
          <w:lang w:eastAsia="bg-BG"/>
        </w:rPr>
      </w:pPr>
      <w:r w:rsidRPr="00BD0E92">
        <w:rPr>
          <w:rFonts w:ascii="Segoe UI" w:eastAsia="Times New Roman" w:hAnsi="Segoe UI" w:cs="Segoe UI"/>
          <w:color w:val="232323"/>
          <w:sz w:val="20"/>
          <w:szCs w:val="20"/>
          <w:lang w:eastAsia="bg-BG"/>
        </w:rPr>
        <w:lastRenderedPageBreak/>
        <w:t>Възможни са повече от един възможни идентифициращи атрибути. Един </w:t>
      </w:r>
      <w:r w:rsidRPr="00BD0E92">
        <w:rPr>
          <w:rFonts w:ascii="Segoe UI" w:eastAsia="Times New Roman" w:hAnsi="Segoe UI" w:cs="Segoe UI"/>
          <w:i/>
          <w:iCs/>
          <w:color w:val="232323"/>
          <w:sz w:val="20"/>
          <w:szCs w:val="20"/>
          <w:lang w:eastAsia="bg-BG"/>
        </w:rPr>
        <w:t>ключ</w:t>
      </w:r>
      <w:r w:rsidRPr="00BD0E92">
        <w:rPr>
          <w:rFonts w:ascii="Segoe UI" w:eastAsia="Times New Roman" w:hAnsi="Segoe UI" w:cs="Segoe UI"/>
          <w:color w:val="232323"/>
          <w:sz w:val="20"/>
          <w:szCs w:val="20"/>
          <w:lang w:eastAsia="bg-BG"/>
        </w:rPr>
        <w:t> K е винаги една </w:t>
      </w:r>
      <w:r w:rsidRPr="00BD0E92">
        <w:rPr>
          <w:rFonts w:ascii="Segoe UI" w:eastAsia="Times New Roman" w:hAnsi="Segoe UI" w:cs="Segoe UI"/>
          <w:i/>
          <w:iCs/>
          <w:color w:val="232323"/>
          <w:sz w:val="20"/>
          <w:szCs w:val="20"/>
          <w:lang w:eastAsia="bg-BG"/>
        </w:rPr>
        <w:t>минимална</w:t>
      </w:r>
      <w:r w:rsidRPr="00BD0E92">
        <w:rPr>
          <w:rFonts w:ascii="Segoe UI" w:eastAsia="Times New Roman" w:hAnsi="Segoe UI" w:cs="Segoe UI"/>
          <w:color w:val="232323"/>
          <w:sz w:val="20"/>
          <w:szCs w:val="20"/>
          <w:lang w:eastAsia="bg-BG"/>
        </w:rPr>
        <w:t xml:space="preserve"> комбинация от атрибути, с която може да бъде еднозначно идентифицирана една идентичност. Всяко </w:t>
      </w:r>
      <w:proofErr w:type="spellStart"/>
      <w:r w:rsidRPr="00BD0E92">
        <w:rPr>
          <w:rFonts w:ascii="Segoe UI" w:eastAsia="Times New Roman" w:hAnsi="Segoe UI" w:cs="Segoe UI"/>
          <w:color w:val="232323"/>
          <w:sz w:val="20"/>
          <w:szCs w:val="20"/>
          <w:lang w:eastAsia="bg-BG"/>
        </w:rPr>
        <w:t>супермножество</w:t>
      </w:r>
      <w:proofErr w:type="spellEnd"/>
      <w:r w:rsidRPr="00BD0E92">
        <w:rPr>
          <w:rFonts w:ascii="Segoe UI" w:eastAsia="Times New Roman" w:hAnsi="Segoe UI" w:cs="Segoe UI"/>
          <w:color w:val="232323"/>
          <w:sz w:val="20"/>
          <w:szCs w:val="20"/>
          <w:lang w:eastAsia="bg-BG"/>
        </w:rPr>
        <w:t xml:space="preserve"> на тази комбинация се нарича </w:t>
      </w:r>
      <w:r w:rsidRPr="00BD0E92">
        <w:rPr>
          <w:rFonts w:ascii="Segoe UI" w:eastAsia="Times New Roman" w:hAnsi="Segoe UI" w:cs="Segoe UI"/>
          <w:i/>
          <w:iCs/>
          <w:color w:val="232323"/>
          <w:sz w:val="20"/>
          <w:szCs w:val="20"/>
          <w:lang w:eastAsia="bg-BG"/>
        </w:rPr>
        <w:t>ключ-кандидат</w:t>
      </w:r>
      <w:r w:rsidRPr="00BD0E92">
        <w:rPr>
          <w:rFonts w:ascii="Segoe UI" w:eastAsia="Times New Roman" w:hAnsi="Segoe UI" w:cs="Segoe UI"/>
          <w:color w:val="232323"/>
          <w:sz w:val="20"/>
          <w:szCs w:val="20"/>
          <w:lang w:eastAsia="bg-BG"/>
        </w:rPr>
        <w:t>. В моделите атрибутите, представляващи ключове, се подчертават.</w:t>
      </w:r>
    </w:p>
    <w:p w:rsidR="00BD0E92" w:rsidRPr="00BD0E92" w:rsidRDefault="00BD0E92" w:rsidP="00BD0E92">
      <w:pPr>
        <w:shd w:val="clear" w:color="auto" w:fill="FFFFFF"/>
        <w:spacing w:after="0" w:line="300" w:lineRule="atLeast"/>
        <w:rPr>
          <w:rFonts w:ascii="Segoe UI" w:eastAsia="Times New Roman" w:hAnsi="Segoe UI" w:cs="Segoe UI"/>
          <w:color w:val="232323"/>
          <w:sz w:val="20"/>
          <w:szCs w:val="20"/>
          <w:lang w:eastAsia="bg-BG"/>
        </w:rPr>
      </w:pPr>
      <w:r w:rsidRPr="00BD0E92">
        <w:rPr>
          <w:rFonts w:ascii="Segoe UI" w:eastAsia="Times New Roman" w:hAnsi="Segoe UI" w:cs="Segoe UI"/>
          <w:noProof/>
          <w:color w:val="232323"/>
          <w:sz w:val="20"/>
          <w:szCs w:val="20"/>
          <w:lang w:eastAsia="bg-BG"/>
        </w:rPr>
        <w:lastRenderedPageBreak/>
        <w:drawing>
          <wp:inline distT="0" distB="0" distL="0" distR="0">
            <wp:extent cx="10204450" cy="8112760"/>
            <wp:effectExtent l="0" t="0" r="6350" b="2540"/>
            <wp:docPr id="18" name="Picture 18" descr="http://delc2.fmi.uni-plovdiv.net/get/file/ORG-755000/Site/Images/A0.1.BSCO3/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elc2.fmi.uni-plovdiv.net/get/file/ORG-755000/Site/Images/A0.1.BSCO3/fig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204450" cy="8112760"/>
                    </a:xfrm>
                    <a:prstGeom prst="rect">
                      <a:avLst/>
                    </a:prstGeom>
                    <a:noFill/>
                    <a:ln>
                      <a:noFill/>
                    </a:ln>
                  </pic:spPr>
                </pic:pic>
              </a:graphicData>
            </a:graphic>
          </wp:inline>
        </w:drawing>
      </w:r>
    </w:p>
    <w:p w:rsidR="00BD0E92" w:rsidRPr="00BD0E92" w:rsidRDefault="00BD0E92" w:rsidP="00BD0E92">
      <w:pPr>
        <w:shd w:val="clear" w:color="auto" w:fill="FFFFFF"/>
        <w:spacing w:after="150" w:line="300" w:lineRule="atLeast"/>
        <w:jc w:val="center"/>
        <w:rPr>
          <w:rFonts w:ascii="Segoe UI" w:eastAsia="Times New Roman" w:hAnsi="Segoe UI" w:cs="Segoe UI"/>
          <w:color w:val="232323"/>
          <w:sz w:val="20"/>
          <w:szCs w:val="20"/>
          <w:lang w:eastAsia="bg-BG"/>
        </w:rPr>
      </w:pPr>
      <w:r w:rsidRPr="00BD0E92">
        <w:rPr>
          <w:rFonts w:ascii="Segoe UI" w:eastAsia="Times New Roman" w:hAnsi="Segoe UI" w:cs="Segoe UI"/>
          <w:color w:val="232323"/>
          <w:sz w:val="20"/>
          <w:szCs w:val="20"/>
          <w:lang w:eastAsia="bg-BG"/>
        </w:rPr>
        <w:t xml:space="preserve">Фигура 2: Множество от </w:t>
      </w:r>
      <w:proofErr w:type="spellStart"/>
      <w:r w:rsidRPr="00BD0E92">
        <w:rPr>
          <w:rFonts w:ascii="Segoe UI" w:eastAsia="Times New Roman" w:hAnsi="Segoe UI" w:cs="Segoe UI"/>
          <w:color w:val="232323"/>
          <w:sz w:val="20"/>
          <w:szCs w:val="20"/>
          <w:lang w:eastAsia="bg-BG"/>
        </w:rPr>
        <w:t>entity</w:t>
      </w:r>
      <w:proofErr w:type="spellEnd"/>
      <w:r w:rsidRPr="00BD0E92">
        <w:rPr>
          <w:rFonts w:ascii="Segoe UI" w:eastAsia="Times New Roman" w:hAnsi="Segoe UI" w:cs="Segoe UI"/>
          <w:color w:val="232323"/>
          <w:sz w:val="20"/>
          <w:szCs w:val="20"/>
          <w:lang w:eastAsia="bg-BG"/>
        </w:rPr>
        <w:t xml:space="preserve"> (обекти)</w:t>
      </w:r>
    </w:p>
    <w:p w:rsidR="00BD0E92" w:rsidRPr="00BD0E92" w:rsidRDefault="00BD0E92" w:rsidP="00BD0E92">
      <w:pPr>
        <w:shd w:val="clear" w:color="auto" w:fill="FFFFFF"/>
        <w:spacing w:after="150" w:line="300" w:lineRule="atLeast"/>
        <w:jc w:val="both"/>
        <w:rPr>
          <w:rFonts w:ascii="Segoe UI" w:eastAsia="Times New Roman" w:hAnsi="Segoe UI" w:cs="Segoe UI"/>
          <w:color w:val="232323"/>
          <w:sz w:val="20"/>
          <w:szCs w:val="20"/>
          <w:lang w:eastAsia="bg-BG"/>
        </w:rPr>
      </w:pPr>
      <w:r w:rsidRPr="00BD0E92">
        <w:rPr>
          <w:rFonts w:ascii="Segoe UI" w:eastAsia="Times New Roman" w:hAnsi="Segoe UI" w:cs="Segoe UI"/>
          <w:b/>
          <w:bCs/>
          <w:color w:val="232323"/>
          <w:sz w:val="20"/>
          <w:szCs w:val="20"/>
          <w:lang w:eastAsia="bg-BG"/>
        </w:rPr>
        <w:lastRenderedPageBreak/>
        <w:t> Асоциации (Връзки)</w:t>
      </w:r>
      <w:r w:rsidRPr="00BD0E92">
        <w:rPr>
          <w:rFonts w:ascii="Segoe UI" w:eastAsia="Times New Roman" w:hAnsi="Segoe UI" w:cs="Segoe UI"/>
          <w:color w:val="232323"/>
          <w:sz w:val="20"/>
          <w:szCs w:val="20"/>
          <w:lang w:eastAsia="bg-BG"/>
        </w:rPr>
        <w:br/>
        <w:t>Асоциацията е семантична връзка, която съществува между множества от идентичности. Асоциациите се представят като ромбове, в които се задават значенията (интерпретациите) им</w:t>
      </w:r>
    </w:p>
    <w:p w:rsidR="00BD0E92" w:rsidRPr="00BD0E92" w:rsidRDefault="00BD0E92" w:rsidP="00BD0E92">
      <w:pPr>
        <w:shd w:val="clear" w:color="auto" w:fill="FFFFFF"/>
        <w:spacing w:after="150" w:line="300" w:lineRule="atLeast"/>
        <w:jc w:val="both"/>
        <w:rPr>
          <w:rFonts w:ascii="Segoe UI" w:eastAsia="Times New Roman" w:hAnsi="Segoe UI" w:cs="Segoe UI"/>
          <w:color w:val="232323"/>
          <w:sz w:val="20"/>
          <w:szCs w:val="20"/>
          <w:lang w:eastAsia="bg-BG"/>
        </w:rPr>
      </w:pPr>
      <w:proofErr w:type="spellStart"/>
      <w:r w:rsidRPr="00BD0E92">
        <w:rPr>
          <w:rFonts w:ascii="Segoe UI" w:eastAsia="Times New Roman" w:hAnsi="Segoe UI" w:cs="Segoe UI"/>
          <w:b/>
          <w:bCs/>
          <w:color w:val="232323"/>
          <w:sz w:val="20"/>
          <w:szCs w:val="20"/>
          <w:lang w:eastAsia="bg-BG"/>
        </w:rPr>
        <w:t>Кардиналности</w:t>
      </w:r>
      <w:proofErr w:type="spellEnd"/>
      <w:r w:rsidRPr="00BD0E92">
        <w:rPr>
          <w:rFonts w:ascii="Segoe UI" w:eastAsia="Times New Roman" w:hAnsi="Segoe UI" w:cs="Segoe UI"/>
          <w:color w:val="232323"/>
          <w:sz w:val="20"/>
          <w:szCs w:val="20"/>
          <w:lang w:eastAsia="bg-BG"/>
        </w:rPr>
        <w:br/>
      </w:r>
      <w:proofErr w:type="spellStart"/>
      <w:r w:rsidRPr="00BD0E92">
        <w:rPr>
          <w:rFonts w:ascii="Segoe UI" w:eastAsia="Times New Roman" w:hAnsi="Segoe UI" w:cs="Segoe UI"/>
          <w:color w:val="232323"/>
          <w:sz w:val="20"/>
          <w:szCs w:val="20"/>
          <w:lang w:eastAsia="bg-BG"/>
        </w:rPr>
        <w:t>Кардиналността</w:t>
      </w:r>
      <w:proofErr w:type="spellEnd"/>
      <w:r w:rsidRPr="00BD0E92">
        <w:rPr>
          <w:rFonts w:ascii="Segoe UI" w:eastAsia="Times New Roman" w:hAnsi="Segoe UI" w:cs="Segoe UI"/>
          <w:color w:val="232323"/>
          <w:sz w:val="20"/>
          <w:szCs w:val="20"/>
          <w:lang w:eastAsia="bg-BG"/>
        </w:rPr>
        <w:t xml:space="preserve"> в един ER модел представя сложността на една връзка между множества от идентичности. Основната идея е да се покаже броят на идентичностите от един тип, с които е свързана една </w:t>
      </w:r>
      <w:proofErr w:type="spellStart"/>
      <w:r w:rsidRPr="00BD0E92">
        <w:rPr>
          <w:rFonts w:ascii="Segoe UI" w:eastAsia="Times New Roman" w:hAnsi="Segoe UI" w:cs="Segoe UI"/>
          <w:color w:val="232323"/>
          <w:sz w:val="20"/>
          <w:szCs w:val="20"/>
          <w:lang w:eastAsia="bg-BG"/>
        </w:rPr>
        <w:t>единтичност</w:t>
      </w:r>
      <w:proofErr w:type="spellEnd"/>
      <w:r w:rsidRPr="00BD0E92">
        <w:rPr>
          <w:rFonts w:ascii="Segoe UI" w:eastAsia="Times New Roman" w:hAnsi="Segoe UI" w:cs="Segoe UI"/>
          <w:color w:val="232323"/>
          <w:sz w:val="20"/>
          <w:szCs w:val="20"/>
          <w:lang w:eastAsia="bg-BG"/>
        </w:rPr>
        <w:t xml:space="preserve"> от друг тип.</w:t>
      </w:r>
    </w:p>
    <w:p w:rsidR="00BD0E92" w:rsidRPr="00BD0E92" w:rsidRDefault="00BD0E92" w:rsidP="00BD0E92">
      <w:pPr>
        <w:shd w:val="clear" w:color="auto" w:fill="FFFFFF"/>
        <w:spacing w:after="0" w:line="300" w:lineRule="atLeast"/>
        <w:rPr>
          <w:rFonts w:ascii="Segoe UI" w:eastAsia="Times New Roman" w:hAnsi="Segoe UI" w:cs="Segoe UI"/>
          <w:color w:val="232323"/>
          <w:sz w:val="20"/>
          <w:szCs w:val="20"/>
          <w:lang w:eastAsia="bg-BG"/>
        </w:rPr>
      </w:pPr>
      <w:r w:rsidRPr="00BD0E92">
        <w:rPr>
          <w:rFonts w:ascii="Segoe UI" w:eastAsia="Times New Roman" w:hAnsi="Segoe UI" w:cs="Segoe UI"/>
          <w:noProof/>
          <w:color w:val="232323"/>
          <w:sz w:val="20"/>
          <w:szCs w:val="20"/>
          <w:lang w:eastAsia="bg-BG"/>
        </w:rPr>
        <w:drawing>
          <wp:inline distT="0" distB="0" distL="0" distR="0">
            <wp:extent cx="8009890" cy="1455420"/>
            <wp:effectExtent l="0" t="0" r="0" b="0"/>
            <wp:docPr id="17" name="Picture 17" descr="http://delc2.fmi.uni-plovdiv.net/get/file/ORG-755000/Site/Images/A0.1.BSCO3/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elc2.fmi.uni-plovdiv.net/get/file/ORG-755000/Site/Images/A0.1.BSCO3/fig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9890" cy="1455420"/>
                    </a:xfrm>
                    <a:prstGeom prst="rect">
                      <a:avLst/>
                    </a:prstGeom>
                    <a:noFill/>
                    <a:ln>
                      <a:noFill/>
                    </a:ln>
                  </pic:spPr>
                </pic:pic>
              </a:graphicData>
            </a:graphic>
          </wp:inline>
        </w:drawing>
      </w:r>
    </w:p>
    <w:p w:rsidR="00BD0E92" w:rsidRPr="00BD0E92" w:rsidRDefault="00BD0E92" w:rsidP="00BD0E92">
      <w:pPr>
        <w:shd w:val="clear" w:color="auto" w:fill="FFFFFF"/>
        <w:spacing w:after="150" w:line="300" w:lineRule="atLeast"/>
        <w:jc w:val="center"/>
        <w:rPr>
          <w:rFonts w:ascii="Segoe UI" w:eastAsia="Times New Roman" w:hAnsi="Segoe UI" w:cs="Segoe UI"/>
          <w:color w:val="232323"/>
          <w:sz w:val="20"/>
          <w:szCs w:val="20"/>
          <w:lang w:eastAsia="bg-BG"/>
        </w:rPr>
      </w:pPr>
      <w:r w:rsidRPr="00BD0E92">
        <w:rPr>
          <w:rFonts w:ascii="Segoe UI" w:eastAsia="Times New Roman" w:hAnsi="Segoe UI" w:cs="Segoe UI"/>
          <w:color w:val="232323"/>
          <w:sz w:val="20"/>
          <w:szCs w:val="20"/>
          <w:lang w:eastAsia="bg-BG"/>
        </w:rPr>
        <w:t xml:space="preserve">Фигура 3: асоциация и </w:t>
      </w:r>
      <w:proofErr w:type="spellStart"/>
      <w:r w:rsidRPr="00BD0E92">
        <w:rPr>
          <w:rFonts w:ascii="Segoe UI" w:eastAsia="Times New Roman" w:hAnsi="Segoe UI" w:cs="Segoe UI"/>
          <w:color w:val="232323"/>
          <w:sz w:val="20"/>
          <w:szCs w:val="20"/>
          <w:lang w:eastAsia="bg-BG"/>
        </w:rPr>
        <w:t>кардиналност</w:t>
      </w:r>
      <w:proofErr w:type="spellEnd"/>
    </w:p>
    <w:p w:rsidR="00BD0E92" w:rsidRPr="00BD0E92" w:rsidRDefault="00BD0E92" w:rsidP="00BD0E92">
      <w:pPr>
        <w:shd w:val="clear" w:color="auto" w:fill="FFFFFF"/>
        <w:spacing w:after="150" w:line="300" w:lineRule="atLeast"/>
        <w:rPr>
          <w:rFonts w:ascii="Segoe UI" w:eastAsia="Times New Roman" w:hAnsi="Segoe UI" w:cs="Segoe UI"/>
          <w:color w:val="232323"/>
          <w:sz w:val="20"/>
          <w:szCs w:val="20"/>
          <w:lang w:eastAsia="bg-BG"/>
        </w:rPr>
      </w:pPr>
      <w:r w:rsidRPr="00BD0E92">
        <w:rPr>
          <w:rFonts w:ascii="Segoe UI" w:eastAsia="Times New Roman" w:hAnsi="Segoe UI" w:cs="Segoe UI"/>
          <w:color w:val="232323"/>
          <w:sz w:val="20"/>
          <w:szCs w:val="20"/>
          <w:lang w:eastAsia="bg-BG"/>
        </w:rPr>
        <w:t xml:space="preserve">За представяне на </w:t>
      </w:r>
      <w:proofErr w:type="spellStart"/>
      <w:r w:rsidRPr="00BD0E92">
        <w:rPr>
          <w:rFonts w:ascii="Segoe UI" w:eastAsia="Times New Roman" w:hAnsi="Segoe UI" w:cs="Segoe UI"/>
          <w:color w:val="232323"/>
          <w:sz w:val="20"/>
          <w:szCs w:val="20"/>
          <w:lang w:eastAsia="bg-BG"/>
        </w:rPr>
        <w:t>кардиналността</w:t>
      </w:r>
      <w:proofErr w:type="spellEnd"/>
      <w:r w:rsidRPr="00BD0E92">
        <w:rPr>
          <w:rFonts w:ascii="Segoe UI" w:eastAsia="Times New Roman" w:hAnsi="Segoe UI" w:cs="Segoe UI"/>
          <w:color w:val="232323"/>
          <w:sz w:val="20"/>
          <w:szCs w:val="20"/>
          <w:lang w:eastAsia="bg-BG"/>
        </w:rPr>
        <w:t xml:space="preserve"> се използват спецификатори, които могат да бъдат:</w:t>
      </w:r>
    </w:p>
    <w:p w:rsidR="00BD0E92" w:rsidRPr="00BD0E92" w:rsidRDefault="00BD0E92" w:rsidP="00BD0E92">
      <w:pPr>
        <w:numPr>
          <w:ilvl w:val="0"/>
          <w:numId w:val="33"/>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BD0E92">
        <w:rPr>
          <w:rFonts w:ascii="Segoe UI" w:eastAsia="Times New Roman" w:hAnsi="Segoe UI" w:cs="Segoe UI"/>
          <w:color w:val="232323"/>
          <w:sz w:val="20"/>
          <w:szCs w:val="20"/>
          <w:lang w:eastAsia="bg-BG"/>
        </w:rPr>
        <w:t>1 - точно един свързан елемент</w:t>
      </w:r>
    </w:p>
    <w:p w:rsidR="00BD0E92" w:rsidRPr="00BD0E92" w:rsidRDefault="00BD0E92" w:rsidP="00BD0E92">
      <w:pPr>
        <w:numPr>
          <w:ilvl w:val="0"/>
          <w:numId w:val="33"/>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BD0E92">
        <w:rPr>
          <w:rFonts w:ascii="Segoe UI" w:eastAsia="Times New Roman" w:hAnsi="Segoe UI" w:cs="Segoe UI"/>
          <w:color w:val="232323"/>
          <w:sz w:val="20"/>
          <w:szCs w:val="20"/>
          <w:lang w:eastAsia="bg-BG"/>
        </w:rPr>
        <w:t>C - 0 или един елемент (C (</w:t>
      </w:r>
      <w:proofErr w:type="spellStart"/>
      <w:r w:rsidRPr="00BD0E92">
        <w:rPr>
          <w:rFonts w:ascii="Segoe UI" w:eastAsia="Times New Roman" w:hAnsi="Segoe UI" w:cs="Segoe UI"/>
          <w:color w:val="232323"/>
          <w:sz w:val="20"/>
          <w:szCs w:val="20"/>
          <w:lang w:eastAsia="bg-BG"/>
        </w:rPr>
        <w:t>Choice</w:t>
      </w:r>
      <w:proofErr w:type="spellEnd"/>
      <w:r w:rsidRPr="00BD0E92">
        <w:rPr>
          <w:rFonts w:ascii="Segoe UI" w:eastAsia="Times New Roman" w:hAnsi="Segoe UI" w:cs="Segoe UI"/>
          <w:color w:val="232323"/>
          <w:sz w:val="20"/>
          <w:szCs w:val="20"/>
          <w:lang w:eastAsia="bg-BG"/>
        </w:rPr>
        <w:t>) = избор – означава избор между 0 или 1 елемент)</w:t>
      </w:r>
    </w:p>
    <w:p w:rsidR="00BD0E92" w:rsidRPr="00BD0E92" w:rsidRDefault="00BD0E92" w:rsidP="00BD0E92">
      <w:pPr>
        <w:numPr>
          <w:ilvl w:val="0"/>
          <w:numId w:val="33"/>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BD0E92">
        <w:rPr>
          <w:rFonts w:ascii="Segoe UI" w:eastAsia="Times New Roman" w:hAnsi="Segoe UI" w:cs="Segoe UI"/>
          <w:color w:val="232323"/>
          <w:sz w:val="20"/>
          <w:szCs w:val="20"/>
          <w:lang w:eastAsia="bg-BG"/>
        </w:rPr>
        <w:t>k - точно k елемента</w:t>
      </w:r>
    </w:p>
    <w:p w:rsidR="00BD0E92" w:rsidRPr="00BD0E92" w:rsidRDefault="00BD0E92" w:rsidP="00BD0E92">
      <w:pPr>
        <w:numPr>
          <w:ilvl w:val="0"/>
          <w:numId w:val="33"/>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BD0E92">
        <w:rPr>
          <w:rFonts w:ascii="Segoe UI" w:eastAsia="Times New Roman" w:hAnsi="Segoe UI" w:cs="Segoe UI"/>
          <w:color w:val="232323"/>
          <w:sz w:val="20"/>
          <w:szCs w:val="20"/>
          <w:lang w:eastAsia="bg-BG"/>
        </w:rPr>
        <w:t>M - повече елементи (1, 2, …, n) – ( означава избор между 0, 1 или повече (</w:t>
      </w:r>
      <w:proofErr w:type="spellStart"/>
      <w:r w:rsidRPr="00BD0E92">
        <w:rPr>
          <w:rFonts w:ascii="Segoe UI" w:eastAsia="Times New Roman" w:hAnsi="Segoe UI" w:cs="Segoe UI"/>
          <w:color w:val="232323"/>
          <w:sz w:val="20"/>
          <w:szCs w:val="20"/>
          <w:lang w:eastAsia="bg-BG"/>
        </w:rPr>
        <w:t>more</w:t>
      </w:r>
      <w:proofErr w:type="spellEnd"/>
      <w:r w:rsidRPr="00BD0E92">
        <w:rPr>
          <w:rFonts w:ascii="Segoe UI" w:eastAsia="Times New Roman" w:hAnsi="Segoe UI" w:cs="Segoe UI"/>
          <w:color w:val="232323"/>
          <w:sz w:val="20"/>
          <w:szCs w:val="20"/>
          <w:lang w:eastAsia="bg-BG"/>
        </w:rPr>
        <w:t>) елементи)</w:t>
      </w:r>
    </w:p>
    <w:p w:rsidR="00BD0E92" w:rsidRPr="00BD0E92" w:rsidRDefault="00BD0E92" w:rsidP="00BD0E92">
      <w:pPr>
        <w:numPr>
          <w:ilvl w:val="0"/>
          <w:numId w:val="33"/>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BD0E92">
        <w:rPr>
          <w:rFonts w:ascii="Segoe UI" w:eastAsia="Times New Roman" w:hAnsi="Segoe UI" w:cs="Segoe UI"/>
          <w:color w:val="232323"/>
          <w:sz w:val="20"/>
          <w:szCs w:val="20"/>
          <w:lang w:eastAsia="bg-BG"/>
        </w:rPr>
        <w:t>MC -      0 или повече елементи (0, 1, 2, …, n)</w:t>
      </w:r>
    </w:p>
    <w:p w:rsidR="00BD0E92" w:rsidRPr="00BD0E92" w:rsidRDefault="00BD0E92" w:rsidP="00BD0E92">
      <w:pPr>
        <w:shd w:val="clear" w:color="auto" w:fill="FFFFFF"/>
        <w:spacing w:after="150" w:line="300" w:lineRule="atLeast"/>
        <w:jc w:val="both"/>
        <w:rPr>
          <w:rFonts w:ascii="Segoe UI" w:eastAsia="Times New Roman" w:hAnsi="Segoe UI" w:cs="Segoe UI"/>
          <w:color w:val="232323"/>
          <w:sz w:val="20"/>
          <w:szCs w:val="20"/>
          <w:lang w:eastAsia="bg-BG"/>
        </w:rPr>
      </w:pPr>
      <w:proofErr w:type="spellStart"/>
      <w:r w:rsidRPr="00BD0E92">
        <w:rPr>
          <w:rFonts w:ascii="Segoe UI" w:eastAsia="Times New Roman" w:hAnsi="Segoe UI" w:cs="Segoe UI"/>
          <w:b/>
          <w:bCs/>
          <w:color w:val="232323"/>
          <w:sz w:val="20"/>
          <w:szCs w:val="20"/>
          <w:lang w:eastAsia="bg-BG"/>
        </w:rPr>
        <w:t>Агрегация</w:t>
      </w:r>
      <w:proofErr w:type="spellEnd"/>
      <w:r w:rsidRPr="00BD0E92">
        <w:rPr>
          <w:rFonts w:ascii="Segoe UI" w:eastAsia="Times New Roman" w:hAnsi="Segoe UI" w:cs="Segoe UI"/>
          <w:color w:val="232323"/>
          <w:sz w:val="20"/>
          <w:szCs w:val="20"/>
          <w:lang w:eastAsia="bg-BG"/>
        </w:rPr>
        <w:br/>
      </w:r>
      <w:proofErr w:type="spellStart"/>
      <w:r w:rsidRPr="00BD0E92">
        <w:rPr>
          <w:rFonts w:ascii="Segoe UI" w:eastAsia="Times New Roman" w:hAnsi="Segoe UI" w:cs="Segoe UI"/>
          <w:color w:val="232323"/>
          <w:sz w:val="20"/>
          <w:szCs w:val="20"/>
          <w:lang w:eastAsia="bg-BG"/>
        </w:rPr>
        <w:t>Агрегацията</w:t>
      </w:r>
      <w:proofErr w:type="spellEnd"/>
      <w:r w:rsidRPr="00BD0E92">
        <w:rPr>
          <w:rFonts w:ascii="Segoe UI" w:eastAsia="Times New Roman" w:hAnsi="Segoe UI" w:cs="Segoe UI"/>
          <w:color w:val="232323"/>
          <w:sz w:val="20"/>
          <w:szCs w:val="20"/>
          <w:lang w:eastAsia="bg-BG"/>
        </w:rPr>
        <w:t xml:space="preserve"> е специален тип асоциация между множества от идентичности. Обикновено тази връзка се интерпретира като „</w:t>
      </w:r>
      <w:r w:rsidRPr="00BD0E92">
        <w:rPr>
          <w:rFonts w:ascii="Segoe UI" w:eastAsia="Times New Roman" w:hAnsi="Segoe UI" w:cs="Segoe UI"/>
          <w:i/>
          <w:iCs/>
          <w:color w:val="232323"/>
          <w:sz w:val="20"/>
          <w:szCs w:val="20"/>
          <w:lang w:eastAsia="bg-BG"/>
        </w:rPr>
        <w:t>е част от</w:t>
      </w:r>
      <w:r w:rsidRPr="00BD0E92">
        <w:rPr>
          <w:rFonts w:ascii="Segoe UI" w:eastAsia="Times New Roman" w:hAnsi="Segoe UI" w:cs="Segoe UI"/>
          <w:color w:val="232323"/>
          <w:sz w:val="20"/>
          <w:szCs w:val="20"/>
          <w:lang w:eastAsia="bg-BG"/>
        </w:rPr>
        <w:t xml:space="preserve">“ , т.е. едно множество от идентичности е част от друго множество идентичности. На примера (Фиг.4) са дадени следните четири множества от идентичности: “Кола”, “Двигател”, “Гуми” и “Рама”. </w:t>
      </w:r>
      <w:proofErr w:type="spellStart"/>
      <w:r w:rsidRPr="00BD0E92">
        <w:rPr>
          <w:rFonts w:ascii="Segoe UI" w:eastAsia="Times New Roman" w:hAnsi="Segoe UI" w:cs="Segoe UI"/>
          <w:color w:val="232323"/>
          <w:sz w:val="20"/>
          <w:szCs w:val="20"/>
          <w:lang w:eastAsia="bg-BG"/>
        </w:rPr>
        <w:t>Агрегацията</w:t>
      </w:r>
      <w:proofErr w:type="spellEnd"/>
      <w:r w:rsidRPr="00BD0E92">
        <w:rPr>
          <w:rFonts w:ascii="Segoe UI" w:eastAsia="Times New Roman" w:hAnsi="Segoe UI" w:cs="Segoe UI"/>
          <w:color w:val="232323"/>
          <w:sz w:val="20"/>
          <w:szCs w:val="20"/>
          <w:lang w:eastAsia="bg-BG"/>
        </w:rPr>
        <w:t xml:space="preserve"> между тях  се интерпретира по следния начин: множествата от идентичности “Двигател”, “Гуми” и “Рама” </w:t>
      </w:r>
      <w:r w:rsidRPr="00BD0E92">
        <w:rPr>
          <w:rFonts w:ascii="Segoe UI" w:eastAsia="Times New Roman" w:hAnsi="Segoe UI" w:cs="Segoe UI"/>
          <w:i/>
          <w:iCs/>
          <w:color w:val="232323"/>
          <w:sz w:val="20"/>
          <w:szCs w:val="20"/>
          <w:lang w:eastAsia="bg-BG"/>
        </w:rPr>
        <w:t>са част от</w:t>
      </w:r>
      <w:r w:rsidRPr="00BD0E92">
        <w:rPr>
          <w:rFonts w:ascii="Segoe UI" w:eastAsia="Times New Roman" w:hAnsi="Segoe UI" w:cs="Segoe UI"/>
          <w:color w:val="232323"/>
          <w:sz w:val="20"/>
          <w:szCs w:val="20"/>
          <w:lang w:eastAsia="bg-BG"/>
        </w:rPr>
        <w:t xml:space="preserve"> множеството идентичности “Кола”. Съответно за всяка от тези </w:t>
      </w:r>
      <w:proofErr w:type="spellStart"/>
      <w:r w:rsidRPr="00BD0E92">
        <w:rPr>
          <w:rFonts w:ascii="Segoe UI" w:eastAsia="Times New Roman" w:hAnsi="Segoe UI" w:cs="Segoe UI"/>
          <w:color w:val="232323"/>
          <w:sz w:val="20"/>
          <w:szCs w:val="20"/>
          <w:lang w:eastAsia="bg-BG"/>
        </w:rPr>
        <w:t>агрегации</w:t>
      </w:r>
      <w:proofErr w:type="spellEnd"/>
      <w:r w:rsidRPr="00BD0E92">
        <w:rPr>
          <w:rFonts w:ascii="Segoe UI" w:eastAsia="Times New Roman" w:hAnsi="Segoe UI" w:cs="Segoe UI"/>
          <w:color w:val="232323"/>
          <w:sz w:val="20"/>
          <w:szCs w:val="20"/>
          <w:lang w:eastAsia="bg-BG"/>
        </w:rPr>
        <w:t xml:space="preserve"> са определени </w:t>
      </w:r>
      <w:proofErr w:type="spellStart"/>
      <w:r w:rsidRPr="00BD0E92">
        <w:rPr>
          <w:rFonts w:ascii="Segoe UI" w:eastAsia="Times New Roman" w:hAnsi="Segoe UI" w:cs="Segoe UI"/>
          <w:color w:val="232323"/>
          <w:sz w:val="20"/>
          <w:szCs w:val="20"/>
          <w:lang w:eastAsia="bg-BG"/>
        </w:rPr>
        <w:t>кардиналносттите</w:t>
      </w:r>
      <w:proofErr w:type="spellEnd"/>
      <w:r w:rsidRPr="00BD0E92">
        <w:rPr>
          <w:rFonts w:ascii="Segoe UI" w:eastAsia="Times New Roman" w:hAnsi="Segoe UI" w:cs="Segoe UI"/>
          <w:color w:val="232323"/>
          <w:sz w:val="20"/>
          <w:szCs w:val="20"/>
          <w:lang w:eastAsia="bg-BG"/>
        </w:rPr>
        <w:t>, които се интерпретират както следва:</w:t>
      </w:r>
    </w:p>
    <w:p w:rsidR="00BD0E92" w:rsidRPr="00BD0E92" w:rsidRDefault="00BD0E92" w:rsidP="00BD0E92">
      <w:pPr>
        <w:numPr>
          <w:ilvl w:val="0"/>
          <w:numId w:val="34"/>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BD0E92">
        <w:rPr>
          <w:rFonts w:ascii="Segoe UI" w:eastAsia="Times New Roman" w:hAnsi="Segoe UI" w:cs="Segoe UI"/>
          <w:color w:val="232323"/>
          <w:sz w:val="20"/>
          <w:szCs w:val="20"/>
          <w:lang w:eastAsia="bg-BG"/>
        </w:rPr>
        <w:t>един двигател може да не бъде част или може да бъде част от една кола</w:t>
      </w:r>
    </w:p>
    <w:p w:rsidR="00BD0E92" w:rsidRPr="00BD0E92" w:rsidRDefault="00BD0E92" w:rsidP="00BD0E92">
      <w:pPr>
        <w:numPr>
          <w:ilvl w:val="0"/>
          <w:numId w:val="34"/>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BD0E92">
        <w:rPr>
          <w:rFonts w:ascii="Segoe UI" w:eastAsia="Times New Roman" w:hAnsi="Segoe UI" w:cs="Segoe UI"/>
          <w:color w:val="232323"/>
          <w:sz w:val="20"/>
          <w:szCs w:val="20"/>
          <w:lang w:eastAsia="bg-BG"/>
        </w:rPr>
        <w:t>една кола може да съдържа точно един двигател</w:t>
      </w:r>
    </w:p>
    <w:p w:rsidR="00BD0E92" w:rsidRPr="00BD0E92" w:rsidRDefault="00BD0E92" w:rsidP="00BD0E92">
      <w:pPr>
        <w:numPr>
          <w:ilvl w:val="0"/>
          <w:numId w:val="34"/>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BD0E92">
        <w:rPr>
          <w:rFonts w:ascii="Segoe UI" w:eastAsia="Times New Roman" w:hAnsi="Segoe UI" w:cs="Segoe UI"/>
          <w:color w:val="232323"/>
          <w:sz w:val="20"/>
          <w:szCs w:val="20"/>
          <w:lang w:eastAsia="bg-BG"/>
        </w:rPr>
        <w:t>четири гуми могат да не са част от една кола или могат да бъдат част от една кола</w:t>
      </w:r>
    </w:p>
    <w:p w:rsidR="00BD0E92" w:rsidRPr="00BD0E92" w:rsidRDefault="00BD0E92" w:rsidP="00BD0E92">
      <w:pPr>
        <w:numPr>
          <w:ilvl w:val="0"/>
          <w:numId w:val="34"/>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BD0E92">
        <w:rPr>
          <w:rFonts w:ascii="Segoe UI" w:eastAsia="Times New Roman" w:hAnsi="Segoe UI" w:cs="Segoe UI"/>
          <w:color w:val="232323"/>
          <w:sz w:val="20"/>
          <w:szCs w:val="20"/>
          <w:lang w:eastAsia="bg-BG"/>
        </w:rPr>
        <w:t>една кола може да има точно четири гуми</w:t>
      </w:r>
    </w:p>
    <w:p w:rsidR="00BD0E92" w:rsidRPr="00BD0E92" w:rsidRDefault="00BD0E92" w:rsidP="00BD0E92">
      <w:pPr>
        <w:numPr>
          <w:ilvl w:val="0"/>
          <w:numId w:val="34"/>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BD0E92">
        <w:rPr>
          <w:rFonts w:ascii="Segoe UI" w:eastAsia="Times New Roman" w:hAnsi="Segoe UI" w:cs="Segoe UI"/>
          <w:color w:val="232323"/>
          <w:sz w:val="20"/>
          <w:szCs w:val="20"/>
          <w:lang w:eastAsia="bg-BG"/>
        </w:rPr>
        <w:t>една рама може да не е част или да е част от една кола.</w:t>
      </w:r>
    </w:p>
    <w:p w:rsidR="00BD0E92" w:rsidRPr="00BD0E92" w:rsidRDefault="00BD0E92" w:rsidP="00BD0E92">
      <w:pPr>
        <w:numPr>
          <w:ilvl w:val="0"/>
          <w:numId w:val="34"/>
        </w:numPr>
        <w:shd w:val="clear" w:color="auto" w:fill="FFFFFF"/>
        <w:spacing w:before="100" w:beforeAutospacing="1" w:after="100" w:afterAutospacing="1" w:line="300" w:lineRule="atLeast"/>
        <w:ind w:left="375"/>
        <w:rPr>
          <w:rFonts w:ascii="Segoe UI" w:eastAsia="Times New Roman" w:hAnsi="Segoe UI" w:cs="Segoe UI"/>
          <w:color w:val="232323"/>
          <w:sz w:val="20"/>
          <w:szCs w:val="20"/>
          <w:lang w:eastAsia="bg-BG"/>
        </w:rPr>
      </w:pPr>
      <w:r w:rsidRPr="00BD0E92">
        <w:rPr>
          <w:rFonts w:ascii="Segoe UI" w:eastAsia="Times New Roman" w:hAnsi="Segoe UI" w:cs="Segoe UI"/>
          <w:color w:val="232323"/>
          <w:sz w:val="20"/>
          <w:szCs w:val="20"/>
          <w:lang w:eastAsia="bg-BG"/>
        </w:rPr>
        <w:t>една кола може да има точно една рама.</w:t>
      </w:r>
    </w:p>
    <w:p w:rsidR="00BD0E92" w:rsidRPr="00BD0E92" w:rsidRDefault="00BD0E92" w:rsidP="00BD0E92">
      <w:pPr>
        <w:shd w:val="clear" w:color="auto" w:fill="FFFFFF"/>
        <w:spacing w:after="150" w:line="300" w:lineRule="atLeast"/>
        <w:jc w:val="both"/>
        <w:rPr>
          <w:rFonts w:ascii="Segoe UI" w:eastAsia="Times New Roman" w:hAnsi="Segoe UI" w:cs="Segoe UI"/>
          <w:color w:val="232323"/>
          <w:sz w:val="20"/>
          <w:szCs w:val="20"/>
          <w:lang w:eastAsia="bg-BG"/>
        </w:rPr>
      </w:pPr>
      <w:r w:rsidRPr="00BD0E92">
        <w:rPr>
          <w:rFonts w:ascii="Segoe UI" w:eastAsia="Times New Roman" w:hAnsi="Segoe UI" w:cs="Segoe UI"/>
          <w:color w:val="232323"/>
          <w:sz w:val="20"/>
          <w:szCs w:val="20"/>
          <w:lang w:eastAsia="bg-BG"/>
        </w:rPr>
        <w:t xml:space="preserve">В примера различните типовете </w:t>
      </w:r>
      <w:proofErr w:type="spellStart"/>
      <w:r w:rsidRPr="00BD0E92">
        <w:rPr>
          <w:rFonts w:ascii="Segoe UI" w:eastAsia="Times New Roman" w:hAnsi="Segoe UI" w:cs="Segoe UI"/>
          <w:color w:val="232323"/>
          <w:sz w:val="20"/>
          <w:szCs w:val="20"/>
          <w:lang w:eastAsia="bg-BG"/>
        </w:rPr>
        <w:t>кардиналности</w:t>
      </w:r>
      <w:proofErr w:type="spellEnd"/>
      <w:r w:rsidRPr="00BD0E92">
        <w:rPr>
          <w:rFonts w:ascii="Segoe UI" w:eastAsia="Times New Roman" w:hAnsi="Segoe UI" w:cs="Segoe UI"/>
          <w:color w:val="232323"/>
          <w:sz w:val="20"/>
          <w:szCs w:val="20"/>
          <w:lang w:eastAsia="bg-BG"/>
        </w:rPr>
        <w:t xml:space="preserve"> са представени с числа, а не с дадените по-горе означения. Това е начинът на отбелязване на </w:t>
      </w:r>
      <w:proofErr w:type="spellStart"/>
      <w:r w:rsidRPr="00BD0E92">
        <w:rPr>
          <w:rFonts w:ascii="Segoe UI" w:eastAsia="Times New Roman" w:hAnsi="Segoe UI" w:cs="Segoe UI"/>
          <w:color w:val="232323"/>
          <w:sz w:val="20"/>
          <w:szCs w:val="20"/>
          <w:lang w:eastAsia="bg-BG"/>
        </w:rPr>
        <w:t>кардиналността</w:t>
      </w:r>
      <w:proofErr w:type="spellEnd"/>
      <w:r w:rsidRPr="00BD0E92">
        <w:rPr>
          <w:rFonts w:ascii="Segoe UI" w:eastAsia="Times New Roman" w:hAnsi="Segoe UI" w:cs="Segoe UI"/>
          <w:color w:val="232323"/>
          <w:sz w:val="20"/>
          <w:szCs w:val="20"/>
          <w:lang w:eastAsia="bg-BG"/>
        </w:rPr>
        <w:t xml:space="preserve"> в езика UML.</w:t>
      </w:r>
    </w:p>
    <w:p w:rsidR="00BD0E92" w:rsidRPr="00BD0E92" w:rsidRDefault="00BD0E92" w:rsidP="00BD0E92">
      <w:pPr>
        <w:shd w:val="clear" w:color="auto" w:fill="FFFFFF"/>
        <w:spacing w:after="0" w:line="300" w:lineRule="atLeast"/>
        <w:rPr>
          <w:rFonts w:ascii="Segoe UI" w:eastAsia="Times New Roman" w:hAnsi="Segoe UI" w:cs="Segoe UI"/>
          <w:color w:val="232323"/>
          <w:sz w:val="20"/>
          <w:szCs w:val="20"/>
          <w:lang w:eastAsia="bg-BG"/>
        </w:rPr>
      </w:pPr>
      <w:r w:rsidRPr="00BD0E92">
        <w:rPr>
          <w:rFonts w:ascii="Segoe UI" w:eastAsia="Times New Roman" w:hAnsi="Segoe UI" w:cs="Segoe UI"/>
          <w:noProof/>
          <w:color w:val="232323"/>
          <w:sz w:val="20"/>
          <w:szCs w:val="20"/>
          <w:lang w:eastAsia="bg-BG"/>
        </w:rPr>
        <w:lastRenderedPageBreak/>
        <w:drawing>
          <wp:inline distT="0" distB="0" distL="0" distR="0">
            <wp:extent cx="7461250" cy="5962015"/>
            <wp:effectExtent l="0" t="0" r="6350" b="635"/>
            <wp:docPr id="16" name="Picture 16" descr="http://delc2.fmi.uni-plovdiv.net/get/file/ORG-755000/Site/Images/A0.1.BSCO3/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elc2.fmi.uni-plovdiv.net/get/file/ORG-755000/Site/Images/A0.1.BSCO3/fig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461250" cy="5962015"/>
                    </a:xfrm>
                    <a:prstGeom prst="rect">
                      <a:avLst/>
                    </a:prstGeom>
                    <a:noFill/>
                    <a:ln>
                      <a:noFill/>
                    </a:ln>
                  </pic:spPr>
                </pic:pic>
              </a:graphicData>
            </a:graphic>
          </wp:inline>
        </w:drawing>
      </w:r>
    </w:p>
    <w:p w:rsidR="00BD0E92" w:rsidRPr="00BD0E92" w:rsidRDefault="00BD0E92" w:rsidP="00BD0E92">
      <w:pPr>
        <w:shd w:val="clear" w:color="auto" w:fill="FFFFFF"/>
        <w:spacing w:after="150" w:line="300" w:lineRule="atLeast"/>
        <w:jc w:val="center"/>
        <w:rPr>
          <w:rFonts w:ascii="Segoe UI" w:eastAsia="Times New Roman" w:hAnsi="Segoe UI" w:cs="Segoe UI"/>
          <w:color w:val="232323"/>
          <w:sz w:val="20"/>
          <w:szCs w:val="20"/>
          <w:lang w:eastAsia="bg-BG"/>
        </w:rPr>
      </w:pPr>
      <w:r w:rsidRPr="00BD0E92">
        <w:rPr>
          <w:rFonts w:ascii="Segoe UI" w:eastAsia="Times New Roman" w:hAnsi="Segoe UI" w:cs="Segoe UI"/>
          <w:color w:val="232323"/>
          <w:sz w:val="20"/>
          <w:szCs w:val="20"/>
          <w:lang w:eastAsia="bg-BG"/>
        </w:rPr>
        <w:t xml:space="preserve">Фигура 4: </w:t>
      </w:r>
      <w:proofErr w:type="spellStart"/>
      <w:r w:rsidRPr="00BD0E92">
        <w:rPr>
          <w:rFonts w:ascii="Segoe UI" w:eastAsia="Times New Roman" w:hAnsi="Segoe UI" w:cs="Segoe UI"/>
          <w:color w:val="232323"/>
          <w:sz w:val="20"/>
          <w:szCs w:val="20"/>
          <w:lang w:eastAsia="bg-BG"/>
        </w:rPr>
        <w:t>Агрегация</w:t>
      </w:r>
      <w:proofErr w:type="spellEnd"/>
    </w:p>
    <w:p w:rsidR="00BD0E92" w:rsidRPr="00BD0E92" w:rsidRDefault="00BD0E92" w:rsidP="00BD0E92">
      <w:pPr>
        <w:shd w:val="clear" w:color="auto" w:fill="FFFFFF"/>
        <w:spacing w:after="150" w:line="300" w:lineRule="atLeast"/>
        <w:jc w:val="both"/>
        <w:rPr>
          <w:rFonts w:ascii="Segoe UI" w:eastAsia="Times New Roman" w:hAnsi="Segoe UI" w:cs="Segoe UI"/>
          <w:color w:val="232323"/>
          <w:sz w:val="20"/>
          <w:szCs w:val="20"/>
          <w:lang w:eastAsia="bg-BG"/>
        </w:rPr>
      </w:pPr>
      <w:r w:rsidRPr="00BD0E92">
        <w:rPr>
          <w:rFonts w:ascii="Segoe UI" w:eastAsia="Times New Roman" w:hAnsi="Segoe UI" w:cs="Segoe UI"/>
          <w:b/>
          <w:bCs/>
          <w:color w:val="232323"/>
          <w:sz w:val="20"/>
          <w:szCs w:val="20"/>
          <w:lang w:eastAsia="bg-BG"/>
        </w:rPr>
        <w:t>Роли</w:t>
      </w:r>
      <w:r w:rsidRPr="00BD0E92">
        <w:rPr>
          <w:rFonts w:ascii="Segoe UI" w:eastAsia="Times New Roman" w:hAnsi="Segoe UI" w:cs="Segoe UI"/>
          <w:color w:val="232323"/>
          <w:sz w:val="20"/>
          <w:szCs w:val="20"/>
          <w:lang w:eastAsia="bg-BG"/>
        </w:rPr>
        <w:br/>
        <w:t xml:space="preserve">Ролята е тип нотация в ER модела, която се използва за означаване така наречената  функция на идентичност в една асоциация. На примера (Фиг.5) са дадени две множества от идентичности “Фирма” и “Кола”, свързани с асоциацията “управлява”. За да бъде уточнена функцията на идентичност за множеството “Фирма” в конкретната асоциация е зададена роля “шофьор”. По аналогичен начин, за да се уточни функцията на идентичността за множеството “Камион” в асоциацията е зададена роля “фирмен камион”. Също така са дадени и </w:t>
      </w:r>
      <w:proofErr w:type="spellStart"/>
      <w:r w:rsidRPr="00BD0E92">
        <w:rPr>
          <w:rFonts w:ascii="Segoe UI" w:eastAsia="Times New Roman" w:hAnsi="Segoe UI" w:cs="Segoe UI"/>
          <w:color w:val="232323"/>
          <w:sz w:val="20"/>
          <w:szCs w:val="20"/>
          <w:lang w:eastAsia="bg-BG"/>
        </w:rPr>
        <w:t>кардиналностите</w:t>
      </w:r>
      <w:proofErr w:type="spellEnd"/>
      <w:r w:rsidRPr="00BD0E92">
        <w:rPr>
          <w:rFonts w:ascii="Segoe UI" w:eastAsia="Times New Roman" w:hAnsi="Segoe UI" w:cs="Segoe UI"/>
          <w:color w:val="232323"/>
          <w:sz w:val="20"/>
          <w:szCs w:val="20"/>
          <w:lang w:eastAsia="bg-BG"/>
        </w:rPr>
        <w:t xml:space="preserve"> на асоциацията – един шофьор може да не управлява или да управлява една фирмена кола и една фирмена кола може да не  бъде управлявана или управлявана от един шофьор.</w:t>
      </w:r>
    </w:p>
    <w:p w:rsidR="00BD0E92" w:rsidRPr="00BD0E92" w:rsidRDefault="00BD0E92" w:rsidP="00BD0E92">
      <w:pPr>
        <w:shd w:val="clear" w:color="auto" w:fill="FFFFFF"/>
        <w:spacing w:after="0" w:line="300" w:lineRule="atLeast"/>
        <w:rPr>
          <w:rFonts w:ascii="Segoe UI" w:eastAsia="Times New Roman" w:hAnsi="Segoe UI" w:cs="Segoe UI"/>
          <w:color w:val="232323"/>
          <w:sz w:val="20"/>
          <w:szCs w:val="20"/>
          <w:lang w:eastAsia="bg-BG"/>
        </w:rPr>
      </w:pPr>
      <w:r w:rsidRPr="00BD0E92">
        <w:rPr>
          <w:rFonts w:ascii="Segoe UI" w:eastAsia="Times New Roman" w:hAnsi="Segoe UI" w:cs="Segoe UI"/>
          <w:noProof/>
          <w:color w:val="232323"/>
          <w:sz w:val="20"/>
          <w:szCs w:val="20"/>
          <w:lang w:eastAsia="bg-BG"/>
        </w:rPr>
        <w:lastRenderedPageBreak/>
        <w:drawing>
          <wp:inline distT="0" distB="0" distL="0" distR="0">
            <wp:extent cx="8009890" cy="1455420"/>
            <wp:effectExtent l="0" t="0" r="0" b="0"/>
            <wp:docPr id="15" name="Picture 15" descr="http://delc2.fmi.uni-plovdiv.net/get/file/ORG-755000/Site/Images/A0.1.BSCO3/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elc2.fmi.uni-plovdiv.net/get/file/ORG-755000/Site/Images/A0.1.BSCO3/fig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009890" cy="1455420"/>
                    </a:xfrm>
                    <a:prstGeom prst="rect">
                      <a:avLst/>
                    </a:prstGeom>
                    <a:noFill/>
                    <a:ln>
                      <a:noFill/>
                    </a:ln>
                  </pic:spPr>
                </pic:pic>
              </a:graphicData>
            </a:graphic>
          </wp:inline>
        </w:drawing>
      </w:r>
    </w:p>
    <w:p w:rsidR="00BD0E92" w:rsidRPr="00BD0E92" w:rsidRDefault="00BD0E92" w:rsidP="00BD0E92">
      <w:pPr>
        <w:shd w:val="clear" w:color="auto" w:fill="FFFFFF"/>
        <w:spacing w:after="150" w:line="300" w:lineRule="atLeast"/>
        <w:jc w:val="center"/>
        <w:rPr>
          <w:rFonts w:ascii="Segoe UI" w:eastAsia="Times New Roman" w:hAnsi="Segoe UI" w:cs="Segoe UI"/>
          <w:color w:val="232323"/>
          <w:sz w:val="20"/>
          <w:szCs w:val="20"/>
          <w:lang w:eastAsia="bg-BG"/>
        </w:rPr>
      </w:pPr>
      <w:r w:rsidRPr="00BD0E92">
        <w:rPr>
          <w:rFonts w:ascii="Segoe UI" w:eastAsia="Times New Roman" w:hAnsi="Segoe UI" w:cs="Segoe UI"/>
          <w:color w:val="232323"/>
          <w:sz w:val="20"/>
          <w:szCs w:val="20"/>
          <w:lang w:eastAsia="bg-BG"/>
        </w:rPr>
        <w:t>Фигура 5: Роля на идентичност във връзка асоциация</w:t>
      </w:r>
    </w:p>
    <w:p w:rsidR="00BD0E92" w:rsidRDefault="00BD0E92">
      <w:bookmarkStart w:id="0" w:name="_GoBack"/>
      <w:bookmarkEnd w:id="0"/>
    </w:p>
    <w:sectPr w:rsidR="00BD0E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E606D"/>
    <w:multiLevelType w:val="multilevel"/>
    <w:tmpl w:val="0022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610E5"/>
    <w:multiLevelType w:val="multilevel"/>
    <w:tmpl w:val="9674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425F9"/>
    <w:multiLevelType w:val="multilevel"/>
    <w:tmpl w:val="E9F0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7C0577"/>
    <w:multiLevelType w:val="multilevel"/>
    <w:tmpl w:val="956E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A2606E"/>
    <w:multiLevelType w:val="multilevel"/>
    <w:tmpl w:val="6C46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D77237"/>
    <w:multiLevelType w:val="multilevel"/>
    <w:tmpl w:val="DF0A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540B67"/>
    <w:multiLevelType w:val="multilevel"/>
    <w:tmpl w:val="49D6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291892"/>
    <w:multiLevelType w:val="multilevel"/>
    <w:tmpl w:val="9B3A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DB0563"/>
    <w:multiLevelType w:val="multilevel"/>
    <w:tmpl w:val="A51A8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AD1EAA"/>
    <w:multiLevelType w:val="multilevel"/>
    <w:tmpl w:val="2B5C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052AF8"/>
    <w:multiLevelType w:val="multilevel"/>
    <w:tmpl w:val="3EFA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68761B"/>
    <w:multiLevelType w:val="multilevel"/>
    <w:tmpl w:val="5294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1C3213"/>
    <w:multiLevelType w:val="multilevel"/>
    <w:tmpl w:val="6B56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C16E53"/>
    <w:multiLevelType w:val="multilevel"/>
    <w:tmpl w:val="6E8A2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C64DCD"/>
    <w:multiLevelType w:val="multilevel"/>
    <w:tmpl w:val="F98A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EB3BA9"/>
    <w:multiLevelType w:val="multilevel"/>
    <w:tmpl w:val="E032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321E63"/>
    <w:multiLevelType w:val="multilevel"/>
    <w:tmpl w:val="02F2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D204BE"/>
    <w:multiLevelType w:val="multilevel"/>
    <w:tmpl w:val="2728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2A69B4"/>
    <w:multiLevelType w:val="multilevel"/>
    <w:tmpl w:val="D00E3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7B2137"/>
    <w:multiLevelType w:val="multilevel"/>
    <w:tmpl w:val="03F080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8759F6"/>
    <w:multiLevelType w:val="multilevel"/>
    <w:tmpl w:val="0E74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0076C3"/>
    <w:multiLevelType w:val="multilevel"/>
    <w:tmpl w:val="ADC0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517696"/>
    <w:multiLevelType w:val="multilevel"/>
    <w:tmpl w:val="4044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613DBE"/>
    <w:multiLevelType w:val="multilevel"/>
    <w:tmpl w:val="D9D4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4D375B"/>
    <w:multiLevelType w:val="multilevel"/>
    <w:tmpl w:val="B48E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0402EB"/>
    <w:multiLevelType w:val="multilevel"/>
    <w:tmpl w:val="6462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456614"/>
    <w:multiLevelType w:val="multilevel"/>
    <w:tmpl w:val="BECC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52566F"/>
    <w:multiLevelType w:val="multilevel"/>
    <w:tmpl w:val="3148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856077"/>
    <w:multiLevelType w:val="multilevel"/>
    <w:tmpl w:val="F6FA8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84743A"/>
    <w:multiLevelType w:val="multilevel"/>
    <w:tmpl w:val="2E7C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931689"/>
    <w:multiLevelType w:val="multilevel"/>
    <w:tmpl w:val="92FE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1B1E4D"/>
    <w:multiLevelType w:val="multilevel"/>
    <w:tmpl w:val="5178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6A1526"/>
    <w:multiLevelType w:val="multilevel"/>
    <w:tmpl w:val="17BE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E53E8B"/>
    <w:multiLevelType w:val="multilevel"/>
    <w:tmpl w:val="5004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22"/>
  </w:num>
  <w:num w:numId="3">
    <w:abstractNumId w:val="5"/>
  </w:num>
  <w:num w:numId="4">
    <w:abstractNumId w:val="18"/>
  </w:num>
  <w:num w:numId="5">
    <w:abstractNumId w:val="1"/>
  </w:num>
  <w:num w:numId="6">
    <w:abstractNumId w:val="9"/>
  </w:num>
  <w:num w:numId="7">
    <w:abstractNumId w:val="20"/>
  </w:num>
  <w:num w:numId="8">
    <w:abstractNumId w:val="26"/>
  </w:num>
  <w:num w:numId="9">
    <w:abstractNumId w:val="11"/>
  </w:num>
  <w:num w:numId="10">
    <w:abstractNumId w:val="29"/>
  </w:num>
  <w:num w:numId="11">
    <w:abstractNumId w:val="32"/>
  </w:num>
  <w:num w:numId="12">
    <w:abstractNumId w:val="13"/>
  </w:num>
  <w:num w:numId="13">
    <w:abstractNumId w:val="4"/>
  </w:num>
  <w:num w:numId="14">
    <w:abstractNumId w:val="17"/>
  </w:num>
  <w:num w:numId="15">
    <w:abstractNumId w:val="10"/>
  </w:num>
  <w:num w:numId="16">
    <w:abstractNumId w:val="21"/>
  </w:num>
  <w:num w:numId="17">
    <w:abstractNumId w:val="23"/>
  </w:num>
  <w:num w:numId="18">
    <w:abstractNumId w:val="12"/>
  </w:num>
  <w:num w:numId="19">
    <w:abstractNumId w:val="14"/>
  </w:num>
  <w:num w:numId="20">
    <w:abstractNumId w:val="16"/>
  </w:num>
  <w:num w:numId="21">
    <w:abstractNumId w:val="3"/>
  </w:num>
  <w:num w:numId="22">
    <w:abstractNumId w:val="2"/>
  </w:num>
  <w:num w:numId="23">
    <w:abstractNumId w:val="28"/>
  </w:num>
  <w:num w:numId="24">
    <w:abstractNumId w:val="7"/>
  </w:num>
  <w:num w:numId="25">
    <w:abstractNumId w:val="24"/>
  </w:num>
  <w:num w:numId="26">
    <w:abstractNumId w:val="15"/>
  </w:num>
  <w:num w:numId="27">
    <w:abstractNumId w:val="0"/>
  </w:num>
  <w:num w:numId="28">
    <w:abstractNumId w:val="8"/>
  </w:num>
  <w:num w:numId="29">
    <w:abstractNumId w:val="27"/>
  </w:num>
  <w:num w:numId="30">
    <w:abstractNumId w:val="30"/>
  </w:num>
  <w:num w:numId="31">
    <w:abstractNumId w:val="25"/>
  </w:num>
  <w:num w:numId="32">
    <w:abstractNumId w:val="19"/>
  </w:num>
  <w:num w:numId="33">
    <w:abstractNumId w:val="31"/>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CE9"/>
    <w:rsid w:val="000E76E3"/>
    <w:rsid w:val="00295D6F"/>
    <w:rsid w:val="004C72AA"/>
    <w:rsid w:val="00744AA9"/>
    <w:rsid w:val="007F6CE9"/>
    <w:rsid w:val="00A07C2A"/>
    <w:rsid w:val="00AC4D18"/>
    <w:rsid w:val="00BD0E92"/>
    <w:rsid w:val="00BE48A3"/>
    <w:rsid w:val="00D25647"/>
    <w:rsid w:val="00E245E2"/>
    <w:rsid w:val="00EC69EB"/>
    <w:rsid w:val="00F9711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2125D-5D38-4372-AE4A-E119CC094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C72AA"/>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72AA"/>
    <w:rPr>
      <w:rFonts w:ascii="Times New Roman" w:eastAsia="Times New Roman" w:hAnsi="Times New Roman" w:cs="Times New Roman"/>
      <w:b/>
      <w:bCs/>
      <w:sz w:val="27"/>
      <w:szCs w:val="27"/>
      <w:lang w:eastAsia="bg-BG"/>
    </w:rPr>
  </w:style>
  <w:style w:type="paragraph" w:customStyle="1" w:styleId="both">
    <w:name w:val="both"/>
    <w:basedOn w:val="Normal"/>
    <w:rsid w:val="004C72AA"/>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NormalWeb">
    <w:name w:val="Normal (Web)"/>
    <w:basedOn w:val="Normal"/>
    <w:uiPriority w:val="99"/>
    <w:semiHidden/>
    <w:unhideWhenUsed/>
    <w:rsid w:val="004C72AA"/>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customStyle="1" w:styleId="text-center">
    <w:name w:val="text-center"/>
    <w:basedOn w:val="Normal"/>
    <w:rsid w:val="004C72AA"/>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Emphasis">
    <w:name w:val="Emphasis"/>
    <w:basedOn w:val="DefaultParagraphFont"/>
    <w:uiPriority w:val="20"/>
    <w:qFormat/>
    <w:rsid w:val="004C72AA"/>
    <w:rPr>
      <w:i/>
      <w:iCs/>
    </w:rPr>
  </w:style>
  <w:style w:type="character" w:customStyle="1" w:styleId="apple-converted-space">
    <w:name w:val="apple-converted-space"/>
    <w:basedOn w:val="DefaultParagraphFont"/>
    <w:rsid w:val="004C72AA"/>
  </w:style>
  <w:style w:type="character" w:styleId="Strong">
    <w:name w:val="Strong"/>
    <w:basedOn w:val="DefaultParagraphFont"/>
    <w:uiPriority w:val="22"/>
    <w:qFormat/>
    <w:rsid w:val="00744A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79584">
      <w:bodyDiv w:val="1"/>
      <w:marLeft w:val="0"/>
      <w:marRight w:val="0"/>
      <w:marTop w:val="0"/>
      <w:marBottom w:val="0"/>
      <w:divBdr>
        <w:top w:val="none" w:sz="0" w:space="0" w:color="auto"/>
        <w:left w:val="none" w:sz="0" w:space="0" w:color="auto"/>
        <w:bottom w:val="none" w:sz="0" w:space="0" w:color="auto"/>
        <w:right w:val="none" w:sz="0" w:space="0" w:color="auto"/>
      </w:divBdr>
      <w:divsChild>
        <w:div w:id="1871913627">
          <w:marLeft w:val="-300"/>
          <w:marRight w:val="0"/>
          <w:marTop w:val="0"/>
          <w:marBottom w:val="0"/>
          <w:divBdr>
            <w:top w:val="none" w:sz="0" w:space="0" w:color="auto"/>
            <w:left w:val="none" w:sz="0" w:space="0" w:color="auto"/>
            <w:bottom w:val="none" w:sz="0" w:space="0" w:color="auto"/>
            <w:right w:val="none" w:sz="0" w:space="0" w:color="auto"/>
          </w:divBdr>
          <w:divsChild>
            <w:div w:id="213197966">
              <w:marLeft w:val="300"/>
              <w:marRight w:val="0"/>
              <w:marTop w:val="0"/>
              <w:marBottom w:val="0"/>
              <w:divBdr>
                <w:top w:val="none" w:sz="0" w:space="0" w:color="auto"/>
                <w:left w:val="none" w:sz="0" w:space="0" w:color="auto"/>
                <w:bottom w:val="none" w:sz="0" w:space="0" w:color="auto"/>
                <w:right w:val="none" w:sz="0" w:space="0" w:color="auto"/>
              </w:divBdr>
            </w:div>
          </w:divsChild>
        </w:div>
        <w:div w:id="1336228958">
          <w:marLeft w:val="-300"/>
          <w:marRight w:val="0"/>
          <w:marTop w:val="0"/>
          <w:marBottom w:val="0"/>
          <w:divBdr>
            <w:top w:val="none" w:sz="0" w:space="0" w:color="auto"/>
            <w:left w:val="none" w:sz="0" w:space="0" w:color="auto"/>
            <w:bottom w:val="none" w:sz="0" w:space="0" w:color="auto"/>
            <w:right w:val="none" w:sz="0" w:space="0" w:color="auto"/>
          </w:divBdr>
          <w:divsChild>
            <w:div w:id="1510170382">
              <w:marLeft w:val="300"/>
              <w:marRight w:val="0"/>
              <w:marTop w:val="0"/>
              <w:marBottom w:val="0"/>
              <w:divBdr>
                <w:top w:val="none" w:sz="0" w:space="0" w:color="auto"/>
                <w:left w:val="none" w:sz="0" w:space="0" w:color="auto"/>
                <w:bottom w:val="none" w:sz="0" w:space="0" w:color="auto"/>
                <w:right w:val="none" w:sz="0" w:space="0" w:color="auto"/>
              </w:divBdr>
              <w:divsChild>
                <w:div w:id="932780643">
                  <w:marLeft w:val="-300"/>
                  <w:marRight w:val="0"/>
                  <w:marTop w:val="0"/>
                  <w:marBottom w:val="0"/>
                  <w:divBdr>
                    <w:top w:val="none" w:sz="0" w:space="0" w:color="auto"/>
                    <w:left w:val="none" w:sz="0" w:space="0" w:color="auto"/>
                    <w:bottom w:val="none" w:sz="0" w:space="0" w:color="auto"/>
                    <w:right w:val="none" w:sz="0" w:space="0" w:color="auto"/>
                  </w:divBdr>
                  <w:divsChild>
                    <w:div w:id="508762979">
                      <w:marLeft w:val="0"/>
                      <w:marRight w:val="0"/>
                      <w:marTop w:val="0"/>
                      <w:marBottom w:val="0"/>
                      <w:divBdr>
                        <w:top w:val="none" w:sz="0" w:space="0" w:color="auto"/>
                        <w:left w:val="none" w:sz="0" w:space="0" w:color="auto"/>
                        <w:bottom w:val="none" w:sz="0" w:space="0" w:color="auto"/>
                        <w:right w:val="none" w:sz="0" w:space="0" w:color="auto"/>
                      </w:divBdr>
                    </w:div>
                  </w:divsChild>
                </w:div>
                <w:div w:id="1570459789">
                  <w:marLeft w:val="-300"/>
                  <w:marRight w:val="0"/>
                  <w:marTop w:val="0"/>
                  <w:marBottom w:val="0"/>
                  <w:divBdr>
                    <w:top w:val="none" w:sz="0" w:space="0" w:color="auto"/>
                    <w:left w:val="none" w:sz="0" w:space="0" w:color="auto"/>
                    <w:bottom w:val="none" w:sz="0" w:space="0" w:color="auto"/>
                    <w:right w:val="none" w:sz="0" w:space="0" w:color="auto"/>
                  </w:divBdr>
                </w:div>
              </w:divsChild>
            </w:div>
            <w:div w:id="1193111438">
              <w:marLeft w:val="30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 w:id="268506737">
      <w:bodyDiv w:val="1"/>
      <w:marLeft w:val="0"/>
      <w:marRight w:val="0"/>
      <w:marTop w:val="0"/>
      <w:marBottom w:val="0"/>
      <w:divBdr>
        <w:top w:val="none" w:sz="0" w:space="0" w:color="auto"/>
        <w:left w:val="none" w:sz="0" w:space="0" w:color="auto"/>
        <w:bottom w:val="none" w:sz="0" w:space="0" w:color="auto"/>
        <w:right w:val="none" w:sz="0" w:space="0" w:color="auto"/>
      </w:divBdr>
    </w:div>
    <w:div w:id="669988870">
      <w:bodyDiv w:val="1"/>
      <w:marLeft w:val="0"/>
      <w:marRight w:val="0"/>
      <w:marTop w:val="0"/>
      <w:marBottom w:val="0"/>
      <w:divBdr>
        <w:top w:val="none" w:sz="0" w:space="0" w:color="auto"/>
        <w:left w:val="none" w:sz="0" w:space="0" w:color="auto"/>
        <w:bottom w:val="none" w:sz="0" w:space="0" w:color="auto"/>
        <w:right w:val="none" w:sz="0" w:space="0" w:color="auto"/>
      </w:divBdr>
      <w:divsChild>
        <w:div w:id="2019847089">
          <w:marLeft w:val="-300"/>
          <w:marRight w:val="0"/>
          <w:marTop w:val="0"/>
          <w:marBottom w:val="0"/>
          <w:divBdr>
            <w:top w:val="none" w:sz="0" w:space="0" w:color="auto"/>
            <w:left w:val="none" w:sz="0" w:space="0" w:color="auto"/>
            <w:bottom w:val="none" w:sz="0" w:space="0" w:color="auto"/>
            <w:right w:val="none" w:sz="0" w:space="0" w:color="auto"/>
          </w:divBdr>
          <w:divsChild>
            <w:div w:id="2003652824">
              <w:marLeft w:val="300"/>
              <w:marRight w:val="0"/>
              <w:marTop w:val="0"/>
              <w:marBottom w:val="0"/>
              <w:divBdr>
                <w:top w:val="none" w:sz="0" w:space="0" w:color="auto"/>
                <w:left w:val="none" w:sz="0" w:space="0" w:color="auto"/>
                <w:bottom w:val="none" w:sz="0" w:space="0" w:color="auto"/>
                <w:right w:val="none" w:sz="0" w:space="0" w:color="auto"/>
              </w:divBdr>
            </w:div>
            <w:div w:id="903569434">
              <w:marLeft w:val="300"/>
              <w:marRight w:val="0"/>
              <w:marTop w:val="0"/>
              <w:marBottom w:val="300"/>
              <w:divBdr>
                <w:top w:val="single" w:sz="6" w:space="14" w:color="E3E3E3"/>
                <w:left w:val="single" w:sz="6" w:space="14" w:color="E3E3E3"/>
                <w:bottom w:val="single" w:sz="6" w:space="14" w:color="E3E3E3"/>
                <w:right w:val="single" w:sz="6" w:space="14" w:color="E3E3E3"/>
              </w:divBdr>
            </w:div>
          </w:divsChild>
        </w:div>
        <w:div w:id="1711876980">
          <w:marLeft w:val="-300"/>
          <w:marRight w:val="0"/>
          <w:marTop w:val="0"/>
          <w:marBottom w:val="0"/>
          <w:divBdr>
            <w:top w:val="none" w:sz="0" w:space="0" w:color="auto"/>
            <w:left w:val="none" w:sz="0" w:space="0" w:color="auto"/>
            <w:bottom w:val="none" w:sz="0" w:space="0" w:color="auto"/>
            <w:right w:val="none" w:sz="0" w:space="0" w:color="auto"/>
          </w:divBdr>
          <w:divsChild>
            <w:div w:id="206386700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91628013">
      <w:bodyDiv w:val="1"/>
      <w:marLeft w:val="0"/>
      <w:marRight w:val="0"/>
      <w:marTop w:val="0"/>
      <w:marBottom w:val="0"/>
      <w:divBdr>
        <w:top w:val="none" w:sz="0" w:space="0" w:color="auto"/>
        <w:left w:val="none" w:sz="0" w:space="0" w:color="auto"/>
        <w:bottom w:val="none" w:sz="0" w:space="0" w:color="auto"/>
        <w:right w:val="none" w:sz="0" w:space="0" w:color="auto"/>
      </w:divBdr>
    </w:div>
    <w:div w:id="922762205">
      <w:bodyDiv w:val="1"/>
      <w:marLeft w:val="0"/>
      <w:marRight w:val="0"/>
      <w:marTop w:val="0"/>
      <w:marBottom w:val="0"/>
      <w:divBdr>
        <w:top w:val="none" w:sz="0" w:space="0" w:color="auto"/>
        <w:left w:val="none" w:sz="0" w:space="0" w:color="auto"/>
        <w:bottom w:val="none" w:sz="0" w:space="0" w:color="auto"/>
        <w:right w:val="none" w:sz="0" w:space="0" w:color="auto"/>
      </w:divBdr>
      <w:divsChild>
        <w:div w:id="744911148">
          <w:marLeft w:val="-300"/>
          <w:marRight w:val="0"/>
          <w:marTop w:val="0"/>
          <w:marBottom w:val="0"/>
          <w:divBdr>
            <w:top w:val="none" w:sz="0" w:space="0" w:color="auto"/>
            <w:left w:val="none" w:sz="0" w:space="0" w:color="auto"/>
            <w:bottom w:val="none" w:sz="0" w:space="0" w:color="auto"/>
            <w:right w:val="none" w:sz="0" w:space="0" w:color="auto"/>
          </w:divBdr>
          <w:divsChild>
            <w:div w:id="2092121383">
              <w:marLeft w:val="300"/>
              <w:marRight w:val="0"/>
              <w:marTop w:val="0"/>
              <w:marBottom w:val="0"/>
              <w:divBdr>
                <w:top w:val="none" w:sz="0" w:space="0" w:color="auto"/>
                <w:left w:val="none" w:sz="0" w:space="0" w:color="auto"/>
                <w:bottom w:val="none" w:sz="0" w:space="0" w:color="auto"/>
                <w:right w:val="none" w:sz="0" w:space="0" w:color="auto"/>
              </w:divBdr>
            </w:div>
          </w:divsChild>
        </w:div>
        <w:div w:id="132645079">
          <w:marLeft w:val="-300"/>
          <w:marRight w:val="0"/>
          <w:marTop w:val="0"/>
          <w:marBottom w:val="0"/>
          <w:divBdr>
            <w:top w:val="none" w:sz="0" w:space="0" w:color="auto"/>
            <w:left w:val="none" w:sz="0" w:space="0" w:color="auto"/>
            <w:bottom w:val="none" w:sz="0" w:space="0" w:color="auto"/>
            <w:right w:val="none" w:sz="0" w:space="0" w:color="auto"/>
          </w:divBdr>
          <w:divsChild>
            <w:div w:id="2118526282">
              <w:marLeft w:val="300"/>
              <w:marRight w:val="0"/>
              <w:marTop w:val="0"/>
              <w:marBottom w:val="0"/>
              <w:divBdr>
                <w:top w:val="none" w:sz="0" w:space="0" w:color="auto"/>
                <w:left w:val="none" w:sz="0" w:space="0" w:color="auto"/>
                <w:bottom w:val="none" w:sz="0" w:space="0" w:color="auto"/>
                <w:right w:val="none" w:sz="0" w:space="0" w:color="auto"/>
              </w:divBdr>
            </w:div>
          </w:divsChild>
        </w:div>
        <w:div w:id="1576471863">
          <w:marLeft w:val="-300"/>
          <w:marRight w:val="0"/>
          <w:marTop w:val="0"/>
          <w:marBottom w:val="0"/>
          <w:divBdr>
            <w:top w:val="none" w:sz="0" w:space="0" w:color="auto"/>
            <w:left w:val="none" w:sz="0" w:space="0" w:color="auto"/>
            <w:bottom w:val="none" w:sz="0" w:space="0" w:color="auto"/>
            <w:right w:val="none" w:sz="0" w:space="0" w:color="auto"/>
          </w:divBdr>
          <w:divsChild>
            <w:div w:id="1241796266">
              <w:marLeft w:val="300"/>
              <w:marRight w:val="0"/>
              <w:marTop w:val="0"/>
              <w:marBottom w:val="0"/>
              <w:divBdr>
                <w:top w:val="none" w:sz="0" w:space="0" w:color="auto"/>
                <w:left w:val="none" w:sz="0" w:space="0" w:color="auto"/>
                <w:bottom w:val="none" w:sz="0" w:space="0" w:color="auto"/>
                <w:right w:val="none" w:sz="0" w:space="0" w:color="auto"/>
              </w:divBdr>
            </w:div>
          </w:divsChild>
        </w:div>
        <w:div w:id="731007899">
          <w:marLeft w:val="-300"/>
          <w:marRight w:val="0"/>
          <w:marTop w:val="0"/>
          <w:marBottom w:val="0"/>
          <w:divBdr>
            <w:top w:val="none" w:sz="0" w:space="0" w:color="auto"/>
            <w:left w:val="none" w:sz="0" w:space="0" w:color="auto"/>
            <w:bottom w:val="none" w:sz="0" w:space="0" w:color="auto"/>
            <w:right w:val="none" w:sz="0" w:space="0" w:color="auto"/>
          </w:divBdr>
          <w:divsChild>
            <w:div w:id="1412772468">
              <w:marLeft w:val="300"/>
              <w:marRight w:val="0"/>
              <w:marTop w:val="0"/>
              <w:marBottom w:val="0"/>
              <w:divBdr>
                <w:top w:val="none" w:sz="0" w:space="0" w:color="auto"/>
                <w:left w:val="none" w:sz="0" w:space="0" w:color="auto"/>
                <w:bottom w:val="none" w:sz="0" w:space="0" w:color="auto"/>
                <w:right w:val="none" w:sz="0" w:space="0" w:color="auto"/>
              </w:divBdr>
            </w:div>
          </w:divsChild>
        </w:div>
        <w:div w:id="1072461667">
          <w:marLeft w:val="-300"/>
          <w:marRight w:val="0"/>
          <w:marTop w:val="0"/>
          <w:marBottom w:val="0"/>
          <w:divBdr>
            <w:top w:val="none" w:sz="0" w:space="0" w:color="auto"/>
            <w:left w:val="none" w:sz="0" w:space="0" w:color="auto"/>
            <w:bottom w:val="none" w:sz="0" w:space="0" w:color="auto"/>
            <w:right w:val="none" w:sz="0" w:space="0" w:color="auto"/>
          </w:divBdr>
          <w:divsChild>
            <w:div w:id="15777034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62772049">
      <w:bodyDiv w:val="1"/>
      <w:marLeft w:val="0"/>
      <w:marRight w:val="0"/>
      <w:marTop w:val="0"/>
      <w:marBottom w:val="0"/>
      <w:divBdr>
        <w:top w:val="none" w:sz="0" w:space="0" w:color="auto"/>
        <w:left w:val="none" w:sz="0" w:space="0" w:color="auto"/>
        <w:bottom w:val="none" w:sz="0" w:space="0" w:color="auto"/>
        <w:right w:val="none" w:sz="0" w:space="0" w:color="auto"/>
      </w:divBdr>
      <w:divsChild>
        <w:div w:id="1075780211">
          <w:marLeft w:val="-300"/>
          <w:marRight w:val="0"/>
          <w:marTop w:val="0"/>
          <w:marBottom w:val="0"/>
          <w:divBdr>
            <w:top w:val="none" w:sz="0" w:space="0" w:color="auto"/>
            <w:left w:val="none" w:sz="0" w:space="0" w:color="auto"/>
            <w:bottom w:val="none" w:sz="0" w:space="0" w:color="auto"/>
            <w:right w:val="none" w:sz="0" w:space="0" w:color="auto"/>
          </w:divBdr>
          <w:divsChild>
            <w:div w:id="2135175924">
              <w:marLeft w:val="300"/>
              <w:marRight w:val="0"/>
              <w:marTop w:val="0"/>
              <w:marBottom w:val="0"/>
              <w:divBdr>
                <w:top w:val="none" w:sz="0" w:space="0" w:color="auto"/>
                <w:left w:val="none" w:sz="0" w:space="0" w:color="auto"/>
                <w:bottom w:val="none" w:sz="0" w:space="0" w:color="auto"/>
                <w:right w:val="none" w:sz="0" w:space="0" w:color="auto"/>
              </w:divBdr>
            </w:div>
          </w:divsChild>
        </w:div>
        <w:div w:id="368342680">
          <w:marLeft w:val="-300"/>
          <w:marRight w:val="0"/>
          <w:marTop w:val="0"/>
          <w:marBottom w:val="0"/>
          <w:divBdr>
            <w:top w:val="none" w:sz="0" w:space="0" w:color="auto"/>
            <w:left w:val="none" w:sz="0" w:space="0" w:color="auto"/>
            <w:bottom w:val="none" w:sz="0" w:space="0" w:color="auto"/>
            <w:right w:val="none" w:sz="0" w:space="0" w:color="auto"/>
          </w:divBdr>
          <w:divsChild>
            <w:div w:id="833106921">
              <w:marLeft w:val="300"/>
              <w:marRight w:val="0"/>
              <w:marTop w:val="0"/>
              <w:marBottom w:val="0"/>
              <w:divBdr>
                <w:top w:val="none" w:sz="0" w:space="0" w:color="auto"/>
                <w:left w:val="none" w:sz="0" w:space="0" w:color="auto"/>
                <w:bottom w:val="none" w:sz="0" w:space="0" w:color="auto"/>
                <w:right w:val="none" w:sz="0" w:space="0" w:color="auto"/>
              </w:divBdr>
              <w:divsChild>
                <w:div w:id="1207911814">
                  <w:marLeft w:val="-300"/>
                  <w:marRight w:val="0"/>
                  <w:marTop w:val="0"/>
                  <w:marBottom w:val="0"/>
                  <w:divBdr>
                    <w:top w:val="none" w:sz="0" w:space="0" w:color="auto"/>
                    <w:left w:val="none" w:sz="0" w:space="0" w:color="auto"/>
                    <w:bottom w:val="none" w:sz="0" w:space="0" w:color="auto"/>
                    <w:right w:val="none" w:sz="0" w:space="0" w:color="auto"/>
                  </w:divBdr>
                  <w:divsChild>
                    <w:div w:id="1307470237">
                      <w:marLeft w:val="0"/>
                      <w:marRight w:val="0"/>
                      <w:marTop w:val="0"/>
                      <w:marBottom w:val="0"/>
                      <w:divBdr>
                        <w:top w:val="none" w:sz="0" w:space="0" w:color="auto"/>
                        <w:left w:val="none" w:sz="0" w:space="0" w:color="auto"/>
                        <w:bottom w:val="none" w:sz="0" w:space="0" w:color="auto"/>
                        <w:right w:val="none" w:sz="0" w:space="0" w:color="auto"/>
                      </w:divBdr>
                    </w:div>
                  </w:divsChild>
                </w:div>
                <w:div w:id="1001471188">
                  <w:marLeft w:val="-300"/>
                  <w:marRight w:val="0"/>
                  <w:marTop w:val="0"/>
                  <w:marBottom w:val="0"/>
                  <w:divBdr>
                    <w:top w:val="none" w:sz="0" w:space="0" w:color="auto"/>
                    <w:left w:val="none" w:sz="0" w:space="0" w:color="auto"/>
                    <w:bottom w:val="none" w:sz="0" w:space="0" w:color="auto"/>
                    <w:right w:val="none" w:sz="0" w:space="0" w:color="auto"/>
                  </w:divBdr>
                </w:div>
              </w:divsChild>
            </w:div>
            <w:div w:id="1567914186">
              <w:marLeft w:val="30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 w:id="1217351660">
      <w:bodyDiv w:val="1"/>
      <w:marLeft w:val="0"/>
      <w:marRight w:val="0"/>
      <w:marTop w:val="0"/>
      <w:marBottom w:val="0"/>
      <w:divBdr>
        <w:top w:val="none" w:sz="0" w:space="0" w:color="auto"/>
        <w:left w:val="none" w:sz="0" w:space="0" w:color="auto"/>
        <w:bottom w:val="none" w:sz="0" w:space="0" w:color="auto"/>
        <w:right w:val="none" w:sz="0" w:space="0" w:color="auto"/>
      </w:divBdr>
    </w:div>
    <w:div w:id="1324893743">
      <w:bodyDiv w:val="1"/>
      <w:marLeft w:val="0"/>
      <w:marRight w:val="0"/>
      <w:marTop w:val="0"/>
      <w:marBottom w:val="0"/>
      <w:divBdr>
        <w:top w:val="none" w:sz="0" w:space="0" w:color="auto"/>
        <w:left w:val="none" w:sz="0" w:space="0" w:color="auto"/>
        <w:bottom w:val="none" w:sz="0" w:space="0" w:color="auto"/>
        <w:right w:val="none" w:sz="0" w:space="0" w:color="auto"/>
      </w:divBdr>
      <w:divsChild>
        <w:div w:id="252591489">
          <w:marLeft w:val="-300"/>
          <w:marRight w:val="0"/>
          <w:marTop w:val="0"/>
          <w:marBottom w:val="0"/>
          <w:divBdr>
            <w:top w:val="none" w:sz="0" w:space="0" w:color="auto"/>
            <w:left w:val="none" w:sz="0" w:space="0" w:color="auto"/>
            <w:bottom w:val="none" w:sz="0" w:space="0" w:color="auto"/>
            <w:right w:val="none" w:sz="0" w:space="0" w:color="auto"/>
          </w:divBdr>
          <w:divsChild>
            <w:div w:id="1234508138">
              <w:marLeft w:val="300"/>
              <w:marRight w:val="0"/>
              <w:marTop w:val="0"/>
              <w:marBottom w:val="0"/>
              <w:divBdr>
                <w:top w:val="none" w:sz="0" w:space="0" w:color="auto"/>
                <w:left w:val="none" w:sz="0" w:space="0" w:color="auto"/>
                <w:bottom w:val="none" w:sz="0" w:space="0" w:color="auto"/>
                <w:right w:val="none" w:sz="0" w:space="0" w:color="auto"/>
              </w:divBdr>
            </w:div>
          </w:divsChild>
        </w:div>
        <w:div w:id="611325075">
          <w:marLeft w:val="-300"/>
          <w:marRight w:val="0"/>
          <w:marTop w:val="0"/>
          <w:marBottom w:val="0"/>
          <w:divBdr>
            <w:top w:val="none" w:sz="0" w:space="0" w:color="auto"/>
            <w:left w:val="none" w:sz="0" w:space="0" w:color="auto"/>
            <w:bottom w:val="none" w:sz="0" w:space="0" w:color="auto"/>
            <w:right w:val="none" w:sz="0" w:space="0" w:color="auto"/>
          </w:divBdr>
          <w:divsChild>
            <w:div w:id="56393684">
              <w:marLeft w:val="2700"/>
              <w:marRight w:val="0"/>
              <w:marTop w:val="0"/>
              <w:marBottom w:val="0"/>
              <w:divBdr>
                <w:top w:val="none" w:sz="0" w:space="0" w:color="auto"/>
                <w:left w:val="none" w:sz="0" w:space="0" w:color="auto"/>
                <w:bottom w:val="none" w:sz="0" w:space="0" w:color="auto"/>
                <w:right w:val="none" w:sz="0" w:space="0" w:color="auto"/>
              </w:divBdr>
              <w:divsChild>
                <w:div w:id="48454536">
                  <w:marLeft w:val="300"/>
                  <w:marRight w:val="0"/>
                  <w:marTop w:val="0"/>
                  <w:marBottom w:val="0"/>
                  <w:divBdr>
                    <w:top w:val="none" w:sz="0" w:space="0" w:color="auto"/>
                    <w:left w:val="none" w:sz="0" w:space="0" w:color="auto"/>
                    <w:bottom w:val="none" w:sz="0" w:space="0" w:color="auto"/>
                    <w:right w:val="none" w:sz="0" w:space="0" w:color="auto"/>
                  </w:divBdr>
                  <w:divsChild>
                    <w:div w:id="631980432">
                      <w:marLeft w:val="-300"/>
                      <w:marRight w:val="0"/>
                      <w:marTop w:val="0"/>
                      <w:marBottom w:val="0"/>
                      <w:divBdr>
                        <w:top w:val="none" w:sz="0" w:space="0" w:color="auto"/>
                        <w:left w:val="none" w:sz="0" w:space="0" w:color="auto"/>
                        <w:bottom w:val="none" w:sz="0" w:space="0" w:color="auto"/>
                        <w:right w:val="none" w:sz="0" w:space="0" w:color="auto"/>
                      </w:divBdr>
                      <w:divsChild>
                        <w:div w:id="707142529">
                          <w:marLeft w:val="0"/>
                          <w:marRight w:val="0"/>
                          <w:marTop w:val="0"/>
                          <w:marBottom w:val="0"/>
                          <w:divBdr>
                            <w:top w:val="none" w:sz="0" w:space="0" w:color="auto"/>
                            <w:left w:val="none" w:sz="0" w:space="0" w:color="auto"/>
                            <w:bottom w:val="none" w:sz="0" w:space="0" w:color="auto"/>
                            <w:right w:val="none" w:sz="0" w:space="0" w:color="auto"/>
                          </w:divBdr>
                        </w:div>
                      </w:divsChild>
                    </w:div>
                    <w:div w:id="151789142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109597">
      <w:bodyDiv w:val="1"/>
      <w:marLeft w:val="0"/>
      <w:marRight w:val="0"/>
      <w:marTop w:val="0"/>
      <w:marBottom w:val="0"/>
      <w:divBdr>
        <w:top w:val="none" w:sz="0" w:space="0" w:color="auto"/>
        <w:left w:val="none" w:sz="0" w:space="0" w:color="auto"/>
        <w:bottom w:val="none" w:sz="0" w:space="0" w:color="auto"/>
        <w:right w:val="none" w:sz="0" w:space="0" w:color="auto"/>
      </w:divBdr>
      <w:divsChild>
        <w:div w:id="763844912">
          <w:marLeft w:val="-300"/>
          <w:marRight w:val="0"/>
          <w:marTop w:val="0"/>
          <w:marBottom w:val="0"/>
          <w:divBdr>
            <w:top w:val="none" w:sz="0" w:space="0" w:color="auto"/>
            <w:left w:val="none" w:sz="0" w:space="0" w:color="auto"/>
            <w:bottom w:val="none" w:sz="0" w:space="0" w:color="auto"/>
            <w:right w:val="none" w:sz="0" w:space="0" w:color="auto"/>
          </w:divBdr>
          <w:divsChild>
            <w:div w:id="931621453">
              <w:marLeft w:val="300"/>
              <w:marRight w:val="0"/>
              <w:marTop w:val="0"/>
              <w:marBottom w:val="0"/>
              <w:divBdr>
                <w:top w:val="none" w:sz="0" w:space="0" w:color="auto"/>
                <w:left w:val="none" w:sz="0" w:space="0" w:color="auto"/>
                <w:bottom w:val="none" w:sz="0" w:space="0" w:color="auto"/>
                <w:right w:val="none" w:sz="0" w:space="0" w:color="auto"/>
              </w:divBdr>
              <w:divsChild>
                <w:div w:id="1961495377">
                  <w:marLeft w:val="0"/>
                  <w:marRight w:val="0"/>
                  <w:marTop w:val="0"/>
                  <w:marBottom w:val="300"/>
                  <w:divBdr>
                    <w:top w:val="single" w:sz="6" w:space="6" w:color="BCE8F1"/>
                    <w:left w:val="single" w:sz="6" w:space="11" w:color="BCE8F1"/>
                    <w:bottom w:val="single" w:sz="6" w:space="6" w:color="BCE8F1"/>
                    <w:right w:val="single" w:sz="6" w:space="26" w:color="BCE8F1"/>
                  </w:divBdr>
                </w:div>
              </w:divsChild>
            </w:div>
          </w:divsChild>
        </w:div>
        <w:div w:id="502282199">
          <w:marLeft w:val="-300"/>
          <w:marRight w:val="0"/>
          <w:marTop w:val="0"/>
          <w:marBottom w:val="0"/>
          <w:divBdr>
            <w:top w:val="none" w:sz="0" w:space="0" w:color="auto"/>
            <w:left w:val="none" w:sz="0" w:space="0" w:color="auto"/>
            <w:bottom w:val="none" w:sz="0" w:space="0" w:color="auto"/>
            <w:right w:val="none" w:sz="0" w:space="0" w:color="auto"/>
          </w:divBdr>
          <w:divsChild>
            <w:div w:id="340159040">
              <w:marLeft w:val="300"/>
              <w:marRight w:val="0"/>
              <w:marTop w:val="0"/>
              <w:marBottom w:val="0"/>
              <w:divBdr>
                <w:top w:val="none" w:sz="0" w:space="0" w:color="auto"/>
                <w:left w:val="none" w:sz="0" w:space="0" w:color="auto"/>
                <w:bottom w:val="none" w:sz="0" w:space="0" w:color="auto"/>
                <w:right w:val="none" w:sz="0" w:space="0" w:color="auto"/>
              </w:divBdr>
              <w:divsChild>
                <w:div w:id="851844320">
                  <w:marLeft w:val="-300"/>
                  <w:marRight w:val="0"/>
                  <w:marTop w:val="0"/>
                  <w:marBottom w:val="0"/>
                  <w:divBdr>
                    <w:top w:val="none" w:sz="0" w:space="0" w:color="auto"/>
                    <w:left w:val="none" w:sz="0" w:space="0" w:color="auto"/>
                    <w:bottom w:val="none" w:sz="0" w:space="0" w:color="auto"/>
                    <w:right w:val="none" w:sz="0" w:space="0" w:color="auto"/>
                  </w:divBdr>
                  <w:divsChild>
                    <w:div w:id="1003816892">
                      <w:marLeft w:val="0"/>
                      <w:marRight w:val="0"/>
                      <w:marTop w:val="0"/>
                      <w:marBottom w:val="0"/>
                      <w:divBdr>
                        <w:top w:val="none" w:sz="0" w:space="0" w:color="auto"/>
                        <w:left w:val="none" w:sz="0" w:space="0" w:color="auto"/>
                        <w:bottom w:val="none" w:sz="0" w:space="0" w:color="auto"/>
                        <w:right w:val="none" w:sz="0" w:space="0" w:color="auto"/>
                      </w:divBdr>
                    </w:div>
                  </w:divsChild>
                </w:div>
                <w:div w:id="1553078694">
                  <w:marLeft w:val="-300"/>
                  <w:marRight w:val="0"/>
                  <w:marTop w:val="0"/>
                  <w:marBottom w:val="0"/>
                  <w:divBdr>
                    <w:top w:val="none" w:sz="0" w:space="0" w:color="auto"/>
                    <w:left w:val="none" w:sz="0" w:space="0" w:color="auto"/>
                    <w:bottom w:val="none" w:sz="0" w:space="0" w:color="auto"/>
                    <w:right w:val="none" w:sz="0" w:space="0" w:color="auto"/>
                  </w:divBdr>
                </w:div>
              </w:divsChild>
            </w:div>
            <w:div w:id="460273532">
              <w:marLeft w:val="300"/>
              <w:marRight w:val="0"/>
              <w:marTop w:val="0"/>
              <w:marBottom w:val="300"/>
              <w:divBdr>
                <w:top w:val="single" w:sz="6" w:space="14" w:color="E3E3E3"/>
                <w:left w:val="single" w:sz="6" w:space="14" w:color="E3E3E3"/>
                <w:bottom w:val="single" w:sz="6" w:space="14" w:color="E3E3E3"/>
                <w:right w:val="single" w:sz="6" w:space="14" w:color="E3E3E3"/>
              </w:divBdr>
            </w:div>
          </w:divsChild>
        </w:div>
        <w:div w:id="674965195">
          <w:marLeft w:val="-300"/>
          <w:marRight w:val="0"/>
          <w:marTop w:val="0"/>
          <w:marBottom w:val="0"/>
          <w:divBdr>
            <w:top w:val="none" w:sz="0" w:space="0" w:color="auto"/>
            <w:left w:val="none" w:sz="0" w:space="0" w:color="auto"/>
            <w:bottom w:val="none" w:sz="0" w:space="0" w:color="auto"/>
            <w:right w:val="none" w:sz="0" w:space="0" w:color="auto"/>
          </w:divBdr>
          <w:divsChild>
            <w:div w:id="1281766168">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658915524">
          <w:marLeft w:val="-300"/>
          <w:marRight w:val="0"/>
          <w:marTop w:val="0"/>
          <w:marBottom w:val="0"/>
          <w:divBdr>
            <w:top w:val="none" w:sz="0" w:space="0" w:color="auto"/>
            <w:left w:val="none" w:sz="0" w:space="0" w:color="auto"/>
            <w:bottom w:val="none" w:sz="0" w:space="0" w:color="auto"/>
            <w:right w:val="none" w:sz="0" w:space="0" w:color="auto"/>
          </w:divBdr>
          <w:divsChild>
            <w:div w:id="234435650">
              <w:marLeft w:val="300"/>
              <w:marRight w:val="0"/>
              <w:marTop w:val="0"/>
              <w:marBottom w:val="0"/>
              <w:divBdr>
                <w:top w:val="none" w:sz="0" w:space="0" w:color="auto"/>
                <w:left w:val="none" w:sz="0" w:space="0" w:color="auto"/>
                <w:bottom w:val="none" w:sz="0" w:space="0" w:color="auto"/>
                <w:right w:val="none" w:sz="0" w:space="0" w:color="auto"/>
              </w:divBdr>
              <w:divsChild>
                <w:div w:id="10642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0750">
          <w:marLeft w:val="-300"/>
          <w:marRight w:val="0"/>
          <w:marTop w:val="0"/>
          <w:marBottom w:val="0"/>
          <w:divBdr>
            <w:top w:val="none" w:sz="0" w:space="0" w:color="auto"/>
            <w:left w:val="none" w:sz="0" w:space="0" w:color="auto"/>
            <w:bottom w:val="none" w:sz="0" w:space="0" w:color="auto"/>
            <w:right w:val="none" w:sz="0" w:space="0" w:color="auto"/>
          </w:divBdr>
          <w:divsChild>
            <w:div w:id="2066027015">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357393509">
          <w:marLeft w:val="-300"/>
          <w:marRight w:val="0"/>
          <w:marTop w:val="0"/>
          <w:marBottom w:val="0"/>
          <w:divBdr>
            <w:top w:val="none" w:sz="0" w:space="0" w:color="auto"/>
            <w:left w:val="none" w:sz="0" w:space="0" w:color="auto"/>
            <w:bottom w:val="none" w:sz="0" w:space="0" w:color="auto"/>
            <w:right w:val="none" w:sz="0" w:space="0" w:color="auto"/>
          </w:divBdr>
          <w:divsChild>
            <w:div w:id="223107669">
              <w:marLeft w:val="300"/>
              <w:marRight w:val="0"/>
              <w:marTop w:val="0"/>
              <w:marBottom w:val="0"/>
              <w:divBdr>
                <w:top w:val="none" w:sz="0" w:space="0" w:color="auto"/>
                <w:left w:val="none" w:sz="0" w:space="0" w:color="auto"/>
                <w:bottom w:val="none" w:sz="0" w:space="0" w:color="auto"/>
                <w:right w:val="none" w:sz="0" w:space="0" w:color="auto"/>
              </w:divBdr>
              <w:divsChild>
                <w:div w:id="6110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5789">
          <w:marLeft w:val="-300"/>
          <w:marRight w:val="0"/>
          <w:marTop w:val="0"/>
          <w:marBottom w:val="0"/>
          <w:divBdr>
            <w:top w:val="none" w:sz="0" w:space="0" w:color="auto"/>
            <w:left w:val="none" w:sz="0" w:space="0" w:color="auto"/>
            <w:bottom w:val="none" w:sz="0" w:space="0" w:color="auto"/>
            <w:right w:val="none" w:sz="0" w:space="0" w:color="auto"/>
          </w:divBdr>
          <w:divsChild>
            <w:div w:id="1396704768">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432746351">
          <w:marLeft w:val="-300"/>
          <w:marRight w:val="0"/>
          <w:marTop w:val="0"/>
          <w:marBottom w:val="0"/>
          <w:divBdr>
            <w:top w:val="none" w:sz="0" w:space="0" w:color="auto"/>
            <w:left w:val="none" w:sz="0" w:space="0" w:color="auto"/>
            <w:bottom w:val="none" w:sz="0" w:space="0" w:color="auto"/>
            <w:right w:val="none" w:sz="0" w:space="0" w:color="auto"/>
          </w:divBdr>
          <w:divsChild>
            <w:div w:id="954407024">
              <w:marLeft w:val="300"/>
              <w:marRight w:val="0"/>
              <w:marTop w:val="0"/>
              <w:marBottom w:val="0"/>
              <w:divBdr>
                <w:top w:val="none" w:sz="0" w:space="0" w:color="auto"/>
                <w:left w:val="none" w:sz="0" w:space="0" w:color="auto"/>
                <w:bottom w:val="none" w:sz="0" w:space="0" w:color="auto"/>
                <w:right w:val="none" w:sz="0" w:space="0" w:color="auto"/>
              </w:divBdr>
            </w:div>
          </w:divsChild>
        </w:div>
        <w:div w:id="2065248409">
          <w:marLeft w:val="-300"/>
          <w:marRight w:val="0"/>
          <w:marTop w:val="0"/>
          <w:marBottom w:val="0"/>
          <w:divBdr>
            <w:top w:val="none" w:sz="0" w:space="0" w:color="auto"/>
            <w:left w:val="none" w:sz="0" w:space="0" w:color="auto"/>
            <w:bottom w:val="none" w:sz="0" w:space="0" w:color="auto"/>
            <w:right w:val="none" w:sz="0" w:space="0" w:color="auto"/>
          </w:divBdr>
          <w:divsChild>
            <w:div w:id="332951289">
              <w:marLeft w:val="300"/>
              <w:marRight w:val="0"/>
              <w:marTop w:val="0"/>
              <w:marBottom w:val="0"/>
              <w:divBdr>
                <w:top w:val="none" w:sz="0" w:space="0" w:color="auto"/>
                <w:left w:val="none" w:sz="0" w:space="0" w:color="auto"/>
                <w:bottom w:val="none" w:sz="0" w:space="0" w:color="auto"/>
                <w:right w:val="none" w:sz="0" w:space="0" w:color="auto"/>
              </w:divBdr>
              <w:divsChild>
                <w:div w:id="9623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4709">
          <w:marLeft w:val="-300"/>
          <w:marRight w:val="0"/>
          <w:marTop w:val="0"/>
          <w:marBottom w:val="0"/>
          <w:divBdr>
            <w:top w:val="none" w:sz="0" w:space="0" w:color="auto"/>
            <w:left w:val="none" w:sz="0" w:space="0" w:color="auto"/>
            <w:bottom w:val="none" w:sz="0" w:space="0" w:color="auto"/>
            <w:right w:val="none" w:sz="0" w:space="0" w:color="auto"/>
          </w:divBdr>
          <w:divsChild>
            <w:div w:id="846479179">
              <w:marLeft w:val="2700"/>
              <w:marRight w:val="0"/>
              <w:marTop w:val="0"/>
              <w:marBottom w:val="0"/>
              <w:divBdr>
                <w:top w:val="none" w:sz="0" w:space="0" w:color="auto"/>
                <w:left w:val="none" w:sz="0" w:space="0" w:color="auto"/>
                <w:bottom w:val="none" w:sz="0" w:space="0" w:color="auto"/>
                <w:right w:val="none" w:sz="0" w:space="0" w:color="auto"/>
              </w:divBdr>
              <w:divsChild>
                <w:div w:id="1200586212">
                  <w:marLeft w:val="300"/>
                  <w:marRight w:val="0"/>
                  <w:marTop w:val="0"/>
                  <w:marBottom w:val="0"/>
                  <w:divBdr>
                    <w:top w:val="none" w:sz="0" w:space="0" w:color="auto"/>
                    <w:left w:val="none" w:sz="0" w:space="0" w:color="auto"/>
                    <w:bottom w:val="none" w:sz="0" w:space="0" w:color="auto"/>
                    <w:right w:val="none" w:sz="0" w:space="0" w:color="auto"/>
                  </w:divBdr>
                  <w:divsChild>
                    <w:div w:id="1103452693">
                      <w:marLeft w:val="-300"/>
                      <w:marRight w:val="0"/>
                      <w:marTop w:val="0"/>
                      <w:marBottom w:val="0"/>
                      <w:divBdr>
                        <w:top w:val="none" w:sz="0" w:space="0" w:color="auto"/>
                        <w:left w:val="none" w:sz="0" w:space="0" w:color="auto"/>
                        <w:bottom w:val="none" w:sz="0" w:space="0" w:color="auto"/>
                        <w:right w:val="none" w:sz="0" w:space="0" w:color="auto"/>
                      </w:divBdr>
                      <w:divsChild>
                        <w:div w:id="16077404">
                          <w:marLeft w:val="0"/>
                          <w:marRight w:val="0"/>
                          <w:marTop w:val="0"/>
                          <w:marBottom w:val="0"/>
                          <w:divBdr>
                            <w:top w:val="none" w:sz="0" w:space="0" w:color="auto"/>
                            <w:left w:val="none" w:sz="0" w:space="0" w:color="auto"/>
                            <w:bottom w:val="none" w:sz="0" w:space="0" w:color="auto"/>
                            <w:right w:val="none" w:sz="0" w:space="0" w:color="auto"/>
                          </w:divBdr>
                        </w:div>
                      </w:divsChild>
                    </w:div>
                    <w:div w:id="173743199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2288">
          <w:marLeft w:val="-300"/>
          <w:marRight w:val="0"/>
          <w:marTop w:val="0"/>
          <w:marBottom w:val="0"/>
          <w:divBdr>
            <w:top w:val="none" w:sz="0" w:space="0" w:color="auto"/>
            <w:left w:val="none" w:sz="0" w:space="0" w:color="auto"/>
            <w:bottom w:val="none" w:sz="0" w:space="0" w:color="auto"/>
            <w:right w:val="none" w:sz="0" w:space="0" w:color="auto"/>
          </w:divBdr>
          <w:divsChild>
            <w:div w:id="873083214">
              <w:marLeft w:val="300"/>
              <w:marRight w:val="0"/>
              <w:marTop w:val="0"/>
              <w:marBottom w:val="0"/>
              <w:divBdr>
                <w:top w:val="none" w:sz="0" w:space="0" w:color="auto"/>
                <w:left w:val="none" w:sz="0" w:space="0" w:color="auto"/>
                <w:bottom w:val="none" w:sz="0" w:space="0" w:color="auto"/>
                <w:right w:val="none" w:sz="0" w:space="0" w:color="auto"/>
              </w:divBdr>
            </w:div>
          </w:divsChild>
        </w:div>
        <w:div w:id="1624266803">
          <w:marLeft w:val="-300"/>
          <w:marRight w:val="0"/>
          <w:marTop w:val="0"/>
          <w:marBottom w:val="0"/>
          <w:divBdr>
            <w:top w:val="none" w:sz="0" w:space="0" w:color="auto"/>
            <w:left w:val="none" w:sz="0" w:space="0" w:color="auto"/>
            <w:bottom w:val="none" w:sz="0" w:space="0" w:color="auto"/>
            <w:right w:val="none" w:sz="0" w:space="0" w:color="auto"/>
          </w:divBdr>
          <w:divsChild>
            <w:div w:id="1090546875">
              <w:marLeft w:val="2700"/>
              <w:marRight w:val="0"/>
              <w:marTop w:val="0"/>
              <w:marBottom w:val="0"/>
              <w:divBdr>
                <w:top w:val="none" w:sz="0" w:space="0" w:color="auto"/>
                <w:left w:val="none" w:sz="0" w:space="0" w:color="auto"/>
                <w:bottom w:val="none" w:sz="0" w:space="0" w:color="auto"/>
                <w:right w:val="none" w:sz="0" w:space="0" w:color="auto"/>
              </w:divBdr>
              <w:divsChild>
                <w:div w:id="465125016">
                  <w:marLeft w:val="-300"/>
                  <w:marRight w:val="0"/>
                  <w:marTop w:val="0"/>
                  <w:marBottom w:val="0"/>
                  <w:divBdr>
                    <w:top w:val="none" w:sz="0" w:space="0" w:color="auto"/>
                    <w:left w:val="none" w:sz="0" w:space="0" w:color="auto"/>
                    <w:bottom w:val="none" w:sz="0" w:space="0" w:color="auto"/>
                    <w:right w:val="none" w:sz="0" w:space="0" w:color="auto"/>
                  </w:divBdr>
                  <w:divsChild>
                    <w:div w:id="1300456696">
                      <w:marLeft w:val="0"/>
                      <w:marRight w:val="0"/>
                      <w:marTop w:val="0"/>
                      <w:marBottom w:val="0"/>
                      <w:divBdr>
                        <w:top w:val="none" w:sz="0" w:space="0" w:color="auto"/>
                        <w:left w:val="none" w:sz="0" w:space="0" w:color="auto"/>
                        <w:bottom w:val="none" w:sz="0" w:space="0" w:color="auto"/>
                        <w:right w:val="none" w:sz="0" w:space="0" w:color="auto"/>
                      </w:divBdr>
                    </w:div>
                  </w:divsChild>
                </w:div>
                <w:div w:id="157300929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104077">
      <w:bodyDiv w:val="1"/>
      <w:marLeft w:val="0"/>
      <w:marRight w:val="0"/>
      <w:marTop w:val="0"/>
      <w:marBottom w:val="0"/>
      <w:divBdr>
        <w:top w:val="none" w:sz="0" w:space="0" w:color="auto"/>
        <w:left w:val="none" w:sz="0" w:space="0" w:color="auto"/>
        <w:bottom w:val="none" w:sz="0" w:space="0" w:color="auto"/>
        <w:right w:val="none" w:sz="0" w:space="0" w:color="auto"/>
      </w:divBdr>
      <w:divsChild>
        <w:div w:id="888348236">
          <w:marLeft w:val="-300"/>
          <w:marRight w:val="0"/>
          <w:marTop w:val="0"/>
          <w:marBottom w:val="0"/>
          <w:divBdr>
            <w:top w:val="none" w:sz="0" w:space="0" w:color="auto"/>
            <w:left w:val="none" w:sz="0" w:space="0" w:color="auto"/>
            <w:bottom w:val="none" w:sz="0" w:space="0" w:color="auto"/>
            <w:right w:val="none" w:sz="0" w:space="0" w:color="auto"/>
          </w:divBdr>
          <w:divsChild>
            <w:div w:id="192514747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39143693">
      <w:bodyDiv w:val="1"/>
      <w:marLeft w:val="0"/>
      <w:marRight w:val="0"/>
      <w:marTop w:val="0"/>
      <w:marBottom w:val="0"/>
      <w:divBdr>
        <w:top w:val="none" w:sz="0" w:space="0" w:color="auto"/>
        <w:left w:val="none" w:sz="0" w:space="0" w:color="auto"/>
        <w:bottom w:val="none" w:sz="0" w:space="0" w:color="auto"/>
        <w:right w:val="none" w:sz="0" w:space="0" w:color="auto"/>
      </w:divBdr>
      <w:divsChild>
        <w:div w:id="1201818836">
          <w:marLeft w:val="-300"/>
          <w:marRight w:val="0"/>
          <w:marTop w:val="0"/>
          <w:marBottom w:val="0"/>
          <w:divBdr>
            <w:top w:val="none" w:sz="0" w:space="0" w:color="auto"/>
            <w:left w:val="none" w:sz="0" w:space="0" w:color="auto"/>
            <w:bottom w:val="none" w:sz="0" w:space="0" w:color="auto"/>
            <w:right w:val="none" w:sz="0" w:space="0" w:color="auto"/>
          </w:divBdr>
          <w:divsChild>
            <w:div w:id="2117367808">
              <w:marLeft w:val="300"/>
              <w:marRight w:val="0"/>
              <w:marTop w:val="0"/>
              <w:marBottom w:val="0"/>
              <w:divBdr>
                <w:top w:val="none" w:sz="0" w:space="0" w:color="auto"/>
                <w:left w:val="none" w:sz="0" w:space="0" w:color="auto"/>
                <w:bottom w:val="none" w:sz="0" w:space="0" w:color="auto"/>
                <w:right w:val="none" w:sz="0" w:space="0" w:color="auto"/>
              </w:divBdr>
            </w:div>
          </w:divsChild>
        </w:div>
        <w:div w:id="1066563344">
          <w:marLeft w:val="-300"/>
          <w:marRight w:val="0"/>
          <w:marTop w:val="0"/>
          <w:marBottom w:val="0"/>
          <w:divBdr>
            <w:top w:val="none" w:sz="0" w:space="0" w:color="auto"/>
            <w:left w:val="none" w:sz="0" w:space="0" w:color="auto"/>
            <w:bottom w:val="none" w:sz="0" w:space="0" w:color="auto"/>
            <w:right w:val="none" w:sz="0" w:space="0" w:color="auto"/>
          </w:divBdr>
          <w:divsChild>
            <w:div w:id="1528987608">
              <w:marLeft w:val="300"/>
              <w:marRight w:val="0"/>
              <w:marTop w:val="0"/>
              <w:marBottom w:val="0"/>
              <w:divBdr>
                <w:top w:val="none" w:sz="0" w:space="0" w:color="auto"/>
                <w:left w:val="none" w:sz="0" w:space="0" w:color="auto"/>
                <w:bottom w:val="none" w:sz="0" w:space="0" w:color="auto"/>
                <w:right w:val="none" w:sz="0" w:space="0" w:color="auto"/>
              </w:divBdr>
              <w:divsChild>
                <w:div w:id="22052470">
                  <w:marLeft w:val="-300"/>
                  <w:marRight w:val="0"/>
                  <w:marTop w:val="0"/>
                  <w:marBottom w:val="0"/>
                  <w:divBdr>
                    <w:top w:val="none" w:sz="0" w:space="0" w:color="auto"/>
                    <w:left w:val="none" w:sz="0" w:space="0" w:color="auto"/>
                    <w:bottom w:val="none" w:sz="0" w:space="0" w:color="auto"/>
                    <w:right w:val="none" w:sz="0" w:space="0" w:color="auto"/>
                  </w:divBdr>
                  <w:divsChild>
                    <w:div w:id="196236324">
                      <w:marLeft w:val="0"/>
                      <w:marRight w:val="0"/>
                      <w:marTop w:val="0"/>
                      <w:marBottom w:val="0"/>
                      <w:divBdr>
                        <w:top w:val="none" w:sz="0" w:space="0" w:color="auto"/>
                        <w:left w:val="none" w:sz="0" w:space="0" w:color="auto"/>
                        <w:bottom w:val="none" w:sz="0" w:space="0" w:color="auto"/>
                        <w:right w:val="none" w:sz="0" w:space="0" w:color="auto"/>
                      </w:divBdr>
                    </w:div>
                  </w:divsChild>
                </w:div>
                <w:div w:id="273444077">
                  <w:marLeft w:val="-300"/>
                  <w:marRight w:val="0"/>
                  <w:marTop w:val="0"/>
                  <w:marBottom w:val="0"/>
                  <w:divBdr>
                    <w:top w:val="none" w:sz="0" w:space="0" w:color="auto"/>
                    <w:left w:val="none" w:sz="0" w:space="0" w:color="auto"/>
                    <w:bottom w:val="none" w:sz="0" w:space="0" w:color="auto"/>
                    <w:right w:val="none" w:sz="0" w:space="0" w:color="auto"/>
                  </w:divBdr>
                </w:div>
              </w:divsChild>
            </w:div>
            <w:div w:id="363795102">
              <w:marLeft w:val="300"/>
              <w:marRight w:val="0"/>
              <w:marTop w:val="0"/>
              <w:marBottom w:val="300"/>
              <w:divBdr>
                <w:top w:val="single" w:sz="6" w:space="14" w:color="E3E3E3"/>
                <w:left w:val="single" w:sz="6" w:space="14" w:color="E3E3E3"/>
                <w:bottom w:val="single" w:sz="6" w:space="14" w:color="E3E3E3"/>
                <w:right w:val="single" w:sz="6" w:space="14" w:color="E3E3E3"/>
              </w:divBdr>
            </w:div>
          </w:divsChild>
        </w:div>
        <w:div w:id="1591617351">
          <w:marLeft w:val="0"/>
          <w:marRight w:val="0"/>
          <w:marTop w:val="0"/>
          <w:marBottom w:val="0"/>
          <w:divBdr>
            <w:top w:val="none" w:sz="0" w:space="0" w:color="auto"/>
            <w:left w:val="none" w:sz="0" w:space="0" w:color="auto"/>
            <w:bottom w:val="none" w:sz="0" w:space="0" w:color="auto"/>
            <w:right w:val="none" w:sz="0" w:space="0" w:color="auto"/>
          </w:divBdr>
          <w:divsChild>
            <w:div w:id="113876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4864">
      <w:bodyDiv w:val="1"/>
      <w:marLeft w:val="0"/>
      <w:marRight w:val="0"/>
      <w:marTop w:val="0"/>
      <w:marBottom w:val="0"/>
      <w:divBdr>
        <w:top w:val="none" w:sz="0" w:space="0" w:color="auto"/>
        <w:left w:val="none" w:sz="0" w:space="0" w:color="auto"/>
        <w:bottom w:val="none" w:sz="0" w:space="0" w:color="auto"/>
        <w:right w:val="none" w:sz="0" w:space="0" w:color="auto"/>
      </w:divBdr>
      <w:divsChild>
        <w:div w:id="51733634">
          <w:marLeft w:val="-300"/>
          <w:marRight w:val="0"/>
          <w:marTop w:val="0"/>
          <w:marBottom w:val="0"/>
          <w:divBdr>
            <w:top w:val="none" w:sz="0" w:space="0" w:color="auto"/>
            <w:left w:val="none" w:sz="0" w:space="0" w:color="auto"/>
            <w:bottom w:val="none" w:sz="0" w:space="0" w:color="auto"/>
            <w:right w:val="none" w:sz="0" w:space="0" w:color="auto"/>
          </w:divBdr>
          <w:divsChild>
            <w:div w:id="1188565794">
              <w:marLeft w:val="300"/>
              <w:marRight w:val="0"/>
              <w:marTop w:val="0"/>
              <w:marBottom w:val="0"/>
              <w:divBdr>
                <w:top w:val="none" w:sz="0" w:space="0" w:color="auto"/>
                <w:left w:val="none" w:sz="0" w:space="0" w:color="auto"/>
                <w:bottom w:val="none" w:sz="0" w:space="0" w:color="auto"/>
                <w:right w:val="none" w:sz="0" w:space="0" w:color="auto"/>
              </w:divBdr>
              <w:divsChild>
                <w:div w:id="1332487000">
                  <w:marLeft w:val="-300"/>
                  <w:marRight w:val="0"/>
                  <w:marTop w:val="0"/>
                  <w:marBottom w:val="0"/>
                  <w:divBdr>
                    <w:top w:val="none" w:sz="0" w:space="0" w:color="auto"/>
                    <w:left w:val="none" w:sz="0" w:space="0" w:color="auto"/>
                    <w:bottom w:val="none" w:sz="0" w:space="0" w:color="auto"/>
                    <w:right w:val="none" w:sz="0" w:space="0" w:color="auto"/>
                  </w:divBdr>
                  <w:divsChild>
                    <w:div w:id="1258518802">
                      <w:marLeft w:val="0"/>
                      <w:marRight w:val="0"/>
                      <w:marTop w:val="0"/>
                      <w:marBottom w:val="0"/>
                      <w:divBdr>
                        <w:top w:val="none" w:sz="0" w:space="0" w:color="auto"/>
                        <w:left w:val="none" w:sz="0" w:space="0" w:color="auto"/>
                        <w:bottom w:val="none" w:sz="0" w:space="0" w:color="auto"/>
                        <w:right w:val="none" w:sz="0" w:space="0" w:color="auto"/>
                      </w:divBdr>
                    </w:div>
                  </w:divsChild>
                </w:div>
                <w:div w:id="118502078">
                  <w:marLeft w:val="-300"/>
                  <w:marRight w:val="0"/>
                  <w:marTop w:val="0"/>
                  <w:marBottom w:val="0"/>
                  <w:divBdr>
                    <w:top w:val="none" w:sz="0" w:space="0" w:color="auto"/>
                    <w:left w:val="none" w:sz="0" w:space="0" w:color="auto"/>
                    <w:bottom w:val="none" w:sz="0" w:space="0" w:color="auto"/>
                    <w:right w:val="none" w:sz="0" w:space="0" w:color="auto"/>
                  </w:divBdr>
                </w:div>
              </w:divsChild>
            </w:div>
            <w:div w:id="1207445764">
              <w:marLeft w:val="300"/>
              <w:marRight w:val="0"/>
              <w:marTop w:val="0"/>
              <w:marBottom w:val="300"/>
              <w:divBdr>
                <w:top w:val="single" w:sz="6" w:space="14" w:color="E3E3E3"/>
                <w:left w:val="single" w:sz="6" w:space="14" w:color="E3E3E3"/>
                <w:bottom w:val="single" w:sz="6" w:space="14" w:color="E3E3E3"/>
                <w:right w:val="single" w:sz="6" w:space="14" w:color="E3E3E3"/>
              </w:divBdr>
            </w:div>
          </w:divsChild>
        </w:div>
        <w:div w:id="3169783">
          <w:marLeft w:val="-300"/>
          <w:marRight w:val="0"/>
          <w:marTop w:val="0"/>
          <w:marBottom w:val="0"/>
          <w:divBdr>
            <w:top w:val="none" w:sz="0" w:space="0" w:color="auto"/>
            <w:left w:val="none" w:sz="0" w:space="0" w:color="auto"/>
            <w:bottom w:val="none" w:sz="0" w:space="0" w:color="auto"/>
            <w:right w:val="none" w:sz="0" w:space="0" w:color="auto"/>
          </w:divBdr>
          <w:divsChild>
            <w:div w:id="210398868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00089917">
      <w:bodyDiv w:val="1"/>
      <w:marLeft w:val="0"/>
      <w:marRight w:val="0"/>
      <w:marTop w:val="0"/>
      <w:marBottom w:val="0"/>
      <w:divBdr>
        <w:top w:val="none" w:sz="0" w:space="0" w:color="auto"/>
        <w:left w:val="none" w:sz="0" w:space="0" w:color="auto"/>
        <w:bottom w:val="none" w:sz="0" w:space="0" w:color="auto"/>
        <w:right w:val="none" w:sz="0" w:space="0" w:color="auto"/>
      </w:divBdr>
      <w:divsChild>
        <w:div w:id="190077210">
          <w:marLeft w:val="-300"/>
          <w:marRight w:val="0"/>
          <w:marTop w:val="0"/>
          <w:marBottom w:val="0"/>
          <w:divBdr>
            <w:top w:val="none" w:sz="0" w:space="0" w:color="auto"/>
            <w:left w:val="none" w:sz="0" w:space="0" w:color="auto"/>
            <w:bottom w:val="none" w:sz="0" w:space="0" w:color="auto"/>
            <w:right w:val="none" w:sz="0" w:space="0" w:color="auto"/>
          </w:divBdr>
          <w:divsChild>
            <w:div w:id="529034498">
              <w:marLeft w:val="300"/>
              <w:marRight w:val="0"/>
              <w:marTop w:val="0"/>
              <w:marBottom w:val="0"/>
              <w:divBdr>
                <w:top w:val="none" w:sz="0" w:space="0" w:color="auto"/>
                <w:left w:val="none" w:sz="0" w:space="0" w:color="auto"/>
                <w:bottom w:val="none" w:sz="0" w:space="0" w:color="auto"/>
                <w:right w:val="none" w:sz="0" w:space="0" w:color="auto"/>
              </w:divBdr>
            </w:div>
          </w:divsChild>
        </w:div>
        <w:div w:id="1749889617">
          <w:marLeft w:val="-300"/>
          <w:marRight w:val="0"/>
          <w:marTop w:val="0"/>
          <w:marBottom w:val="0"/>
          <w:divBdr>
            <w:top w:val="none" w:sz="0" w:space="0" w:color="auto"/>
            <w:left w:val="none" w:sz="0" w:space="0" w:color="auto"/>
            <w:bottom w:val="none" w:sz="0" w:space="0" w:color="auto"/>
            <w:right w:val="none" w:sz="0" w:space="0" w:color="auto"/>
          </w:divBdr>
          <w:divsChild>
            <w:div w:id="1878204024">
              <w:marLeft w:val="2700"/>
              <w:marRight w:val="0"/>
              <w:marTop w:val="0"/>
              <w:marBottom w:val="0"/>
              <w:divBdr>
                <w:top w:val="none" w:sz="0" w:space="0" w:color="auto"/>
                <w:left w:val="none" w:sz="0" w:space="0" w:color="auto"/>
                <w:bottom w:val="none" w:sz="0" w:space="0" w:color="auto"/>
                <w:right w:val="none" w:sz="0" w:space="0" w:color="auto"/>
              </w:divBdr>
              <w:divsChild>
                <w:div w:id="1520310870">
                  <w:marLeft w:val="300"/>
                  <w:marRight w:val="0"/>
                  <w:marTop w:val="0"/>
                  <w:marBottom w:val="0"/>
                  <w:divBdr>
                    <w:top w:val="none" w:sz="0" w:space="0" w:color="auto"/>
                    <w:left w:val="none" w:sz="0" w:space="0" w:color="auto"/>
                    <w:bottom w:val="none" w:sz="0" w:space="0" w:color="auto"/>
                    <w:right w:val="none" w:sz="0" w:space="0" w:color="auto"/>
                  </w:divBdr>
                  <w:divsChild>
                    <w:div w:id="1674916664">
                      <w:marLeft w:val="-300"/>
                      <w:marRight w:val="0"/>
                      <w:marTop w:val="0"/>
                      <w:marBottom w:val="0"/>
                      <w:divBdr>
                        <w:top w:val="none" w:sz="0" w:space="0" w:color="auto"/>
                        <w:left w:val="none" w:sz="0" w:space="0" w:color="auto"/>
                        <w:bottom w:val="none" w:sz="0" w:space="0" w:color="auto"/>
                        <w:right w:val="none" w:sz="0" w:space="0" w:color="auto"/>
                      </w:divBdr>
                      <w:divsChild>
                        <w:div w:id="1595743737">
                          <w:marLeft w:val="0"/>
                          <w:marRight w:val="0"/>
                          <w:marTop w:val="0"/>
                          <w:marBottom w:val="0"/>
                          <w:divBdr>
                            <w:top w:val="none" w:sz="0" w:space="0" w:color="auto"/>
                            <w:left w:val="none" w:sz="0" w:space="0" w:color="auto"/>
                            <w:bottom w:val="none" w:sz="0" w:space="0" w:color="auto"/>
                            <w:right w:val="none" w:sz="0" w:space="0" w:color="auto"/>
                          </w:divBdr>
                        </w:div>
                      </w:divsChild>
                    </w:div>
                    <w:div w:id="32725398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086083">
      <w:bodyDiv w:val="1"/>
      <w:marLeft w:val="0"/>
      <w:marRight w:val="0"/>
      <w:marTop w:val="0"/>
      <w:marBottom w:val="0"/>
      <w:divBdr>
        <w:top w:val="none" w:sz="0" w:space="0" w:color="auto"/>
        <w:left w:val="none" w:sz="0" w:space="0" w:color="auto"/>
        <w:bottom w:val="none" w:sz="0" w:space="0" w:color="auto"/>
        <w:right w:val="none" w:sz="0" w:space="0" w:color="auto"/>
      </w:divBdr>
      <w:divsChild>
        <w:div w:id="1877959974">
          <w:marLeft w:val="-300"/>
          <w:marRight w:val="0"/>
          <w:marTop w:val="0"/>
          <w:marBottom w:val="0"/>
          <w:divBdr>
            <w:top w:val="none" w:sz="0" w:space="0" w:color="auto"/>
            <w:left w:val="none" w:sz="0" w:space="0" w:color="auto"/>
            <w:bottom w:val="none" w:sz="0" w:space="0" w:color="auto"/>
            <w:right w:val="none" w:sz="0" w:space="0" w:color="auto"/>
          </w:divBdr>
          <w:divsChild>
            <w:div w:id="19270317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73750972">
      <w:bodyDiv w:val="1"/>
      <w:marLeft w:val="0"/>
      <w:marRight w:val="0"/>
      <w:marTop w:val="0"/>
      <w:marBottom w:val="0"/>
      <w:divBdr>
        <w:top w:val="none" w:sz="0" w:space="0" w:color="auto"/>
        <w:left w:val="none" w:sz="0" w:space="0" w:color="auto"/>
        <w:bottom w:val="none" w:sz="0" w:space="0" w:color="auto"/>
        <w:right w:val="none" w:sz="0" w:space="0" w:color="auto"/>
      </w:divBdr>
      <w:divsChild>
        <w:div w:id="2014408087">
          <w:marLeft w:val="-300"/>
          <w:marRight w:val="0"/>
          <w:marTop w:val="0"/>
          <w:marBottom w:val="0"/>
          <w:divBdr>
            <w:top w:val="none" w:sz="0" w:space="0" w:color="auto"/>
            <w:left w:val="none" w:sz="0" w:space="0" w:color="auto"/>
            <w:bottom w:val="none" w:sz="0" w:space="0" w:color="auto"/>
            <w:right w:val="none" w:sz="0" w:space="0" w:color="auto"/>
          </w:divBdr>
          <w:divsChild>
            <w:div w:id="164373428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71338887">
      <w:bodyDiv w:val="1"/>
      <w:marLeft w:val="0"/>
      <w:marRight w:val="0"/>
      <w:marTop w:val="0"/>
      <w:marBottom w:val="0"/>
      <w:divBdr>
        <w:top w:val="none" w:sz="0" w:space="0" w:color="auto"/>
        <w:left w:val="none" w:sz="0" w:space="0" w:color="auto"/>
        <w:bottom w:val="none" w:sz="0" w:space="0" w:color="auto"/>
        <w:right w:val="none" w:sz="0" w:space="0" w:color="auto"/>
      </w:divBdr>
      <w:divsChild>
        <w:div w:id="525100460">
          <w:marLeft w:val="-300"/>
          <w:marRight w:val="0"/>
          <w:marTop w:val="0"/>
          <w:marBottom w:val="0"/>
          <w:divBdr>
            <w:top w:val="none" w:sz="0" w:space="0" w:color="auto"/>
            <w:left w:val="none" w:sz="0" w:space="0" w:color="auto"/>
            <w:bottom w:val="none" w:sz="0" w:space="0" w:color="auto"/>
            <w:right w:val="none" w:sz="0" w:space="0" w:color="auto"/>
          </w:divBdr>
        </w:div>
        <w:div w:id="79980308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28</Pages>
  <Words>5935</Words>
  <Characters>33830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Divergent ∞</dc:creator>
  <cp:keywords/>
  <dc:description/>
  <cp:lastModifiedBy>Divergent ∞</cp:lastModifiedBy>
  <cp:revision>8</cp:revision>
  <dcterms:created xsi:type="dcterms:W3CDTF">2016-02-07T00:08:00Z</dcterms:created>
  <dcterms:modified xsi:type="dcterms:W3CDTF">2016-02-09T11:05:00Z</dcterms:modified>
</cp:coreProperties>
</file>