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B3" w:rsidRDefault="00857F60" w:rsidP="006357B3">
      <w:pPr>
        <w:pStyle w:val="Default"/>
      </w:pPr>
      <w:r>
        <w:rPr>
          <w:rFonts w:ascii="Arial" w:eastAsia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189CC1BD" wp14:editId="50C11F04">
            <wp:simplePos x="0" y="0"/>
            <wp:positionH relativeFrom="margin">
              <wp:posOffset>-457200</wp:posOffset>
            </wp:positionH>
            <wp:positionV relativeFrom="margin">
              <wp:posOffset>154940</wp:posOffset>
            </wp:positionV>
            <wp:extent cx="109537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412" y="21333"/>
                <wp:lineTo x="2141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mi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7B3" w:rsidRDefault="006357B3" w:rsidP="006357B3">
      <w:pPr>
        <w:pStyle w:val="Default"/>
        <w:ind w:firstLine="708"/>
        <w:rPr>
          <w:rFonts w:cstheme="minorBidi"/>
          <w:color w:val="auto"/>
        </w:rPr>
      </w:pPr>
    </w:p>
    <w:p w:rsidR="00857F60" w:rsidRPr="005C4D5F" w:rsidRDefault="00857F60" w:rsidP="00857F60">
      <w:pPr>
        <w:pStyle w:val="BodyText"/>
        <w:tabs>
          <w:tab w:val="left" w:pos="534"/>
        </w:tabs>
        <w:spacing w:line="360" w:lineRule="auto"/>
        <w:ind w:left="174" w:right="186"/>
        <w:jc w:val="center"/>
        <w:rPr>
          <w:rFonts w:ascii="Arial" w:eastAsia="Arial" w:hAnsi="Arial" w:cs="Arial"/>
          <w:sz w:val="40"/>
          <w:szCs w:val="40"/>
          <w:lang w:val="bg-BG"/>
        </w:rPr>
      </w:pPr>
      <w:r w:rsidRPr="005C4D5F">
        <w:rPr>
          <w:rFonts w:ascii="Arial" w:eastAsia="Arial" w:hAnsi="Arial" w:cs="Arial"/>
          <w:sz w:val="40"/>
          <w:szCs w:val="40"/>
          <w:lang w:val="bg-BG"/>
        </w:rPr>
        <w:t>Факултет по математика и информатика</w:t>
      </w:r>
    </w:p>
    <w:p w:rsidR="00857F60" w:rsidRDefault="00857F60" w:rsidP="006357B3">
      <w:pPr>
        <w:rPr>
          <w:b/>
          <w:sz w:val="36"/>
          <w:szCs w:val="36"/>
        </w:rPr>
      </w:pPr>
    </w:p>
    <w:p w:rsidR="00857F60" w:rsidRDefault="00857F60" w:rsidP="006357B3">
      <w:pPr>
        <w:rPr>
          <w:b/>
          <w:sz w:val="36"/>
          <w:szCs w:val="36"/>
        </w:rPr>
      </w:pPr>
    </w:p>
    <w:p w:rsidR="001B46D6" w:rsidRPr="001B46D6" w:rsidRDefault="009851AE" w:rsidP="001B46D6">
      <w:pPr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Спецификация на изискванията</w:t>
      </w:r>
    </w:p>
    <w:p w:rsidR="00857F60" w:rsidRDefault="00857F60" w:rsidP="009851AE">
      <w:pPr>
        <w:jc w:val="center"/>
        <w:rPr>
          <w:sz w:val="36"/>
          <w:szCs w:val="24"/>
        </w:rPr>
      </w:pPr>
      <w:r>
        <w:rPr>
          <w:sz w:val="36"/>
          <w:szCs w:val="24"/>
        </w:rPr>
        <w:t xml:space="preserve">Тема: </w:t>
      </w:r>
      <w:r w:rsidRPr="00B65370">
        <w:rPr>
          <w:sz w:val="36"/>
          <w:szCs w:val="24"/>
        </w:rPr>
        <w:t>„</w:t>
      </w:r>
      <w:r w:rsidR="00802E9F">
        <w:rPr>
          <w:sz w:val="36"/>
          <w:szCs w:val="24"/>
        </w:rPr>
        <w:t xml:space="preserve">Разработка на софтуер обслужващ </w:t>
      </w:r>
      <w:r w:rsidR="00834EE5">
        <w:rPr>
          <w:sz w:val="36"/>
          <w:szCs w:val="24"/>
        </w:rPr>
        <w:t>сладкарница</w:t>
      </w:r>
      <w:r w:rsidR="00802E9F">
        <w:rPr>
          <w:sz w:val="36"/>
          <w:szCs w:val="24"/>
        </w:rPr>
        <w:t>“</w:t>
      </w:r>
    </w:p>
    <w:p w:rsidR="009851AE" w:rsidRDefault="009851AE" w:rsidP="009851AE">
      <w:pPr>
        <w:jc w:val="center"/>
        <w:rPr>
          <w:sz w:val="36"/>
          <w:szCs w:val="24"/>
        </w:rPr>
      </w:pPr>
    </w:p>
    <w:p w:rsidR="009851AE" w:rsidRDefault="009851AE" w:rsidP="009851AE">
      <w:pPr>
        <w:jc w:val="center"/>
        <w:rPr>
          <w:sz w:val="36"/>
          <w:szCs w:val="24"/>
        </w:rPr>
      </w:pPr>
      <w:r>
        <w:rPr>
          <w:sz w:val="36"/>
          <w:szCs w:val="24"/>
        </w:rPr>
        <w:t>Онлайн платформа „</w:t>
      </w:r>
      <w:r w:rsidR="004119AF">
        <w:rPr>
          <w:sz w:val="36"/>
          <w:szCs w:val="24"/>
          <w:lang w:val="en-US"/>
        </w:rPr>
        <w:t xml:space="preserve">Your </w:t>
      </w:r>
      <w:r w:rsidR="00834EE5">
        <w:rPr>
          <w:sz w:val="36"/>
          <w:szCs w:val="24"/>
          <w:lang w:val="en-US"/>
        </w:rPr>
        <w:t>Sweet</w:t>
      </w:r>
      <w:r w:rsidR="004119AF">
        <w:rPr>
          <w:sz w:val="36"/>
          <w:szCs w:val="24"/>
          <w:lang w:val="en-US"/>
        </w:rPr>
        <w:t xml:space="preserve"> </w:t>
      </w:r>
      <w:r w:rsidR="005F6ADC">
        <w:rPr>
          <w:sz w:val="36"/>
          <w:szCs w:val="24"/>
          <w:lang w:val="en-US"/>
        </w:rPr>
        <w:t>Shop</w:t>
      </w:r>
      <w:r>
        <w:rPr>
          <w:sz w:val="36"/>
          <w:szCs w:val="24"/>
        </w:rPr>
        <w:t>“</w:t>
      </w:r>
    </w:p>
    <w:p w:rsidR="00857F60" w:rsidRDefault="00E23596" w:rsidP="00071C75">
      <w:pPr>
        <w:jc w:val="center"/>
        <w:rPr>
          <w:b/>
          <w:sz w:val="36"/>
          <w:szCs w:val="36"/>
        </w:rPr>
      </w:pPr>
      <w:r>
        <w:rPr>
          <w:sz w:val="36"/>
          <w:szCs w:val="24"/>
        </w:rPr>
        <w:t>Версия 1.3</w:t>
      </w:r>
      <w:r w:rsidR="00071C75">
        <w:rPr>
          <w:sz w:val="36"/>
          <w:szCs w:val="24"/>
        </w:rPr>
        <w:t>.0</w:t>
      </w:r>
    </w:p>
    <w:p w:rsidR="00857F60" w:rsidRDefault="00857F60" w:rsidP="006357B3">
      <w:pPr>
        <w:rPr>
          <w:b/>
          <w:sz w:val="36"/>
          <w:szCs w:val="36"/>
        </w:rPr>
      </w:pPr>
    </w:p>
    <w:p w:rsidR="00374C82" w:rsidRDefault="00374C82" w:rsidP="006357B3">
      <w:pPr>
        <w:rPr>
          <w:b/>
          <w:sz w:val="36"/>
          <w:szCs w:val="36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560"/>
        <w:gridCol w:w="2179"/>
        <w:gridCol w:w="1745"/>
        <w:gridCol w:w="1487"/>
        <w:gridCol w:w="3094"/>
      </w:tblGrid>
      <w:tr w:rsidR="00252024" w:rsidTr="006112CF">
        <w:tc>
          <w:tcPr>
            <w:tcW w:w="1560" w:type="dxa"/>
            <w:shd w:val="clear" w:color="auto" w:fill="9CC2E5" w:themeFill="accent1" w:themeFillTint="99"/>
          </w:tcPr>
          <w:p w:rsidR="00180909" w:rsidRPr="00071C75" w:rsidRDefault="00180909" w:rsidP="006357B3">
            <w:pPr>
              <w:rPr>
                <w:b/>
                <w:i/>
                <w:sz w:val="28"/>
                <w:szCs w:val="36"/>
              </w:rPr>
            </w:pPr>
            <w:r w:rsidRPr="00180909">
              <w:rPr>
                <w:b/>
                <w:sz w:val="28"/>
                <w:szCs w:val="36"/>
              </w:rPr>
              <w:t>Версия</w:t>
            </w:r>
          </w:p>
        </w:tc>
        <w:tc>
          <w:tcPr>
            <w:tcW w:w="2179" w:type="dxa"/>
            <w:shd w:val="clear" w:color="auto" w:fill="9CC2E5" w:themeFill="accent1" w:themeFillTint="99"/>
          </w:tcPr>
          <w:p w:rsidR="00180909" w:rsidRPr="00180909" w:rsidRDefault="00180909" w:rsidP="006357B3">
            <w:pPr>
              <w:rPr>
                <w:b/>
                <w:sz w:val="28"/>
                <w:szCs w:val="36"/>
              </w:rPr>
            </w:pPr>
            <w:r w:rsidRPr="00180909">
              <w:rPr>
                <w:b/>
                <w:sz w:val="28"/>
                <w:szCs w:val="36"/>
              </w:rPr>
              <w:t>Автор</w:t>
            </w:r>
          </w:p>
        </w:tc>
        <w:tc>
          <w:tcPr>
            <w:tcW w:w="1745" w:type="dxa"/>
            <w:shd w:val="clear" w:color="auto" w:fill="9CC2E5" w:themeFill="accent1" w:themeFillTint="99"/>
          </w:tcPr>
          <w:p w:rsidR="00180909" w:rsidRPr="00180909" w:rsidRDefault="00180909" w:rsidP="006357B3">
            <w:pPr>
              <w:rPr>
                <w:b/>
                <w:sz w:val="28"/>
                <w:szCs w:val="36"/>
              </w:rPr>
            </w:pPr>
            <w:r w:rsidRPr="00180909">
              <w:rPr>
                <w:b/>
                <w:sz w:val="28"/>
                <w:szCs w:val="36"/>
              </w:rPr>
              <w:t>Дата</w:t>
            </w:r>
          </w:p>
        </w:tc>
        <w:tc>
          <w:tcPr>
            <w:tcW w:w="1487" w:type="dxa"/>
            <w:shd w:val="clear" w:color="auto" w:fill="9CC2E5" w:themeFill="accent1" w:themeFillTint="99"/>
          </w:tcPr>
          <w:p w:rsidR="00180909" w:rsidRPr="00180909" w:rsidRDefault="00180909" w:rsidP="006357B3">
            <w:pPr>
              <w:rPr>
                <w:b/>
                <w:sz w:val="28"/>
                <w:szCs w:val="36"/>
              </w:rPr>
            </w:pPr>
            <w:r w:rsidRPr="00180909">
              <w:rPr>
                <w:b/>
                <w:sz w:val="28"/>
                <w:szCs w:val="36"/>
              </w:rPr>
              <w:t>Състояние</w:t>
            </w:r>
          </w:p>
        </w:tc>
        <w:tc>
          <w:tcPr>
            <w:tcW w:w="3094" w:type="dxa"/>
            <w:shd w:val="clear" w:color="auto" w:fill="9CC2E5" w:themeFill="accent1" w:themeFillTint="99"/>
          </w:tcPr>
          <w:p w:rsidR="00180909" w:rsidRPr="00180909" w:rsidRDefault="00180909" w:rsidP="006357B3">
            <w:pPr>
              <w:rPr>
                <w:b/>
                <w:sz w:val="28"/>
                <w:szCs w:val="36"/>
              </w:rPr>
            </w:pPr>
            <w:r w:rsidRPr="00180909">
              <w:rPr>
                <w:b/>
                <w:sz w:val="28"/>
                <w:szCs w:val="36"/>
              </w:rPr>
              <w:t>Бележка</w:t>
            </w:r>
          </w:p>
        </w:tc>
      </w:tr>
      <w:tr w:rsidR="00252024" w:rsidTr="006112CF">
        <w:tc>
          <w:tcPr>
            <w:tcW w:w="1560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1.0.0</w:t>
            </w:r>
          </w:p>
        </w:tc>
        <w:tc>
          <w:tcPr>
            <w:tcW w:w="2179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Божидара Кунева</w:t>
            </w:r>
          </w:p>
        </w:tc>
        <w:tc>
          <w:tcPr>
            <w:tcW w:w="1745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12.02.2019</w:t>
            </w:r>
          </w:p>
        </w:tc>
        <w:tc>
          <w:tcPr>
            <w:tcW w:w="1487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Одобрен</w:t>
            </w:r>
          </w:p>
        </w:tc>
        <w:tc>
          <w:tcPr>
            <w:tcW w:w="3094" w:type="dxa"/>
            <w:shd w:val="clear" w:color="auto" w:fill="DEEAF6" w:themeFill="accent1" w:themeFillTint="33"/>
          </w:tcPr>
          <w:p w:rsidR="00180909" w:rsidRPr="00071C75" w:rsidRDefault="00086B9E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Алфа версия</w:t>
            </w:r>
          </w:p>
        </w:tc>
      </w:tr>
      <w:tr w:rsidR="00252024" w:rsidTr="006112CF">
        <w:tc>
          <w:tcPr>
            <w:tcW w:w="1560" w:type="dxa"/>
            <w:shd w:val="clear" w:color="auto" w:fill="BDD6EE" w:themeFill="accent1" w:themeFillTint="66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1.1.0</w:t>
            </w:r>
          </w:p>
        </w:tc>
        <w:tc>
          <w:tcPr>
            <w:tcW w:w="2179" w:type="dxa"/>
            <w:shd w:val="clear" w:color="auto" w:fill="BDD6EE" w:themeFill="accent1" w:themeFillTint="66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Божида Кунева</w:t>
            </w:r>
          </w:p>
        </w:tc>
        <w:tc>
          <w:tcPr>
            <w:tcW w:w="1745" w:type="dxa"/>
            <w:shd w:val="clear" w:color="auto" w:fill="BDD6EE" w:themeFill="accent1" w:themeFillTint="66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25.02.2019</w:t>
            </w:r>
          </w:p>
        </w:tc>
        <w:tc>
          <w:tcPr>
            <w:tcW w:w="1487" w:type="dxa"/>
            <w:shd w:val="clear" w:color="auto" w:fill="BDD6EE" w:themeFill="accent1" w:themeFillTint="66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Одобрен</w:t>
            </w:r>
          </w:p>
        </w:tc>
        <w:tc>
          <w:tcPr>
            <w:tcW w:w="3094" w:type="dxa"/>
            <w:shd w:val="clear" w:color="auto" w:fill="BDD6EE" w:themeFill="accent1" w:themeFillTint="66"/>
          </w:tcPr>
          <w:p w:rsidR="00180909" w:rsidRPr="00071C75" w:rsidRDefault="00086B9E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Бета версия</w:t>
            </w:r>
          </w:p>
        </w:tc>
      </w:tr>
      <w:tr w:rsidR="00252024" w:rsidTr="006112CF">
        <w:tc>
          <w:tcPr>
            <w:tcW w:w="1560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1.2.0</w:t>
            </w:r>
          </w:p>
        </w:tc>
        <w:tc>
          <w:tcPr>
            <w:tcW w:w="2179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Божидара Кунева</w:t>
            </w:r>
          </w:p>
        </w:tc>
        <w:tc>
          <w:tcPr>
            <w:tcW w:w="1745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24.03.2019</w:t>
            </w:r>
          </w:p>
        </w:tc>
        <w:tc>
          <w:tcPr>
            <w:tcW w:w="1487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Одобрен</w:t>
            </w:r>
          </w:p>
        </w:tc>
        <w:tc>
          <w:tcPr>
            <w:tcW w:w="3094" w:type="dxa"/>
            <w:shd w:val="clear" w:color="auto" w:fill="DEEAF6" w:themeFill="accent1" w:themeFillTint="33"/>
          </w:tcPr>
          <w:p w:rsidR="00180909" w:rsidRPr="00071C75" w:rsidRDefault="00F3624F" w:rsidP="006357B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Добавяне на профили</w:t>
            </w:r>
            <w:r w:rsidR="00071C75" w:rsidRPr="00071C75">
              <w:rPr>
                <w:sz w:val="24"/>
                <w:szCs w:val="36"/>
              </w:rPr>
              <w:t xml:space="preserve"> и права в </w:t>
            </w:r>
            <w:r w:rsidR="00086B9E" w:rsidRPr="00071C75">
              <w:rPr>
                <w:sz w:val="24"/>
                <w:szCs w:val="36"/>
              </w:rPr>
              <w:t>системата</w:t>
            </w:r>
          </w:p>
        </w:tc>
      </w:tr>
      <w:tr w:rsidR="00252024" w:rsidTr="006112CF">
        <w:tc>
          <w:tcPr>
            <w:tcW w:w="1560" w:type="dxa"/>
            <w:shd w:val="clear" w:color="auto" w:fill="BDD6EE" w:themeFill="accent1" w:themeFillTint="66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1.2.1</w:t>
            </w:r>
          </w:p>
        </w:tc>
        <w:tc>
          <w:tcPr>
            <w:tcW w:w="2179" w:type="dxa"/>
            <w:shd w:val="clear" w:color="auto" w:fill="BDD6EE" w:themeFill="accent1" w:themeFillTint="66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Божидара Кунева</w:t>
            </w:r>
          </w:p>
        </w:tc>
        <w:tc>
          <w:tcPr>
            <w:tcW w:w="1745" w:type="dxa"/>
            <w:shd w:val="clear" w:color="auto" w:fill="BDD6EE" w:themeFill="accent1" w:themeFillTint="66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08.04.2019</w:t>
            </w:r>
          </w:p>
        </w:tc>
        <w:tc>
          <w:tcPr>
            <w:tcW w:w="1487" w:type="dxa"/>
            <w:shd w:val="clear" w:color="auto" w:fill="BDD6EE" w:themeFill="accent1" w:themeFillTint="66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Одобрен</w:t>
            </w:r>
          </w:p>
        </w:tc>
        <w:tc>
          <w:tcPr>
            <w:tcW w:w="3094" w:type="dxa"/>
            <w:shd w:val="clear" w:color="auto" w:fill="BDD6EE" w:themeFill="accent1" w:themeFillTint="66"/>
          </w:tcPr>
          <w:p w:rsidR="00180909" w:rsidRPr="00071C75" w:rsidRDefault="00F3624F" w:rsidP="006357B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Преструктуриране </w:t>
            </w:r>
            <w:r w:rsidR="00086B9E" w:rsidRPr="00071C75">
              <w:rPr>
                <w:sz w:val="24"/>
                <w:szCs w:val="36"/>
              </w:rPr>
              <w:t>изгледа на системата</w:t>
            </w:r>
          </w:p>
        </w:tc>
      </w:tr>
      <w:tr w:rsidR="00252024" w:rsidTr="00374C82">
        <w:trPr>
          <w:trHeight w:val="961"/>
        </w:trPr>
        <w:tc>
          <w:tcPr>
            <w:tcW w:w="1560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1.3.0</w:t>
            </w:r>
          </w:p>
        </w:tc>
        <w:tc>
          <w:tcPr>
            <w:tcW w:w="2179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Божидара Кунева</w:t>
            </w:r>
          </w:p>
        </w:tc>
        <w:tc>
          <w:tcPr>
            <w:tcW w:w="1745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20.05.2019</w:t>
            </w:r>
          </w:p>
        </w:tc>
        <w:tc>
          <w:tcPr>
            <w:tcW w:w="1487" w:type="dxa"/>
            <w:shd w:val="clear" w:color="auto" w:fill="DEEAF6" w:themeFill="accent1" w:themeFillTint="33"/>
          </w:tcPr>
          <w:p w:rsidR="00180909" w:rsidRPr="00071C75" w:rsidRDefault="00180909" w:rsidP="006357B3">
            <w:pPr>
              <w:rPr>
                <w:sz w:val="24"/>
                <w:szCs w:val="36"/>
              </w:rPr>
            </w:pPr>
            <w:r w:rsidRPr="00071C75">
              <w:rPr>
                <w:sz w:val="24"/>
                <w:szCs w:val="36"/>
              </w:rPr>
              <w:t>Одобрен</w:t>
            </w:r>
          </w:p>
        </w:tc>
        <w:tc>
          <w:tcPr>
            <w:tcW w:w="3094" w:type="dxa"/>
            <w:shd w:val="clear" w:color="auto" w:fill="DEEAF6" w:themeFill="accent1" w:themeFillTint="33"/>
          </w:tcPr>
          <w:p w:rsidR="00180909" w:rsidRPr="00071C75" w:rsidRDefault="00071C75" w:rsidP="006357B3">
            <w:pPr>
              <w:rPr>
                <w:sz w:val="24"/>
                <w:szCs w:val="36"/>
                <w:lang w:val="en-US"/>
              </w:rPr>
            </w:pPr>
            <w:r w:rsidRPr="00071C75">
              <w:rPr>
                <w:sz w:val="24"/>
                <w:szCs w:val="36"/>
              </w:rPr>
              <w:t>Допълнения към профилите след получена обратна връзка от клиенти</w:t>
            </w:r>
          </w:p>
        </w:tc>
      </w:tr>
    </w:tbl>
    <w:p w:rsidR="00857F60" w:rsidRDefault="00857F60" w:rsidP="000F6C2D">
      <w:pPr>
        <w:rPr>
          <w:b/>
          <w:sz w:val="36"/>
          <w:szCs w:val="36"/>
        </w:rPr>
      </w:pPr>
    </w:p>
    <w:p w:rsidR="007F5E1C" w:rsidRDefault="007F5E1C" w:rsidP="006357B3">
      <w:pPr>
        <w:rPr>
          <w:b/>
          <w:sz w:val="36"/>
          <w:szCs w:val="36"/>
        </w:rPr>
      </w:pPr>
    </w:p>
    <w:p w:rsidR="007F5E1C" w:rsidRDefault="007F5E1C" w:rsidP="006357B3">
      <w:pPr>
        <w:rPr>
          <w:b/>
          <w:sz w:val="36"/>
          <w:szCs w:val="36"/>
        </w:rPr>
      </w:pPr>
    </w:p>
    <w:p w:rsidR="000F6C2D" w:rsidRPr="007F3BD6" w:rsidRDefault="000F6C2D" w:rsidP="000F6C2D">
      <w:pPr>
        <w:pStyle w:val="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Божидара Кунева</w:t>
      </w:r>
    </w:p>
    <w:p w:rsidR="000F6C2D" w:rsidRPr="007F3BD6" w:rsidRDefault="000F6C2D" w:rsidP="000F6C2D">
      <w:pPr>
        <w:pStyle w:val="Paragraph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Фак</w:t>
      </w:r>
      <w:r w:rsidRPr="007F3BD6">
        <w:rPr>
          <w:rFonts w:asciiTheme="minorHAnsi" w:hAnsiTheme="minorHAnsi" w:cstheme="minorHAnsi"/>
        </w:rPr>
        <w:t>. № 1601261</w:t>
      </w:r>
      <w:r>
        <w:rPr>
          <w:rFonts w:asciiTheme="minorHAnsi" w:hAnsiTheme="minorHAnsi" w:cstheme="minorHAnsi"/>
        </w:rPr>
        <w:t>106</w:t>
      </w:r>
    </w:p>
    <w:p w:rsidR="000F6C2D" w:rsidRPr="007F3BD6" w:rsidRDefault="000F6C2D" w:rsidP="000F6C2D">
      <w:pPr>
        <w:pStyle w:val="Paragraph"/>
        <w:spacing w:after="0"/>
        <w:rPr>
          <w:rFonts w:asciiTheme="minorHAnsi" w:hAnsiTheme="minorHAnsi" w:cstheme="minorHAnsi"/>
        </w:rPr>
      </w:pPr>
      <w:r w:rsidRPr="007F3BD6">
        <w:rPr>
          <w:rFonts w:asciiTheme="minorHAnsi" w:hAnsiTheme="minorHAnsi" w:cstheme="minorHAnsi"/>
        </w:rPr>
        <w:t>Информатика, 3 курс</w:t>
      </w:r>
    </w:p>
    <w:p w:rsidR="000F6C2D" w:rsidRDefault="000F6C2D" w:rsidP="000F6C2D">
      <w:pPr>
        <w:pStyle w:val="Paragraph"/>
        <w:spacing w:after="0"/>
        <w:rPr>
          <w:rFonts w:asciiTheme="minorHAnsi" w:hAnsiTheme="minorHAnsi" w:cstheme="minorHAnsi"/>
        </w:rPr>
      </w:pPr>
      <w:r w:rsidRPr="007F3BD6">
        <w:rPr>
          <w:rFonts w:asciiTheme="minorHAnsi" w:hAnsiTheme="minorHAnsi" w:cstheme="minorHAnsi"/>
        </w:rPr>
        <w:t>2018/201</w:t>
      </w:r>
      <w:r>
        <w:rPr>
          <w:rFonts w:asciiTheme="minorHAnsi" w:hAnsiTheme="minorHAnsi" w:cstheme="minorHAnsi"/>
        </w:rPr>
        <w:t xml:space="preserve">9г. </w:t>
      </w:r>
    </w:p>
    <w:p w:rsidR="007F3A5D" w:rsidRPr="007F3A5D" w:rsidRDefault="007F3A5D" w:rsidP="007F3A5D">
      <w:pPr>
        <w:outlineLvl w:val="0"/>
        <w:rPr>
          <w:rFonts w:ascii="Times New Roman" w:hAnsi="Times New Roman" w:cs="Times New Roman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6354831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08B2" w:rsidRPr="00A70837" w:rsidRDefault="00A70837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0408B2" w:rsidRDefault="000408B2">
          <w:pPr>
            <w:pStyle w:val="TOC1"/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06719" w:history="1">
            <w:r w:rsidRPr="00184F3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4F35">
              <w:rPr>
                <w:rStyle w:val="Hyperlink"/>
                <w:rFonts w:ascii="Times New Roman" w:hAnsi="Times New Roman" w:cs="Times New Roman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20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Цел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_Toc10406720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3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21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Обхват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_Toc10406721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3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22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Дефиниции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_Toc10406722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3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23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Референции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_Toc10406723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3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24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Преглед</w:t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(use-case diagram)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_Toc10406724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3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25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Описание на системата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_Toc10406725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4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26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Функции на продукта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_Toc10406726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4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27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2.1.1.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Sequence diagram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_Toc10406727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4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28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2.1.2.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Activity diagram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_Toc10406728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4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30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2.1.3.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Документ „Поток на събитията“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_Toc10406730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5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31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Характеристики на потребителите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_Toc10406731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6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32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Ограничения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_Toc10406732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6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33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Перспективи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_Toc10406733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6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34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Специфични изисквания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_Toc10406734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7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35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Изисквания за потребителския интерфейс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_Toc10406735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7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36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Изисквания за данни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_Toc10406736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7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37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Изисквания за производителност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_Toc10406737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7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38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Ограничения при проектирането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_Toc10406738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7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39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3.5.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Критерии за качество(</w:t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ISO 9126)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_Toc10406739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7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22C4E">
          <w:pPr>
            <w:pStyle w:val="TOC1"/>
            <w:rPr>
              <w:rFonts w:eastAsiaTheme="minorEastAsia"/>
              <w:noProof/>
              <w:lang w:val="en-US"/>
            </w:rPr>
          </w:pPr>
          <w:hyperlink w:anchor="_Toc10406740" w:history="1"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3.6.</w:t>
            </w:r>
            <w:r w:rsidR="000408B2">
              <w:rPr>
                <w:rFonts w:eastAsiaTheme="minorEastAsia"/>
                <w:noProof/>
                <w:lang w:val="en-US"/>
              </w:rPr>
              <w:tab/>
            </w:r>
            <w:r w:rsidR="000408B2" w:rsidRPr="00184F35">
              <w:rPr>
                <w:rStyle w:val="Hyperlink"/>
                <w:rFonts w:ascii="Times New Roman" w:hAnsi="Times New Roman" w:cs="Times New Roman"/>
                <w:noProof/>
              </w:rPr>
              <w:t>Технически изисквания</w:t>
            </w:r>
            <w:r w:rsidR="000408B2">
              <w:rPr>
                <w:noProof/>
                <w:webHidden/>
              </w:rPr>
              <w:tab/>
            </w:r>
            <w:r w:rsidR="000408B2">
              <w:rPr>
                <w:noProof/>
                <w:webHidden/>
              </w:rPr>
              <w:fldChar w:fldCharType="begin"/>
            </w:r>
            <w:r w:rsidR="000408B2">
              <w:rPr>
                <w:noProof/>
                <w:webHidden/>
              </w:rPr>
              <w:instrText xml:space="preserve"> PAGEREF _Toc10406740 \h </w:instrText>
            </w:r>
            <w:r w:rsidR="000408B2">
              <w:rPr>
                <w:noProof/>
                <w:webHidden/>
              </w:rPr>
            </w:r>
            <w:r w:rsidR="000408B2">
              <w:rPr>
                <w:noProof/>
                <w:webHidden/>
              </w:rPr>
              <w:fldChar w:fldCharType="separate"/>
            </w:r>
            <w:r w:rsidR="000408B2">
              <w:rPr>
                <w:noProof/>
                <w:webHidden/>
              </w:rPr>
              <w:t>8</w:t>
            </w:r>
            <w:r w:rsidR="000408B2">
              <w:rPr>
                <w:noProof/>
                <w:webHidden/>
              </w:rPr>
              <w:fldChar w:fldCharType="end"/>
            </w:r>
          </w:hyperlink>
        </w:p>
        <w:p w:rsidR="000408B2" w:rsidRDefault="000408B2">
          <w:r>
            <w:rPr>
              <w:b/>
              <w:bCs/>
              <w:noProof/>
            </w:rPr>
            <w:fldChar w:fldCharType="end"/>
          </w:r>
        </w:p>
      </w:sdtContent>
    </w:sdt>
    <w:p w:rsidR="007F3A5D" w:rsidRDefault="007F3A5D">
      <w:pPr>
        <w:spacing w:line="259" w:lineRule="auto"/>
        <w:rPr>
          <w:rFonts w:ascii="Times New Roman" w:hAnsi="Times New Roman" w:cs="Times New Roman"/>
          <w:b/>
          <w:sz w:val="36"/>
          <w:szCs w:val="36"/>
        </w:rPr>
      </w:pPr>
    </w:p>
    <w:p w:rsidR="007F3A5D" w:rsidRDefault="007F3A5D" w:rsidP="007F3A5D">
      <w:pPr>
        <w:rPr>
          <w:rFonts w:ascii="Arial" w:hAnsi="Arial" w:cs="Arial"/>
          <w:sz w:val="32"/>
          <w:szCs w:val="32"/>
        </w:rPr>
      </w:pPr>
    </w:p>
    <w:p w:rsidR="007F3A5D" w:rsidRDefault="00A70837" w:rsidP="00A70837">
      <w:pPr>
        <w:tabs>
          <w:tab w:val="left" w:pos="171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7F3A5D" w:rsidRDefault="007F3A5D" w:rsidP="007F3A5D">
      <w:pPr>
        <w:ind w:firstLine="708"/>
        <w:rPr>
          <w:rFonts w:ascii="Arial" w:hAnsi="Arial" w:cs="Arial"/>
          <w:sz w:val="32"/>
          <w:szCs w:val="32"/>
        </w:rPr>
      </w:pPr>
    </w:p>
    <w:p w:rsidR="007F3A5D" w:rsidRDefault="007F3A5D" w:rsidP="007F3A5D">
      <w:pPr>
        <w:ind w:firstLine="708"/>
        <w:rPr>
          <w:rFonts w:ascii="Arial" w:hAnsi="Arial" w:cs="Arial"/>
          <w:sz w:val="32"/>
          <w:szCs w:val="32"/>
        </w:rPr>
      </w:pPr>
    </w:p>
    <w:p w:rsidR="007F3A5D" w:rsidRDefault="007F3A5D" w:rsidP="007F3A5D">
      <w:pPr>
        <w:ind w:firstLine="708"/>
        <w:rPr>
          <w:rFonts w:ascii="Arial" w:hAnsi="Arial" w:cs="Arial"/>
          <w:sz w:val="32"/>
          <w:szCs w:val="32"/>
        </w:rPr>
      </w:pPr>
    </w:p>
    <w:p w:rsidR="00165653" w:rsidRDefault="00165653" w:rsidP="007F3A5D">
      <w:pPr>
        <w:ind w:firstLine="708"/>
        <w:rPr>
          <w:rFonts w:ascii="Arial" w:hAnsi="Arial" w:cs="Arial"/>
          <w:sz w:val="32"/>
          <w:szCs w:val="32"/>
        </w:rPr>
      </w:pPr>
    </w:p>
    <w:p w:rsidR="00165653" w:rsidRDefault="00165653" w:rsidP="007F3A5D">
      <w:pPr>
        <w:ind w:firstLine="708"/>
        <w:rPr>
          <w:rFonts w:ascii="Arial" w:hAnsi="Arial" w:cs="Arial"/>
          <w:sz w:val="32"/>
          <w:szCs w:val="32"/>
        </w:rPr>
      </w:pPr>
    </w:p>
    <w:p w:rsidR="005F2E5B" w:rsidRDefault="005F2E5B" w:rsidP="00431E64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F2E5B" w:rsidRPr="00834EE5" w:rsidRDefault="005F2E5B" w:rsidP="0093471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CD3A7E" w:rsidRPr="00834EE5" w:rsidRDefault="00CD3A7E" w:rsidP="00CD3A7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36"/>
          <w:szCs w:val="36"/>
        </w:rPr>
      </w:pPr>
      <w:bookmarkStart w:id="0" w:name="_Toc10389423"/>
      <w:bookmarkStart w:id="1" w:name="_Toc10406719"/>
      <w:r w:rsidRPr="00834EE5">
        <w:rPr>
          <w:rFonts w:ascii="Times New Roman" w:hAnsi="Times New Roman" w:cs="Times New Roman"/>
          <w:sz w:val="36"/>
          <w:szCs w:val="36"/>
        </w:rPr>
        <w:t>Въведение</w:t>
      </w:r>
      <w:bookmarkEnd w:id="0"/>
      <w:bookmarkEnd w:id="1"/>
    </w:p>
    <w:p w:rsidR="00CA4142" w:rsidRPr="00834EE5" w:rsidRDefault="00CD3A7E" w:rsidP="00834EE5">
      <w:pPr>
        <w:pStyle w:val="ListParagraph"/>
        <w:numPr>
          <w:ilvl w:val="1"/>
          <w:numId w:val="1"/>
        </w:numPr>
        <w:ind w:left="1134" w:hanging="708"/>
        <w:outlineLvl w:val="0"/>
        <w:rPr>
          <w:rFonts w:ascii="Times New Roman" w:hAnsi="Times New Roman" w:cs="Times New Roman"/>
          <w:sz w:val="32"/>
          <w:szCs w:val="36"/>
        </w:rPr>
      </w:pPr>
      <w:bookmarkStart w:id="2" w:name="_Toc10389424"/>
      <w:bookmarkStart w:id="3" w:name="_Toc10406720"/>
      <w:r w:rsidRPr="00834EE5">
        <w:rPr>
          <w:rFonts w:ascii="Times New Roman" w:hAnsi="Times New Roman" w:cs="Times New Roman"/>
          <w:sz w:val="32"/>
          <w:szCs w:val="36"/>
        </w:rPr>
        <w:t>Цел</w:t>
      </w:r>
      <w:bookmarkEnd w:id="2"/>
      <w:bookmarkEnd w:id="3"/>
    </w:p>
    <w:p w:rsidR="006112CF" w:rsidRDefault="00CD3A7E" w:rsidP="006112CF">
      <w:pPr>
        <w:pStyle w:val="a"/>
        <w:ind w:firstLine="0"/>
      </w:pPr>
      <w:r>
        <w:t xml:space="preserve">Разбработване на уеб базиран софтуер, обслужващ </w:t>
      </w:r>
      <w:r w:rsidR="00834EE5">
        <w:t>сладкарница</w:t>
      </w:r>
      <w:r>
        <w:t>. Той ще предоставя онлайн меню на клиентите, които посредством регистрация ще могат да осъществяват своите поръчки.</w:t>
      </w:r>
    </w:p>
    <w:p w:rsidR="00F3624F" w:rsidRPr="006112CF" w:rsidRDefault="00F3624F" w:rsidP="006112CF">
      <w:pPr>
        <w:pStyle w:val="a"/>
        <w:ind w:firstLine="0"/>
      </w:pPr>
    </w:p>
    <w:p w:rsidR="00CD3A7E" w:rsidRPr="006112CF" w:rsidRDefault="00CD3A7E" w:rsidP="006112CF">
      <w:pPr>
        <w:pStyle w:val="ListParagraph"/>
        <w:numPr>
          <w:ilvl w:val="1"/>
          <w:numId w:val="1"/>
        </w:numPr>
        <w:ind w:left="1134" w:hanging="708"/>
        <w:outlineLvl w:val="0"/>
        <w:rPr>
          <w:rFonts w:ascii="Times New Roman" w:hAnsi="Times New Roman" w:cs="Times New Roman"/>
          <w:sz w:val="32"/>
          <w:szCs w:val="36"/>
        </w:rPr>
      </w:pPr>
      <w:bookmarkStart w:id="4" w:name="_Toc10389425"/>
      <w:bookmarkStart w:id="5" w:name="_Toc10406721"/>
      <w:r w:rsidRPr="00834EE5">
        <w:rPr>
          <w:rFonts w:ascii="Times New Roman" w:hAnsi="Times New Roman" w:cs="Times New Roman"/>
          <w:sz w:val="32"/>
          <w:szCs w:val="36"/>
        </w:rPr>
        <w:t>Обхват</w:t>
      </w:r>
      <w:bookmarkEnd w:id="4"/>
      <w:bookmarkEnd w:id="5"/>
      <w:r w:rsidRPr="00834EE5">
        <w:rPr>
          <w:rFonts w:ascii="Times New Roman" w:hAnsi="Times New Roman" w:cs="Times New Roman"/>
          <w:sz w:val="32"/>
          <w:szCs w:val="36"/>
        </w:rPr>
        <w:t xml:space="preserve">    </w:t>
      </w:r>
      <w:r w:rsidRPr="006112CF">
        <w:rPr>
          <w:rFonts w:ascii="Times New Roman" w:hAnsi="Times New Roman" w:cs="Times New Roman"/>
          <w:sz w:val="32"/>
          <w:szCs w:val="36"/>
        </w:rPr>
        <w:t xml:space="preserve">     </w:t>
      </w:r>
    </w:p>
    <w:p w:rsidR="00CD3A7E" w:rsidRDefault="00CD3A7E" w:rsidP="00834EE5">
      <w:pPr>
        <w:pStyle w:val="ListParagraph"/>
        <w:ind w:left="0"/>
      </w:pPr>
      <w:r>
        <w:t xml:space="preserve">Системата е достъпна за широка аудитория от потребители. </w:t>
      </w:r>
      <w:r w:rsidR="00834EE5">
        <w:t>Тя</w:t>
      </w:r>
      <w:r>
        <w:t xml:space="preserve"> е изцяло онла</w:t>
      </w:r>
      <w:r w:rsidR="00E7517D">
        <w:t>йн и може да бъде достъпвана от</w:t>
      </w:r>
      <w:r>
        <w:t>всякъде.</w:t>
      </w:r>
    </w:p>
    <w:p w:rsidR="00CD3A7E" w:rsidRDefault="00CD3A7E" w:rsidP="006112CF">
      <w:pPr>
        <w:pStyle w:val="ListParagraph"/>
        <w:ind w:left="0"/>
      </w:pPr>
      <w:r>
        <w:t>Уеб приложението поддържа два  типа роли – администратори и потребители.</w:t>
      </w:r>
    </w:p>
    <w:p w:rsidR="00F3624F" w:rsidRPr="00834EE5" w:rsidRDefault="00F3624F" w:rsidP="006112CF">
      <w:pPr>
        <w:pStyle w:val="ListParagraph"/>
        <w:ind w:left="0"/>
      </w:pPr>
    </w:p>
    <w:p w:rsidR="00CD3A7E" w:rsidRPr="00834EE5" w:rsidRDefault="00CD3A7E" w:rsidP="00834EE5">
      <w:pPr>
        <w:pStyle w:val="ListParagraph"/>
        <w:numPr>
          <w:ilvl w:val="1"/>
          <w:numId w:val="1"/>
        </w:numPr>
        <w:ind w:left="1134" w:hanging="708"/>
        <w:outlineLvl w:val="0"/>
        <w:rPr>
          <w:rFonts w:ascii="Times New Roman" w:hAnsi="Times New Roman" w:cs="Times New Roman"/>
          <w:sz w:val="32"/>
          <w:szCs w:val="36"/>
        </w:rPr>
      </w:pPr>
      <w:bookmarkStart w:id="6" w:name="_Toc10389426"/>
      <w:bookmarkStart w:id="7" w:name="_Toc10406722"/>
      <w:r w:rsidRPr="00834EE5">
        <w:rPr>
          <w:rFonts w:ascii="Times New Roman" w:hAnsi="Times New Roman" w:cs="Times New Roman"/>
          <w:sz w:val="32"/>
          <w:szCs w:val="36"/>
        </w:rPr>
        <w:t>Дефиниции</w:t>
      </w:r>
      <w:bookmarkEnd w:id="6"/>
      <w:bookmarkEnd w:id="7"/>
      <w:r w:rsidRPr="00834EE5">
        <w:rPr>
          <w:rFonts w:ascii="Times New Roman" w:hAnsi="Times New Roman" w:cs="Times New Roman"/>
          <w:sz w:val="32"/>
          <w:szCs w:val="36"/>
        </w:rPr>
        <w:t xml:space="preserve"> </w:t>
      </w:r>
    </w:p>
    <w:p w:rsidR="00CD3A7E" w:rsidRDefault="00C65C0A" w:rsidP="00CD3A7E">
      <w:r>
        <w:t>Системата</w:t>
      </w:r>
      <w:r w:rsidR="00CD3A7E">
        <w:t xml:space="preserve"> поддържа защита на приложението и защита на личните данни на потребителските и администраторски профили. </w:t>
      </w:r>
    </w:p>
    <w:p w:rsidR="00CD3A7E" w:rsidRDefault="00834EE5" w:rsidP="00CD3A7E">
      <w:r>
        <w:t>На потребителите на системата се предоставят следните операции:</w:t>
      </w:r>
    </w:p>
    <w:p w:rsidR="00CD3A7E" w:rsidRDefault="00CD3A7E" w:rsidP="00CD3A7E">
      <w:pPr>
        <w:pStyle w:val="ListParagraph"/>
        <w:numPr>
          <w:ilvl w:val="0"/>
          <w:numId w:val="25"/>
        </w:numPr>
      </w:pPr>
      <w:r>
        <w:t>Създаване на потребителски профил</w:t>
      </w:r>
    </w:p>
    <w:p w:rsidR="00CD3A7E" w:rsidRDefault="00CD3A7E" w:rsidP="00CD3A7E">
      <w:pPr>
        <w:pStyle w:val="ListParagraph"/>
        <w:numPr>
          <w:ilvl w:val="0"/>
          <w:numId w:val="25"/>
        </w:numPr>
      </w:pPr>
      <w:r>
        <w:t>Редакция на профил</w:t>
      </w:r>
    </w:p>
    <w:p w:rsidR="00834EE5" w:rsidRDefault="00834EE5" w:rsidP="00CD3A7E">
      <w:pPr>
        <w:pStyle w:val="ListParagraph"/>
        <w:numPr>
          <w:ilvl w:val="0"/>
          <w:numId w:val="25"/>
        </w:numPr>
      </w:pPr>
      <w:r>
        <w:t>Преглед на менюто</w:t>
      </w:r>
    </w:p>
    <w:p w:rsidR="00157101" w:rsidRDefault="00157101" w:rsidP="00CD3A7E">
      <w:pPr>
        <w:pStyle w:val="ListParagraph"/>
        <w:numPr>
          <w:ilvl w:val="0"/>
          <w:numId w:val="25"/>
        </w:numPr>
      </w:pPr>
      <w:r>
        <w:t>Поръчване на продукт</w:t>
      </w:r>
    </w:p>
    <w:p w:rsidR="00157101" w:rsidRPr="00BB7153" w:rsidRDefault="00157101" w:rsidP="00CD3A7E">
      <w:pPr>
        <w:pStyle w:val="ListParagraph"/>
        <w:numPr>
          <w:ilvl w:val="0"/>
          <w:numId w:val="25"/>
        </w:numPr>
      </w:pPr>
      <w:r>
        <w:t>Преглед на поръчката</w:t>
      </w:r>
    </w:p>
    <w:p w:rsidR="00CD3A7E" w:rsidRDefault="00CD3A7E" w:rsidP="00CD3A7E">
      <w:pPr>
        <w:pStyle w:val="ListParagraph"/>
        <w:numPr>
          <w:ilvl w:val="0"/>
          <w:numId w:val="25"/>
        </w:numPr>
      </w:pPr>
      <w:r>
        <w:t>Връзка с администраторите</w:t>
      </w:r>
    </w:p>
    <w:p w:rsidR="00CD3A7E" w:rsidRDefault="00CD3A7E" w:rsidP="00CD3A7E">
      <w:r>
        <w:t>Администраторите на системата могат да извършват следните типове операции:</w:t>
      </w:r>
    </w:p>
    <w:p w:rsidR="00CD3A7E" w:rsidRDefault="00157101" w:rsidP="00CD3A7E">
      <w:pPr>
        <w:pStyle w:val="ListParagraph"/>
        <w:numPr>
          <w:ilvl w:val="0"/>
          <w:numId w:val="26"/>
        </w:numPr>
      </w:pPr>
      <w:r>
        <w:t>Добавя</w:t>
      </w:r>
      <w:r w:rsidR="00C65C0A">
        <w:t>не</w:t>
      </w:r>
      <w:r>
        <w:t xml:space="preserve"> потребители</w:t>
      </w:r>
    </w:p>
    <w:p w:rsidR="00157101" w:rsidRDefault="00157101" w:rsidP="00CD3A7E">
      <w:pPr>
        <w:pStyle w:val="ListParagraph"/>
        <w:numPr>
          <w:ilvl w:val="0"/>
          <w:numId w:val="26"/>
        </w:numPr>
      </w:pPr>
      <w:r>
        <w:t>Редактира</w:t>
      </w:r>
      <w:r w:rsidR="00C65C0A">
        <w:t>не</w:t>
      </w:r>
      <w:r>
        <w:t xml:space="preserve"> потребители</w:t>
      </w:r>
    </w:p>
    <w:p w:rsidR="00157101" w:rsidRDefault="00157101" w:rsidP="00CD3A7E">
      <w:pPr>
        <w:pStyle w:val="ListParagraph"/>
        <w:numPr>
          <w:ilvl w:val="0"/>
          <w:numId w:val="26"/>
        </w:numPr>
      </w:pPr>
      <w:r>
        <w:t>Добавя</w:t>
      </w:r>
      <w:r w:rsidR="00C65C0A">
        <w:t>не</w:t>
      </w:r>
      <w:r>
        <w:t xml:space="preserve"> </w:t>
      </w:r>
      <w:r w:rsidR="00F465A8">
        <w:t>категории в менюто</w:t>
      </w:r>
    </w:p>
    <w:p w:rsidR="00F465A8" w:rsidRDefault="00F465A8" w:rsidP="00CD3A7E">
      <w:pPr>
        <w:pStyle w:val="ListParagraph"/>
        <w:numPr>
          <w:ilvl w:val="0"/>
          <w:numId w:val="26"/>
        </w:numPr>
      </w:pPr>
      <w:r>
        <w:t>Изтрива</w:t>
      </w:r>
      <w:r w:rsidR="00C65C0A">
        <w:t>не</w:t>
      </w:r>
      <w:r>
        <w:t xml:space="preserve"> категории от менюто</w:t>
      </w:r>
    </w:p>
    <w:p w:rsidR="00157101" w:rsidRDefault="00157101" w:rsidP="00CD3A7E">
      <w:pPr>
        <w:pStyle w:val="ListParagraph"/>
        <w:numPr>
          <w:ilvl w:val="0"/>
          <w:numId w:val="26"/>
        </w:numPr>
      </w:pPr>
      <w:r>
        <w:t>Добавя</w:t>
      </w:r>
      <w:r w:rsidR="00C65C0A">
        <w:t>не</w:t>
      </w:r>
      <w:r w:rsidR="00F465A8">
        <w:t xml:space="preserve"> продукти в менюто</w:t>
      </w:r>
    </w:p>
    <w:p w:rsidR="00F465A8" w:rsidRDefault="00F465A8" w:rsidP="00CD3A7E">
      <w:pPr>
        <w:pStyle w:val="ListParagraph"/>
        <w:numPr>
          <w:ilvl w:val="0"/>
          <w:numId w:val="26"/>
        </w:numPr>
      </w:pPr>
      <w:r>
        <w:t>Изтрива</w:t>
      </w:r>
      <w:r w:rsidR="00C65C0A">
        <w:t>не</w:t>
      </w:r>
      <w:r>
        <w:t xml:space="preserve"> продукти от менюто</w:t>
      </w:r>
    </w:p>
    <w:p w:rsidR="00F465A8" w:rsidRDefault="00F465A8" w:rsidP="00F465A8">
      <w:pPr>
        <w:pStyle w:val="ListParagraph"/>
        <w:numPr>
          <w:ilvl w:val="0"/>
          <w:numId w:val="26"/>
        </w:numPr>
      </w:pPr>
      <w:r>
        <w:t>Приема</w:t>
      </w:r>
      <w:r w:rsidR="00C65C0A">
        <w:t>не</w:t>
      </w:r>
      <w:r>
        <w:t xml:space="preserve"> поръчки</w:t>
      </w:r>
    </w:p>
    <w:p w:rsidR="00157101" w:rsidRDefault="00F465A8" w:rsidP="003073A2">
      <w:pPr>
        <w:pStyle w:val="ListParagraph"/>
        <w:numPr>
          <w:ilvl w:val="0"/>
          <w:numId w:val="26"/>
        </w:numPr>
      </w:pPr>
      <w:r>
        <w:t>Потвърждава</w:t>
      </w:r>
      <w:r w:rsidR="00C65C0A">
        <w:t>не</w:t>
      </w:r>
      <w:r>
        <w:t xml:space="preserve"> поръчки</w:t>
      </w:r>
    </w:p>
    <w:p w:rsidR="00157101" w:rsidRDefault="00157101" w:rsidP="00157101">
      <w:pPr>
        <w:pStyle w:val="ListParagraph"/>
      </w:pPr>
    </w:p>
    <w:p w:rsidR="00CD3A7E" w:rsidRDefault="003073A2" w:rsidP="005D5BF6">
      <w:pPr>
        <w:pStyle w:val="ListParagraph"/>
        <w:numPr>
          <w:ilvl w:val="1"/>
          <w:numId w:val="1"/>
        </w:numPr>
        <w:ind w:left="1276" w:hanging="850"/>
        <w:outlineLvl w:val="0"/>
        <w:rPr>
          <w:rFonts w:ascii="Times New Roman" w:hAnsi="Times New Roman" w:cs="Times New Roman"/>
          <w:sz w:val="32"/>
          <w:szCs w:val="36"/>
        </w:rPr>
      </w:pPr>
      <w:bookmarkStart w:id="8" w:name="_Toc10389427"/>
      <w:bookmarkStart w:id="9" w:name="_Toc10406723"/>
      <w:r w:rsidRPr="005D5BF6">
        <w:rPr>
          <w:rFonts w:ascii="Times New Roman" w:hAnsi="Times New Roman" w:cs="Times New Roman"/>
          <w:sz w:val="32"/>
          <w:szCs w:val="36"/>
        </w:rPr>
        <w:t>Референции</w:t>
      </w:r>
      <w:bookmarkEnd w:id="8"/>
      <w:bookmarkEnd w:id="9"/>
    </w:p>
    <w:p w:rsidR="003073A2" w:rsidRDefault="003073A2" w:rsidP="00F3624F">
      <w:pPr>
        <w:pStyle w:val="ListParagraph"/>
        <w:ind w:left="360"/>
      </w:pPr>
      <w:r>
        <w:t>Софтуерът има връзка към:</w:t>
      </w:r>
      <w:r w:rsidR="00F3624F">
        <w:t xml:space="preserve"> </w:t>
      </w:r>
      <w:r>
        <w:t xml:space="preserve">MS SQL </w:t>
      </w:r>
      <w:r w:rsidRPr="00F810A8">
        <w:t>база данни</w:t>
      </w:r>
      <w:r w:rsidR="00F3624F">
        <w:t>.</w:t>
      </w:r>
    </w:p>
    <w:p w:rsidR="00F3624F" w:rsidRPr="005F2E5B" w:rsidRDefault="00F3624F" w:rsidP="005F2E5B">
      <w:pPr>
        <w:pStyle w:val="ListParagraph"/>
        <w:ind w:left="360"/>
      </w:pPr>
    </w:p>
    <w:p w:rsidR="00C47B2F" w:rsidRPr="003076A9" w:rsidRDefault="00292DF4" w:rsidP="005D5BF6">
      <w:pPr>
        <w:pStyle w:val="ListParagraph"/>
        <w:numPr>
          <w:ilvl w:val="1"/>
          <w:numId w:val="1"/>
        </w:numPr>
        <w:ind w:left="1276" w:hanging="850"/>
        <w:outlineLvl w:val="0"/>
        <w:rPr>
          <w:rFonts w:ascii="Times New Roman" w:hAnsi="Times New Roman" w:cs="Times New Roman"/>
          <w:sz w:val="32"/>
          <w:szCs w:val="36"/>
        </w:rPr>
      </w:pPr>
      <w:bookmarkStart w:id="10" w:name="_Toc10389428"/>
      <w:bookmarkStart w:id="11" w:name="_Toc10406724"/>
      <w:r>
        <w:rPr>
          <w:rFonts w:ascii="Times New Roman" w:hAnsi="Times New Roman" w:cs="Times New Roman"/>
          <w:sz w:val="32"/>
          <w:szCs w:val="36"/>
        </w:rPr>
        <w:t>Преглед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 (use-case diagram)</w:t>
      </w:r>
      <w:bookmarkEnd w:id="10"/>
      <w:bookmarkEnd w:id="11"/>
    </w:p>
    <w:p w:rsidR="00C47B2F" w:rsidRDefault="003076A9" w:rsidP="00F3624F">
      <w:pPr>
        <w:pStyle w:val="a"/>
      </w:pPr>
      <w:r w:rsidRPr="00722B5A">
        <w:t xml:space="preserve">В процеса на проектиране на софтуерния продукт, диаграмата на потребителските случаи (use-case диаграма) е първата диаграма, която се създава от проектантите, когато се започне проект. </w:t>
      </w:r>
      <w:r w:rsidR="00A70837">
        <w:t>Описва</w:t>
      </w:r>
      <w:r w:rsidRPr="00722B5A">
        <w:t xml:space="preserve"> типичните взаимодействия между потреб</w:t>
      </w:r>
      <w:r w:rsidR="00CA3DD9">
        <w:t>ителите и системата, предоставя</w:t>
      </w:r>
      <w:r w:rsidRPr="00722B5A">
        <w:t xml:space="preserve"> описание на начина, по който тя се използва.</w:t>
      </w:r>
      <w:r>
        <w:t xml:space="preserve"> </w:t>
      </w:r>
    </w:p>
    <w:p w:rsidR="00F3624F" w:rsidRPr="00F3624F" w:rsidRDefault="00F3624F" w:rsidP="00F3624F">
      <w:pPr>
        <w:pStyle w:val="a"/>
      </w:pPr>
    </w:p>
    <w:p w:rsidR="00CD3A7E" w:rsidRPr="003076A9" w:rsidRDefault="00C47B2F" w:rsidP="003076A9">
      <w:pPr>
        <w:pStyle w:val="ListParagraph"/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5071110" cy="42289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42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7E" w:rsidRPr="006E3C38" w:rsidRDefault="00CD3A7E" w:rsidP="00CD3A7E">
      <w:pPr>
        <w:pStyle w:val="a"/>
        <w:ind w:left="1224" w:firstLine="0"/>
        <w:rPr>
          <w:sz w:val="32"/>
          <w:szCs w:val="32"/>
        </w:rPr>
      </w:pPr>
    </w:p>
    <w:p w:rsidR="00292DF4" w:rsidRDefault="00292DF4" w:rsidP="00292DF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36"/>
          <w:szCs w:val="36"/>
        </w:rPr>
      </w:pPr>
      <w:bookmarkStart w:id="12" w:name="_Toc10389429"/>
      <w:bookmarkStart w:id="13" w:name="_Toc10406725"/>
      <w:r w:rsidRPr="00292DF4">
        <w:rPr>
          <w:rFonts w:ascii="Times New Roman" w:hAnsi="Times New Roman" w:cs="Times New Roman"/>
          <w:sz w:val="36"/>
          <w:szCs w:val="36"/>
        </w:rPr>
        <w:t>Описание на системата</w:t>
      </w:r>
      <w:bookmarkEnd w:id="12"/>
      <w:bookmarkEnd w:id="13"/>
      <w:r>
        <w:rPr>
          <w:rFonts w:ascii="Times New Roman" w:hAnsi="Times New Roman" w:cs="Times New Roman"/>
          <w:sz w:val="36"/>
          <w:szCs w:val="36"/>
        </w:rPr>
        <w:tab/>
      </w:r>
    </w:p>
    <w:p w:rsidR="00292DF4" w:rsidRDefault="00292DF4" w:rsidP="00292DF4">
      <w:pPr>
        <w:pStyle w:val="ListParagraph"/>
        <w:numPr>
          <w:ilvl w:val="1"/>
          <w:numId w:val="1"/>
        </w:numPr>
        <w:ind w:left="567" w:firstLine="0"/>
        <w:outlineLvl w:val="0"/>
        <w:rPr>
          <w:rFonts w:ascii="Times New Roman" w:hAnsi="Times New Roman" w:cs="Times New Roman"/>
          <w:sz w:val="36"/>
          <w:szCs w:val="36"/>
        </w:rPr>
      </w:pPr>
      <w:bookmarkStart w:id="14" w:name="_Toc10389430"/>
      <w:bookmarkStart w:id="15" w:name="_Toc10406726"/>
      <w:r>
        <w:rPr>
          <w:rFonts w:ascii="Times New Roman" w:hAnsi="Times New Roman" w:cs="Times New Roman"/>
          <w:sz w:val="36"/>
          <w:szCs w:val="36"/>
        </w:rPr>
        <w:t>Функции на продукта</w:t>
      </w:r>
      <w:bookmarkEnd w:id="14"/>
      <w:bookmarkEnd w:id="15"/>
    </w:p>
    <w:p w:rsidR="006112CF" w:rsidRDefault="006112CF" w:rsidP="006112CF">
      <w:pPr>
        <w:pStyle w:val="ListParagraph"/>
        <w:numPr>
          <w:ilvl w:val="2"/>
          <w:numId w:val="1"/>
        </w:numPr>
        <w:ind w:left="709" w:hanging="221"/>
        <w:outlineLvl w:val="0"/>
        <w:rPr>
          <w:rFonts w:ascii="Times New Roman" w:hAnsi="Times New Roman" w:cs="Times New Roman"/>
          <w:sz w:val="36"/>
          <w:szCs w:val="36"/>
        </w:rPr>
      </w:pPr>
      <w:bookmarkStart w:id="16" w:name="_Toc10389431"/>
      <w:bookmarkStart w:id="17" w:name="_Toc10406727"/>
      <w:r>
        <w:rPr>
          <w:rFonts w:ascii="Times New Roman" w:hAnsi="Times New Roman" w:cs="Times New Roman"/>
          <w:sz w:val="36"/>
          <w:szCs w:val="36"/>
          <w:lang w:val="en-US"/>
        </w:rPr>
        <w:t xml:space="preserve">Sequence </w:t>
      </w:r>
      <w:bookmarkEnd w:id="16"/>
      <w:bookmarkEnd w:id="17"/>
      <w:r w:rsidR="0049280D">
        <w:rPr>
          <w:rFonts w:ascii="Times New Roman" w:hAnsi="Times New Roman" w:cs="Times New Roman"/>
          <w:sz w:val="36"/>
          <w:szCs w:val="36"/>
        </w:rPr>
        <w:t>диаграма</w:t>
      </w:r>
    </w:p>
    <w:p w:rsidR="0027686F" w:rsidRDefault="0027686F" w:rsidP="003076A9">
      <w:pPr>
        <w:pStyle w:val="ListParagraph"/>
        <w:ind w:left="360"/>
      </w:pPr>
      <w:r>
        <w:t>Диаграма</w:t>
      </w:r>
      <w:r w:rsidR="008F6084">
        <w:t>та на</w:t>
      </w:r>
      <w:r>
        <w:t xml:space="preserve"> последователности </w:t>
      </w:r>
      <w:r w:rsidR="008F6084">
        <w:t>е</w:t>
      </w:r>
      <w:r>
        <w:t xml:space="preserve"> диаграма, на която са показани взаимодействията между обектите, подредени според времето на появяване. Тоест, основни елементи на тези диаграми са инст</w:t>
      </w:r>
      <w:r w:rsidR="005F6ADC">
        <w:t xml:space="preserve">анции на класовете и съобщения </w:t>
      </w:r>
      <w:r>
        <w:t xml:space="preserve">между тях. </w:t>
      </w:r>
    </w:p>
    <w:p w:rsidR="008F6084" w:rsidRDefault="006112CF" w:rsidP="008F6084">
      <w:pPr>
        <w:pStyle w:val="ListParagraph"/>
        <w:keepNext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04DC9887" wp14:editId="1DD42FAA">
            <wp:extent cx="9853295" cy="308606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uence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3295" cy="30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CF" w:rsidRDefault="008F6084" w:rsidP="008F6084">
      <w:pPr>
        <w:pStyle w:val="Caption"/>
        <w:ind w:left="3402" w:right="1275"/>
      </w:pPr>
      <w:r>
        <w:t xml:space="preserve">Фигура </w:t>
      </w:r>
      <w:fldSimple w:instr=" SEQ Фигура \* ARABIC ">
        <w:r>
          <w:rPr>
            <w:noProof/>
          </w:rPr>
          <w:t>1</w:t>
        </w:r>
      </w:fldSimple>
      <w:r>
        <w:t xml:space="preserve">: </w:t>
      </w:r>
      <w:r w:rsidRPr="00347F90">
        <w:t>Sequence диаграма, описваща use-case за правене на поръчка</w:t>
      </w:r>
      <w:r>
        <w:t xml:space="preserve"> и записването ѝ в базата данни</w:t>
      </w:r>
    </w:p>
    <w:p w:rsidR="00E71F72" w:rsidRPr="005D793D" w:rsidRDefault="006112CF" w:rsidP="004A3209">
      <w:pPr>
        <w:pStyle w:val="ListParagraph"/>
        <w:numPr>
          <w:ilvl w:val="2"/>
          <w:numId w:val="1"/>
        </w:numPr>
        <w:ind w:left="709" w:hanging="221"/>
        <w:outlineLvl w:val="0"/>
        <w:rPr>
          <w:rFonts w:ascii="Times New Roman" w:hAnsi="Times New Roman" w:cs="Times New Roman"/>
          <w:sz w:val="36"/>
          <w:szCs w:val="36"/>
        </w:rPr>
      </w:pPr>
      <w:bookmarkStart w:id="18" w:name="_Toc10389432"/>
      <w:bookmarkStart w:id="19" w:name="_Toc10406728"/>
      <w:r>
        <w:rPr>
          <w:rFonts w:ascii="Times New Roman" w:hAnsi="Times New Roman" w:cs="Times New Roman"/>
          <w:sz w:val="36"/>
          <w:szCs w:val="36"/>
          <w:lang w:val="en-US"/>
        </w:rPr>
        <w:t xml:space="preserve">Activity </w:t>
      </w:r>
      <w:bookmarkStart w:id="20" w:name="_Toc10406194"/>
      <w:bookmarkEnd w:id="18"/>
      <w:r w:rsidR="004A3209">
        <w:rPr>
          <w:rFonts w:ascii="Times New Roman" w:hAnsi="Times New Roman" w:cs="Times New Roman"/>
          <w:sz w:val="36"/>
          <w:szCs w:val="36"/>
        </w:rPr>
        <w:t>диаграма</w:t>
      </w:r>
      <w:r w:rsidR="005D793D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</w:t>
      </w:r>
      <w:r w:rsidR="00C238B8" w:rsidRPr="005D793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71F72" w:rsidRPr="009B2176">
        <w:t>Activity диаграмите са техника за описване на процедурната логика, бизнес процесите и работният поток. Activity диаграмата е динамична диаграма, която показва активността и събитията, които са причина обектите да се намират в определено състояние.</w:t>
      </w:r>
      <w:bookmarkEnd w:id="19"/>
      <w:bookmarkEnd w:id="20"/>
    </w:p>
    <w:p w:rsidR="008F6084" w:rsidRDefault="006112CF" w:rsidP="008F6084">
      <w:pPr>
        <w:pStyle w:val="ListParagraph"/>
        <w:keepNext/>
        <w:ind w:left="2268"/>
        <w:outlineLvl w:val="0"/>
      </w:pPr>
      <w:bookmarkStart w:id="21" w:name="_Toc10389434"/>
      <w:bookmarkStart w:id="22" w:name="_Toc10406195"/>
      <w:bookmarkStart w:id="23" w:name="_Toc10406729"/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0353E35" wp14:editId="45A072F6">
            <wp:extent cx="2749550" cy="400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tivity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982" cy="40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bookmarkEnd w:id="22"/>
      <w:bookmarkEnd w:id="23"/>
    </w:p>
    <w:p w:rsidR="00832F29" w:rsidRPr="001D1CFE" w:rsidRDefault="008F6084" w:rsidP="00CC5A8D">
      <w:pPr>
        <w:pStyle w:val="Caption"/>
        <w:ind w:left="2410" w:right="2126"/>
        <w:rPr>
          <w:rFonts w:ascii="Times New Roman" w:hAnsi="Times New Roman" w:cs="Times New Roman"/>
          <w:sz w:val="36"/>
          <w:szCs w:val="36"/>
        </w:rPr>
      </w:pPr>
      <w:r>
        <w:t xml:space="preserve">Фигура </w:t>
      </w:r>
      <w:fldSimple w:instr=" SEQ Фигура \* ARABIC ">
        <w:r>
          <w:rPr>
            <w:noProof/>
          </w:rPr>
          <w:t>2</w:t>
        </w:r>
      </w:fldSimple>
      <w:r>
        <w:t xml:space="preserve">: </w:t>
      </w:r>
      <w:r w:rsidRPr="00425886">
        <w:t>Activity диаграма, описваща създаването</w:t>
      </w:r>
      <w:r>
        <w:t xml:space="preserve"> на потребител от администратор</w:t>
      </w:r>
    </w:p>
    <w:p w:rsidR="00E55B06" w:rsidRPr="005748B5" w:rsidRDefault="006112CF" w:rsidP="005748B5">
      <w:pPr>
        <w:pStyle w:val="ListParagraph"/>
        <w:numPr>
          <w:ilvl w:val="2"/>
          <w:numId w:val="1"/>
        </w:numPr>
        <w:ind w:left="709" w:hanging="221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</w:t>
      </w:r>
      <w:bookmarkStart w:id="24" w:name="_Toc10389437"/>
      <w:bookmarkStart w:id="25" w:name="_Toc10406730"/>
      <w:r>
        <w:rPr>
          <w:rFonts w:ascii="Times New Roman" w:hAnsi="Times New Roman" w:cs="Times New Roman"/>
          <w:sz w:val="36"/>
          <w:szCs w:val="36"/>
        </w:rPr>
        <w:t>Документ „Поток на събитията“</w:t>
      </w:r>
      <w:bookmarkEnd w:id="24"/>
      <w:bookmarkEnd w:id="25"/>
    </w:p>
    <w:p w:rsidR="006112CF" w:rsidRDefault="006112CF" w:rsidP="006112CF">
      <w:pPr>
        <w:pStyle w:val="ListParagraph"/>
        <w:ind w:left="360"/>
      </w:pPr>
      <w:r>
        <w:t xml:space="preserve">Документ „Поток на събитията“, описващ </w:t>
      </w:r>
      <w:r w:rsidR="005F6ADC">
        <w:t>изпращането на поръчка</w:t>
      </w:r>
      <w:r>
        <w:t>.</w:t>
      </w:r>
    </w:p>
    <w:p w:rsidR="006112CF" w:rsidRDefault="006112CF" w:rsidP="006112CF">
      <w:pPr>
        <w:pStyle w:val="ListParagraph"/>
        <w:ind w:left="360"/>
      </w:pPr>
      <w:r>
        <w:t xml:space="preserve">Даденият use-case изпълнява поредица от операции, чрез които потребител може да </w:t>
      </w:r>
      <w:r w:rsidR="005F6ADC">
        <w:t>направи поръчка от профила си</w:t>
      </w:r>
      <w:r>
        <w:t>.</w:t>
      </w:r>
    </w:p>
    <w:p w:rsidR="005F6ADC" w:rsidRDefault="005F6ADC" w:rsidP="006112CF">
      <w:pPr>
        <w:pStyle w:val="ListParagraph"/>
        <w:ind w:left="360"/>
      </w:pPr>
      <w:r>
        <w:t>Преди да има тази възможност обаче, трябва да бъде вписан в системата.</w:t>
      </w:r>
    </w:p>
    <w:p w:rsidR="005F6ADC" w:rsidRDefault="005F6ADC" w:rsidP="006112CF">
      <w:pPr>
        <w:pStyle w:val="ListParagraph"/>
        <w:ind w:left="360"/>
      </w:pPr>
      <w:r>
        <w:t>Ако е регистриран в системата и се впише успешно ще има достъп, не само до</w:t>
      </w:r>
      <w:r w:rsidR="00D90965">
        <w:t xml:space="preserve"> преглед на </w:t>
      </w:r>
      <w:r>
        <w:t xml:space="preserve"> менюто, но и до опциите за добавяне на продукт в количката.</w:t>
      </w:r>
    </w:p>
    <w:p w:rsidR="00BF1FC3" w:rsidRDefault="005F6ADC" w:rsidP="00BF1FC3">
      <w:pPr>
        <w:pStyle w:val="ListParagraph"/>
        <w:ind w:left="360"/>
      </w:pPr>
      <w:r>
        <w:t xml:space="preserve">За да се направи поръчка, то потребителят трябва да отиде първо на меню </w:t>
      </w:r>
      <w:r>
        <w:rPr>
          <w:lang w:val="en-US"/>
        </w:rPr>
        <w:t>Sweets</w:t>
      </w:r>
      <w:r w:rsidR="00BF1FC3">
        <w:t>.</w:t>
      </w:r>
    </w:p>
    <w:p w:rsidR="00BF1FC3" w:rsidRDefault="00BF1FC3" w:rsidP="00BF1FC3">
      <w:pPr>
        <w:pStyle w:val="ListParagraph"/>
        <w:ind w:left="360"/>
      </w:pPr>
      <w:r>
        <w:t xml:space="preserve">След като е влезнал в менюто </w:t>
      </w:r>
      <w:r w:rsidR="00D90965">
        <w:t xml:space="preserve">трябва </w:t>
      </w:r>
      <w:r>
        <w:t xml:space="preserve">да си избере някой от предлаганите продукти и </w:t>
      </w:r>
    </w:p>
    <w:p w:rsidR="003C31BC" w:rsidRDefault="00BF1FC3" w:rsidP="00BF1FC3">
      <w:pPr>
        <w:pStyle w:val="ListParagraph"/>
        <w:ind w:left="360"/>
        <w:rPr>
          <w:lang w:val="en-US"/>
        </w:rPr>
      </w:pPr>
      <w:r>
        <w:t>да избере опцията „</w:t>
      </w:r>
      <w:r>
        <w:rPr>
          <w:lang w:val="en-US"/>
        </w:rPr>
        <w:t>Add to cart</w:t>
      </w:r>
      <w:r>
        <w:t>“</w:t>
      </w:r>
      <w:r>
        <w:rPr>
          <w:lang w:val="en-US"/>
        </w:rPr>
        <w:t xml:space="preserve">. </w:t>
      </w:r>
    </w:p>
    <w:p w:rsidR="00BF1FC3" w:rsidRDefault="00BF1FC3" w:rsidP="00BF1FC3">
      <w:pPr>
        <w:pStyle w:val="ListParagraph"/>
        <w:ind w:left="360"/>
      </w:pPr>
      <w:r>
        <w:t xml:space="preserve">След окончателно приключване на онлайн пазаруването, потребителят трябва да отиде в </w:t>
      </w:r>
      <w:r>
        <w:rPr>
          <w:lang w:val="en-US"/>
        </w:rPr>
        <w:t xml:space="preserve">Cart </w:t>
      </w:r>
      <w:r>
        <w:t>секцията и да потвърди поръчката.</w:t>
      </w:r>
    </w:p>
    <w:p w:rsidR="00977CF6" w:rsidRPr="00977CF6" w:rsidRDefault="00BF1FC3" w:rsidP="00977CF6">
      <w:pPr>
        <w:pStyle w:val="ListParagraph"/>
        <w:ind w:left="360"/>
        <w:rPr>
          <w:lang w:val="en-US"/>
        </w:rPr>
      </w:pPr>
      <w:r>
        <w:t xml:space="preserve">Потвърждането става като </w:t>
      </w:r>
      <w:r w:rsidR="00977CF6">
        <w:t xml:space="preserve">въведе </w:t>
      </w:r>
      <w:r w:rsidR="001C3841">
        <w:t>своите имена, адрес, мейл адрес</w:t>
      </w:r>
      <w:r w:rsidR="001C3841">
        <w:rPr>
          <w:lang w:val="en-US"/>
        </w:rPr>
        <w:t xml:space="preserve">, </w:t>
      </w:r>
      <w:r w:rsidR="00977CF6">
        <w:t xml:space="preserve">телефонен номер и кликне на </w:t>
      </w:r>
      <w:r w:rsidR="00977CF6">
        <w:rPr>
          <w:lang w:val="en-US"/>
        </w:rPr>
        <w:t>“Confirm”.</w:t>
      </w:r>
    </w:p>
    <w:p w:rsidR="006112CF" w:rsidRDefault="006112CF" w:rsidP="00D90965">
      <w:pPr>
        <w:ind w:left="284"/>
      </w:pPr>
      <w:r>
        <w:t>Уеб приложението прави заявка до</w:t>
      </w:r>
      <w:r w:rsidR="00E86255">
        <w:t xml:space="preserve"> базата,за </w:t>
      </w:r>
      <w:r w:rsidR="0037050C">
        <w:t xml:space="preserve">да бъде запаметена дадената поръчка </w:t>
      </w:r>
      <w:r w:rsidR="005165FD">
        <w:t xml:space="preserve">на </w:t>
      </w:r>
      <w:r w:rsidR="0037050C">
        <w:t>конкретния потребител</w:t>
      </w:r>
      <w:r>
        <w:t xml:space="preserve">. Базата от данни връща отговор дали е било успешно или не </w:t>
      </w:r>
      <w:r w:rsidR="0037050C">
        <w:t>запаметяването на поръчката</w:t>
      </w:r>
      <w:r>
        <w:t>.</w:t>
      </w:r>
    </w:p>
    <w:p w:rsidR="006112CF" w:rsidRDefault="006112CF" w:rsidP="00D90965">
      <w:pPr>
        <w:pStyle w:val="ListParagraph"/>
        <w:ind w:left="284"/>
      </w:pPr>
      <w:r>
        <w:t xml:space="preserve">Ако записването е успешно се появява известие, че </w:t>
      </w:r>
      <w:r w:rsidR="0037050C">
        <w:t>поръчката е изпратена успешно</w:t>
      </w:r>
      <w:r>
        <w:t>.</w:t>
      </w:r>
    </w:p>
    <w:p w:rsidR="006112CF" w:rsidRDefault="006112CF" w:rsidP="00D90965">
      <w:pPr>
        <w:pStyle w:val="ListParagraph"/>
        <w:ind w:left="284"/>
      </w:pPr>
      <w:r>
        <w:t>Ако има грешка – извежда съобщение за незапазени промени.</w:t>
      </w:r>
    </w:p>
    <w:p w:rsidR="006112CF" w:rsidRDefault="006112CF" w:rsidP="00D90965">
      <w:pPr>
        <w:ind w:left="284"/>
      </w:pPr>
      <w:r>
        <w:t>Операцията завършва като потребителят е</w:t>
      </w:r>
      <w:r w:rsidR="00EE064A">
        <w:t xml:space="preserve"> препратен на страница за преглед на вече направената поръчка</w:t>
      </w:r>
      <w:r>
        <w:t>.</w:t>
      </w:r>
    </w:p>
    <w:p w:rsidR="006112CF" w:rsidRPr="00EE064A" w:rsidRDefault="006112CF" w:rsidP="005D4B4F">
      <w:pPr>
        <w:ind w:left="284"/>
      </w:pPr>
      <w:r>
        <w:t>Този use-case няма следусловия. Потребителят може свободно да използва системата след извършената операция.</w:t>
      </w:r>
    </w:p>
    <w:p w:rsidR="00662B10" w:rsidRPr="000B226E" w:rsidRDefault="006112CF" w:rsidP="00E55B06">
      <w:pPr>
        <w:pStyle w:val="ListParagraph"/>
        <w:numPr>
          <w:ilvl w:val="1"/>
          <w:numId w:val="1"/>
        </w:numPr>
        <w:ind w:left="567" w:firstLine="0"/>
        <w:outlineLvl w:val="0"/>
        <w:rPr>
          <w:rFonts w:ascii="Times New Roman" w:hAnsi="Times New Roman" w:cs="Times New Roman"/>
          <w:sz w:val="36"/>
          <w:szCs w:val="36"/>
        </w:rPr>
      </w:pPr>
      <w:bookmarkStart w:id="26" w:name="_Toc10389438"/>
      <w:bookmarkStart w:id="27" w:name="_Toc10406731"/>
      <w:r>
        <w:rPr>
          <w:rFonts w:ascii="Times New Roman" w:hAnsi="Times New Roman" w:cs="Times New Roman"/>
          <w:sz w:val="36"/>
          <w:szCs w:val="36"/>
        </w:rPr>
        <w:t>Характеристики на потребителите</w:t>
      </w:r>
      <w:bookmarkEnd w:id="26"/>
      <w:bookmarkEnd w:id="27"/>
    </w:p>
    <w:p w:rsidR="00E55B06" w:rsidRDefault="00662B10" w:rsidP="00E55B06">
      <w:r>
        <w:t xml:space="preserve">В системата се </w:t>
      </w:r>
      <w:r w:rsidR="000B226E">
        <w:t>поддържат</w:t>
      </w:r>
      <w:r>
        <w:t xml:space="preserve"> два вида потребители – обикновени потребители и администратори на системата.</w:t>
      </w:r>
    </w:p>
    <w:p w:rsidR="00E55B06" w:rsidRPr="00662B10" w:rsidRDefault="00662B10" w:rsidP="00E55B06">
      <w:r>
        <w:t xml:space="preserve">Потребителят се означава с роля </w:t>
      </w:r>
      <w:r>
        <w:rPr>
          <w:lang w:val="en-US"/>
        </w:rPr>
        <w:t xml:space="preserve">User. </w:t>
      </w:r>
      <w:r>
        <w:t>Той има личен профил, който е защитен с потребителско име и парола. Потребителят има следните права:</w:t>
      </w:r>
    </w:p>
    <w:p w:rsidR="00662B10" w:rsidRDefault="00E55B06" w:rsidP="00E55B06">
      <w:pPr>
        <w:pStyle w:val="ListParagraph"/>
        <w:numPr>
          <w:ilvl w:val="0"/>
          <w:numId w:val="27"/>
        </w:numPr>
      </w:pPr>
      <w:r>
        <w:t>създава</w:t>
      </w:r>
      <w:r w:rsidR="000B226E">
        <w:t>не</w:t>
      </w:r>
      <w:r>
        <w:t xml:space="preserve"> </w:t>
      </w:r>
      <w:r w:rsidR="00662B10">
        <w:t>профил в системата</w:t>
      </w:r>
    </w:p>
    <w:p w:rsidR="00662B10" w:rsidRDefault="000B226E" w:rsidP="00E55B06">
      <w:pPr>
        <w:pStyle w:val="ListParagraph"/>
        <w:numPr>
          <w:ilvl w:val="0"/>
          <w:numId w:val="27"/>
        </w:numPr>
      </w:pPr>
      <w:r>
        <w:t>обработване п</w:t>
      </w:r>
      <w:r w:rsidR="00662B10">
        <w:t>рофила си в системата</w:t>
      </w:r>
    </w:p>
    <w:p w:rsidR="00662B10" w:rsidRDefault="00662B10" w:rsidP="00E55B06">
      <w:pPr>
        <w:pStyle w:val="ListParagraph"/>
        <w:numPr>
          <w:ilvl w:val="0"/>
          <w:numId w:val="27"/>
        </w:numPr>
      </w:pPr>
      <w:r>
        <w:t>осъществява</w:t>
      </w:r>
      <w:r w:rsidR="000B226E">
        <w:t>не</w:t>
      </w:r>
      <w:r>
        <w:t xml:space="preserve"> при нужда връзка с администратора на сайта</w:t>
      </w:r>
    </w:p>
    <w:p w:rsidR="00662B10" w:rsidRDefault="000B226E" w:rsidP="00E55B06">
      <w:pPr>
        <w:pStyle w:val="ListParagraph"/>
        <w:numPr>
          <w:ilvl w:val="0"/>
          <w:numId w:val="27"/>
        </w:numPr>
      </w:pPr>
      <w:r>
        <w:t>преглед</w:t>
      </w:r>
      <w:r w:rsidR="00662B10">
        <w:t xml:space="preserve"> наличното меню</w:t>
      </w:r>
    </w:p>
    <w:p w:rsidR="00E55B06" w:rsidRDefault="000B226E" w:rsidP="00E55B06">
      <w:pPr>
        <w:pStyle w:val="ListParagraph"/>
        <w:numPr>
          <w:ilvl w:val="0"/>
          <w:numId w:val="27"/>
        </w:numPr>
      </w:pPr>
      <w:r>
        <w:t xml:space="preserve">поръчване на налични продукти </w:t>
      </w:r>
    </w:p>
    <w:p w:rsidR="00662B10" w:rsidRDefault="000B226E" w:rsidP="00E55B06">
      <w:pPr>
        <w:pStyle w:val="ListParagraph"/>
        <w:numPr>
          <w:ilvl w:val="0"/>
          <w:numId w:val="27"/>
        </w:numPr>
      </w:pPr>
      <w:r>
        <w:t>преглед на</w:t>
      </w:r>
      <w:r w:rsidR="00662B10">
        <w:t xml:space="preserve"> направената поръчка</w:t>
      </w:r>
    </w:p>
    <w:p w:rsidR="00E55B06" w:rsidRDefault="00662B10" w:rsidP="00E55B06">
      <w:r>
        <w:t xml:space="preserve">Администраторът се означава с роля </w:t>
      </w:r>
      <w:r>
        <w:rPr>
          <w:lang w:val="en-US"/>
        </w:rPr>
        <w:t xml:space="preserve">Admin. </w:t>
      </w:r>
      <w:r>
        <w:t>Той има личен профил, който също е защитен с потребителско име и парола. Администраторът има следните права:</w:t>
      </w:r>
    </w:p>
    <w:p w:rsidR="00662B10" w:rsidRDefault="00662B10" w:rsidP="00662B10">
      <w:pPr>
        <w:pStyle w:val="ListParagraph"/>
        <w:numPr>
          <w:ilvl w:val="0"/>
          <w:numId w:val="27"/>
        </w:numPr>
      </w:pPr>
      <w:r>
        <w:t>създава</w:t>
      </w:r>
      <w:r w:rsidR="000B226E">
        <w:t>не</w:t>
      </w:r>
      <w:r>
        <w:t xml:space="preserve"> профил в системата</w:t>
      </w:r>
    </w:p>
    <w:p w:rsidR="00662B10" w:rsidRDefault="00662B10" w:rsidP="00662B10">
      <w:pPr>
        <w:pStyle w:val="ListParagraph"/>
        <w:numPr>
          <w:ilvl w:val="0"/>
          <w:numId w:val="27"/>
        </w:numPr>
      </w:pPr>
      <w:r>
        <w:t>обработва</w:t>
      </w:r>
      <w:r w:rsidR="000B226E">
        <w:t>не</w:t>
      </w:r>
      <w:r>
        <w:t xml:space="preserve"> профила си в системата</w:t>
      </w:r>
    </w:p>
    <w:p w:rsidR="00662B10" w:rsidRDefault="00662B10" w:rsidP="00662B10">
      <w:pPr>
        <w:pStyle w:val="ListParagraph"/>
        <w:numPr>
          <w:ilvl w:val="0"/>
          <w:numId w:val="27"/>
        </w:numPr>
      </w:pPr>
      <w:r>
        <w:t>добавя</w:t>
      </w:r>
      <w:r w:rsidR="000B226E">
        <w:t>не</w:t>
      </w:r>
      <w:r>
        <w:t xml:space="preserve"> нови потребители в системата</w:t>
      </w:r>
    </w:p>
    <w:p w:rsidR="00662B10" w:rsidRDefault="00662B10" w:rsidP="00662B10">
      <w:pPr>
        <w:pStyle w:val="ListParagraph"/>
        <w:numPr>
          <w:ilvl w:val="0"/>
          <w:numId w:val="27"/>
        </w:numPr>
      </w:pPr>
      <w:r>
        <w:t>редактира</w:t>
      </w:r>
      <w:r w:rsidR="000B226E">
        <w:t>не</w:t>
      </w:r>
      <w:r>
        <w:t xml:space="preserve"> профили на потребители в системата при </w:t>
      </w:r>
      <w:r w:rsidR="000B226E">
        <w:t>необходимост</w:t>
      </w:r>
    </w:p>
    <w:p w:rsidR="00346E97" w:rsidRDefault="00346E97" w:rsidP="00662B10">
      <w:pPr>
        <w:pStyle w:val="ListParagraph"/>
        <w:numPr>
          <w:ilvl w:val="0"/>
          <w:numId w:val="27"/>
        </w:numPr>
      </w:pPr>
      <w:r>
        <w:t>изтрива</w:t>
      </w:r>
      <w:r w:rsidR="000B226E">
        <w:t>не</w:t>
      </w:r>
      <w:r>
        <w:t xml:space="preserve"> потребители от системата</w:t>
      </w:r>
    </w:p>
    <w:p w:rsidR="000B226E" w:rsidRDefault="000B226E" w:rsidP="00662B10">
      <w:pPr>
        <w:pStyle w:val="ListParagraph"/>
        <w:numPr>
          <w:ilvl w:val="0"/>
          <w:numId w:val="27"/>
        </w:numPr>
      </w:pPr>
      <w:r>
        <w:lastRenderedPageBreak/>
        <w:t>добавяне нови категории продукти</w:t>
      </w:r>
    </w:p>
    <w:p w:rsidR="000B226E" w:rsidRDefault="000B226E" w:rsidP="00662B10">
      <w:pPr>
        <w:pStyle w:val="ListParagraph"/>
        <w:numPr>
          <w:ilvl w:val="0"/>
          <w:numId w:val="27"/>
        </w:numPr>
      </w:pPr>
      <w:r>
        <w:t>изтриване същесвуващи категории продукти</w:t>
      </w:r>
    </w:p>
    <w:p w:rsidR="000B226E" w:rsidRDefault="000B226E" w:rsidP="00662B10">
      <w:pPr>
        <w:pStyle w:val="ListParagraph"/>
        <w:numPr>
          <w:ilvl w:val="0"/>
          <w:numId w:val="27"/>
        </w:numPr>
      </w:pPr>
      <w:r>
        <w:t>добавяне нови продукти</w:t>
      </w:r>
    </w:p>
    <w:p w:rsidR="000B226E" w:rsidRDefault="000B226E" w:rsidP="00662B10">
      <w:pPr>
        <w:pStyle w:val="ListParagraph"/>
        <w:numPr>
          <w:ilvl w:val="0"/>
          <w:numId w:val="27"/>
        </w:numPr>
      </w:pPr>
      <w:r>
        <w:t>изтриване съществуващи продукти</w:t>
      </w:r>
    </w:p>
    <w:p w:rsidR="00662B10" w:rsidRDefault="000B226E" w:rsidP="00662B10">
      <w:pPr>
        <w:pStyle w:val="ListParagraph"/>
        <w:numPr>
          <w:ilvl w:val="0"/>
          <w:numId w:val="27"/>
        </w:numPr>
      </w:pPr>
      <w:r>
        <w:t>преглед</w:t>
      </w:r>
      <w:r w:rsidR="00662B10">
        <w:t xml:space="preserve"> наличното меню</w:t>
      </w:r>
    </w:p>
    <w:p w:rsidR="00662B10" w:rsidRDefault="000B226E" w:rsidP="00662B10">
      <w:pPr>
        <w:pStyle w:val="ListParagraph"/>
        <w:numPr>
          <w:ilvl w:val="0"/>
          <w:numId w:val="27"/>
        </w:numPr>
      </w:pPr>
      <w:r>
        <w:t>преглед</w:t>
      </w:r>
      <w:r w:rsidR="00662B10">
        <w:t xml:space="preserve"> </w:t>
      </w:r>
      <w:r>
        <w:t>поръчки от потребители</w:t>
      </w:r>
    </w:p>
    <w:p w:rsidR="00346E97" w:rsidRDefault="000B226E" w:rsidP="00A00941">
      <w:pPr>
        <w:pStyle w:val="ListParagraph"/>
        <w:numPr>
          <w:ilvl w:val="0"/>
          <w:numId w:val="27"/>
        </w:numPr>
      </w:pPr>
      <w:r>
        <w:t>одобряване</w:t>
      </w:r>
      <w:r w:rsidR="00662B10">
        <w:t xml:space="preserve"> поръчки на потребители в системата</w:t>
      </w:r>
    </w:p>
    <w:p w:rsidR="00A00941" w:rsidRPr="00A00941" w:rsidRDefault="00A00941" w:rsidP="00A00941">
      <w:pPr>
        <w:pStyle w:val="ListParagraph"/>
      </w:pPr>
    </w:p>
    <w:p w:rsidR="006112CF" w:rsidRDefault="00E55B06" w:rsidP="00292DF4">
      <w:pPr>
        <w:pStyle w:val="ListParagraph"/>
        <w:numPr>
          <w:ilvl w:val="1"/>
          <w:numId w:val="1"/>
        </w:numPr>
        <w:ind w:left="567" w:firstLine="0"/>
        <w:outlineLvl w:val="0"/>
        <w:rPr>
          <w:rFonts w:ascii="Times New Roman" w:hAnsi="Times New Roman" w:cs="Times New Roman"/>
          <w:sz w:val="36"/>
          <w:szCs w:val="36"/>
        </w:rPr>
      </w:pPr>
      <w:bookmarkStart w:id="28" w:name="_Toc10389439"/>
      <w:bookmarkStart w:id="29" w:name="_Toc10406732"/>
      <w:r>
        <w:rPr>
          <w:rFonts w:ascii="Times New Roman" w:hAnsi="Times New Roman" w:cs="Times New Roman"/>
          <w:sz w:val="36"/>
          <w:szCs w:val="36"/>
        </w:rPr>
        <w:t>Ограничения</w:t>
      </w:r>
      <w:bookmarkEnd w:id="28"/>
      <w:bookmarkEnd w:id="29"/>
    </w:p>
    <w:p w:rsidR="00E55B06" w:rsidRDefault="00E55B06" w:rsidP="00E55B06">
      <w:r>
        <w:t>Системата е изградена на основата на HTML страници и е реализиран адаптивен дизайн чрез Bootstrap уеб технологията.</w:t>
      </w:r>
    </w:p>
    <w:p w:rsidR="00E55B06" w:rsidRDefault="00E55B06" w:rsidP="00E55B06">
      <w:r>
        <w:t xml:space="preserve">Уеб приложението използва за своята работа инстанция на </w:t>
      </w:r>
      <w:r w:rsidR="00D90965">
        <w:rPr>
          <w:lang w:val="en-US"/>
        </w:rPr>
        <w:t>MS SQL</w:t>
      </w:r>
      <w:r>
        <w:t xml:space="preserve"> база данни, в която съхранява и обработва цялата налична информация за потребители, </w:t>
      </w:r>
      <w:r w:rsidR="00D90965">
        <w:t>поръчки</w:t>
      </w:r>
      <w:r>
        <w:t xml:space="preserve"> и системни настройки.</w:t>
      </w:r>
    </w:p>
    <w:p w:rsidR="00E55B06" w:rsidRPr="000B226E" w:rsidRDefault="00E55B06" w:rsidP="000B226E">
      <w:r>
        <w:t xml:space="preserve">Времето за разработка и цялостна интеграция на базата данни – </w:t>
      </w:r>
      <w:r w:rsidR="00963A69">
        <w:t>3</w:t>
      </w:r>
      <w:r>
        <w:t xml:space="preserve"> месеца.</w:t>
      </w:r>
    </w:p>
    <w:p w:rsidR="006112CF" w:rsidRDefault="00E55B06" w:rsidP="00292DF4">
      <w:pPr>
        <w:pStyle w:val="ListParagraph"/>
        <w:numPr>
          <w:ilvl w:val="1"/>
          <w:numId w:val="1"/>
        </w:numPr>
        <w:ind w:left="567" w:firstLine="0"/>
        <w:outlineLvl w:val="0"/>
        <w:rPr>
          <w:rFonts w:ascii="Times New Roman" w:hAnsi="Times New Roman" w:cs="Times New Roman"/>
          <w:sz w:val="36"/>
          <w:szCs w:val="36"/>
        </w:rPr>
      </w:pPr>
      <w:bookmarkStart w:id="30" w:name="_Toc10389440"/>
      <w:bookmarkStart w:id="31" w:name="_Toc10406733"/>
      <w:r>
        <w:rPr>
          <w:rFonts w:ascii="Times New Roman" w:hAnsi="Times New Roman" w:cs="Times New Roman"/>
          <w:sz w:val="36"/>
          <w:szCs w:val="36"/>
        </w:rPr>
        <w:t>Перспективи</w:t>
      </w:r>
      <w:bookmarkEnd w:id="30"/>
      <w:bookmarkEnd w:id="31"/>
    </w:p>
    <w:p w:rsidR="00A00941" w:rsidRPr="000B226E" w:rsidRDefault="000B226E" w:rsidP="00B17079">
      <w:pPr>
        <w:pStyle w:val="ListParagraph"/>
        <w:ind w:left="0"/>
      </w:pPr>
      <w:r>
        <w:t xml:space="preserve">Очаква се </w:t>
      </w:r>
      <w:r w:rsidR="00A15D12">
        <w:t>разработването н</w:t>
      </w:r>
      <w:r>
        <w:t>а мобилна версия на приложението в следващата 1.4.0 версия на продукта и добавя</w:t>
      </w:r>
      <w:r w:rsidR="00A15D12">
        <w:t>не</w:t>
      </w:r>
      <w:r>
        <w:t xml:space="preserve"> на възможност за онлайн плащане за удобство на потребителите в следващата 1.5.0 версия.</w:t>
      </w:r>
    </w:p>
    <w:p w:rsidR="006112CF" w:rsidRDefault="00E55B06" w:rsidP="006112C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36"/>
          <w:szCs w:val="36"/>
        </w:rPr>
      </w:pPr>
      <w:bookmarkStart w:id="32" w:name="_Toc10389441"/>
      <w:bookmarkStart w:id="33" w:name="_Toc10406734"/>
      <w:r>
        <w:rPr>
          <w:rFonts w:ascii="Times New Roman" w:hAnsi="Times New Roman" w:cs="Times New Roman"/>
          <w:sz w:val="36"/>
          <w:szCs w:val="36"/>
        </w:rPr>
        <w:t>Специфични изисквания</w:t>
      </w:r>
      <w:bookmarkEnd w:id="32"/>
      <w:bookmarkEnd w:id="33"/>
    </w:p>
    <w:p w:rsidR="006112CF" w:rsidRDefault="00E55B06" w:rsidP="00764E61">
      <w:pPr>
        <w:pStyle w:val="ListParagraph"/>
        <w:numPr>
          <w:ilvl w:val="1"/>
          <w:numId w:val="1"/>
        </w:numPr>
        <w:ind w:left="567"/>
        <w:outlineLvl w:val="0"/>
        <w:rPr>
          <w:rFonts w:ascii="Times New Roman" w:hAnsi="Times New Roman" w:cs="Times New Roman"/>
          <w:sz w:val="36"/>
          <w:szCs w:val="36"/>
        </w:rPr>
      </w:pPr>
      <w:bookmarkStart w:id="34" w:name="_Toc10389442"/>
      <w:bookmarkStart w:id="35" w:name="_Toc10406735"/>
      <w:r>
        <w:rPr>
          <w:rFonts w:ascii="Times New Roman" w:hAnsi="Times New Roman" w:cs="Times New Roman"/>
          <w:sz w:val="36"/>
          <w:szCs w:val="36"/>
        </w:rPr>
        <w:t>Изисквания за потребителския интерфейс</w:t>
      </w:r>
      <w:bookmarkEnd w:id="34"/>
      <w:bookmarkEnd w:id="35"/>
    </w:p>
    <w:p w:rsidR="00E55B06" w:rsidRDefault="00E55B06" w:rsidP="00E55B06">
      <w:r>
        <w:t>Приложението е налично на следните езици:</w:t>
      </w:r>
    </w:p>
    <w:p w:rsidR="00E55B06" w:rsidRDefault="00E55B06" w:rsidP="00E55B06">
      <w:pPr>
        <w:pStyle w:val="ListParagraph"/>
        <w:numPr>
          <w:ilvl w:val="0"/>
          <w:numId w:val="30"/>
        </w:numPr>
      </w:pPr>
      <w:r>
        <w:t>Български</w:t>
      </w:r>
    </w:p>
    <w:p w:rsidR="00E55B06" w:rsidRDefault="00E55B06" w:rsidP="00E55B06">
      <w:pPr>
        <w:pStyle w:val="ListParagraph"/>
        <w:numPr>
          <w:ilvl w:val="0"/>
          <w:numId w:val="30"/>
        </w:numPr>
      </w:pPr>
      <w:r>
        <w:t>Английски</w:t>
      </w:r>
    </w:p>
    <w:p w:rsidR="006112CF" w:rsidRDefault="00E55B06" w:rsidP="00764E61">
      <w:pPr>
        <w:pStyle w:val="ListParagraph"/>
        <w:numPr>
          <w:ilvl w:val="0"/>
          <w:numId w:val="30"/>
        </w:numPr>
      </w:pPr>
      <w:r>
        <w:t>Немски</w:t>
      </w:r>
    </w:p>
    <w:p w:rsidR="00764E61" w:rsidRPr="00764E61" w:rsidRDefault="00764E61" w:rsidP="00764E61">
      <w:pPr>
        <w:pStyle w:val="ListParagraph"/>
      </w:pPr>
    </w:p>
    <w:p w:rsidR="006112CF" w:rsidRDefault="00E55B06" w:rsidP="00764E61">
      <w:pPr>
        <w:pStyle w:val="ListParagraph"/>
        <w:numPr>
          <w:ilvl w:val="1"/>
          <w:numId w:val="1"/>
        </w:numPr>
        <w:ind w:left="142" w:firstLine="0"/>
        <w:outlineLvl w:val="0"/>
        <w:rPr>
          <w:rFonts w:ascii="Times New Roman" w:hAnsi="Times New Roman" w:cs="Times New Roman"/>
          <w:sz w:val="36"/>
          <w:szCs w:val="36"/>
        </w:rPr>
      </w:pPr>
      <w:bookmarkStart w:id="36" w:name="_Toc10389443"/>
      <w:bookmarkStart w:id="37" w:name="_Toc10406736"/>
      <w:r>
        <w:rPr>
          <w:rFonts w:ascii="Times New Roman" w:hAnsi="Times New Roman" w:cs="Times New Roman"/>
          <w:sz w:val="36"/>
          <w:szCs w:val="36"/>
        </w:rPr>
        <w:t>Изисквания за данни</w:t>
      </w:r>
      <w:bookmarkEnd w:id="36"/>
      <w:bookmarkEnd w:id="37"/>
    </w:p>
    <w:p w:rsidR="00E61452" w:rsidRDefault="00E55B06" w:rsidP="00E5665F">
      <w:r>
        <w:t xml:space="preserve">Уеб приложението ще пази информация за потребителите като потребителско име, парола, имейл. </w:t>
      </w:r>
    </w:p>
    <w:p w:rsidR="00E55B06" w:rsidRPr="00E5665F" w:rsidRDefault="00E55B06" w:rsidP="00E5665F">
      <w:r>
        <w:t>Данните ще се съхраняват и обработват само за целите на софтуера, като няма да бъдат споделяни с никого другиго и няма да бъдат използвани нецелесъобразно.</w:t>
      </w:r>
    </w:p>
    <w:p w:rsidR="006112CF" w:rsidRDefault="00E55B06" w:rsidP="005D49D2">
      <w:pPr>
        <w:pStyle w:val="ListParagraph"/>
        <w:numPr>
          <w:ilvl w:val="1"/>
          <w:numId w:val="1"/>
        </w:numPr>
        <w:ind w:left="851" w:hanging="709"/>
        <w:outlineLvl w:val="0"/>
        <w:rPr>
          <w:rFonts w:ascii="Times New Roman" w:hAnsi="Times New Roman" w:cs="Times New Roman"/>
          <w:sz w:val="36"/>
          <w:szCs w:val="36"/>
        </w:rPr>
      </w:pPr>
      <w:bookmarkStart w:id="38" w:name="_Toc10389444"/>
      <w:bookmarkStart w:id="39" w:name="_Toc10406737"/>
      <w:r>
        <w:rPr>
          <w:rFonts w:ascii="Times New Roman" w:hAnsi="Times New Roman" w:cs="Times New Roman"/>
          <w:sz w:val="36"/>
          <w:szCs w:val="36"/>
        </w:rPr>
        <w:t>Изисквания за производителност</w:t>
      </w:r>
      <w:bookmarkEnd w:id="38"/>
      <w:bookmarkEnd w:id="39"/>
    </w:p>
    <w:p w:rsidR="00E55B06" w:rsidRPr="00847C12" w:rsidRDefault="00E55B06" w:rsidP="00847C12">
      <w:r>
        <w:t xml:space="preserve">Системата има възможност за едновременна работа до </w:t>
      </w:r>
      <w:r w:rsidR="009E2390">
        <w:t>1000</w:t>
      </w:r>
      <w:r>
        <w:t xml:space="preserve"> потребителя, </w:t>
      </w:r>
      <w:r w:rsidR="00BD7F0D">
        <w:t>тъй като сървъра за бази от данни има ограничени ресурси</w:t>
      </w:r>
      <w:r>
        <w:t>.</w:t>
      </w:r>
    </w:p>
    <w:p w:rsidR="006112CF" w:rsidRDefault="00E55B06" w:rsidP="005D49D2">
      <w:pPr>
        <w:pStyle w:val="ListParagraph"/>
        <w:numPr>
          <w:ilvl w:val="1"/>
          <w:numId w:val="1"/>
        </w:numPr>
        <w:ind w:left="142" w:firstLine="0"/>
        <w:outlineLvl w:val="0"/>
        <w:rPr>
          <w:rFonts w:ascii="Times New Roman" w:hAnsi="Times New Roman" w:cs="Times New Roman"/>
          <w:sz w:val="36"/>
          <w:szCs w:val="36"/>
        </w:rPr>
      </w:pPr>
      <w:bookmarkStart w:id="40" w:name="_Toc10389445"/>
      <w:bookmarkStart w:id="41" w:name="_Toc10406738"/>
      <w:r>
        <w:rPr>
          <w:rFonts w:ascii="Times New Roman" w:hAnsi="Times New Roman" w:cs="Times New Roman"/>
          <w:sz w:val="36"/>
          <w:szCs w:val="36"/>
        </w:rPr>
        <w:t>Ограничения при проектирането</w:t>
      </w:r>
      <w:bookmarkEnd w:id="40"/>
      <w:bookmarkEnd w:id="41"/>
    </w:p>
    <w:p w:rsidR="00E55B06" w:rsidRDefault="00E55B06" w:rsidP="00E55B06">
      <w:r>
        <w:t>Приложението е достъпно на компютри на операционните системи Windows, Linux, Macintosh.</w:t>
      </w:r>
    </w:p>
    <w:p w:rsidR="00816455" w:rsidRDefault="00E55B06" w:rsidP="00816455">
      <w:r>
        <w:lastRenderedPageBreak/>
        <w:t>Работи отлично с послените версии на Chrome, Firefox, Edge, Opera, Safari. Възможни са леки несъвместимости с Internet Explorer.</w:t>
      </w:r>
      <w:bookmarkStart w:id="42" w:name="_Toc10389446"/>
    </w:p>
    <w:p w:rsidR="00E55B06" w:rsidRPr="00816455" w:rsidRDefault="00E55B06" w:rsidP="00816455">
      <w:r>
        <w:t xml:space="preserve">Уеб приложението е защитено използвайки вградените security технологии във </w:t>
      </w:r>
      <w:r w:rsidR="00EC027F">
        <w:rPr>
          <w:lang w:val="en-US"/>
        </w:rPr>
        <w:t>Entity Framework</w:t>
      </w:r>
      <w:bookmarkEnd w:id="42"/>
      <w:r w:rsidR="003F2A20">
        <w:t>.</w:t>
      </w:r>
    </w:p>
    <w:p w:rsidR="006112CF" w:rsidRPr="00E55B06" w:rsidRDefault="00E55B06" w:rsidP="005D49D2">
      <w:pPr>
        <w:pStyle w:val="ListParagraph"/>
        <w:numPr>
          <w:ilvl w:val="1"/>
          <w:numId w:val="1"/>
        </w:numPr>
        <w:ind w:left="567"/>
        <w:outlineLvl w:val="0"/>
        <w:rPr>
          <w:rFonts w:ascii="Times New Roman" w:hAnsi="Times New Roman" w:cs="Times New Roman"/>
          <w:sz w:val="36"/>
          <w:szCs w:val="36"/>
        </w:rPr>
      </w:pPr>
      <w:bookmarkStart w:id="43" w:name="_Toc10389447"/>
      <w:bookmarkStart w:id="44" w:name="_Toc10406739"/>
      <w:r>
        <w:rPr>
          <w:rFonts w:ascii="Times New Roman" w:hAnsi="Times New Roman" w:cs="Times New Roman"/>
          <w:sz w:val="36"/>
          <w:szCs w:val="36"/>
        </w:rPr>
        <w:t>Критерии за качество(</w:t>
      </w:r>
      <w:r>
        <w:rPr>
          <w:rFonts w:ascii="Times New Roman" w:hAnsi="Times New Roman" w:cs="Times New Roman"/>
          <w:sz w:val="36"/>
          <w:szCs w:val="36"/>
          <w:lang w:val="en-US"/>
        </w:rPr>
        <w:t>ISO 9126)</w:t>
      </w:r>
      <w:bookmarkEnd w:id="43"/>
      <w:bookmarkEnd w:id="44"/>
    </w:p>
    <w:p w:rsidR="00E55B06" w:rsidRDefault="00E55B06" w:rsidP="00E55B06">
      <w:pPr>
        <w:pStyle w:val="ListParagraph"/>
        <w:ind w:left="360"/>
      </w:pPr>
      <w:r>
        <w:t>Качеството на софтуера може да се опише с таблицата по-долу, отговаряща на стандарта ISO 9126.</w:t>
      </w:r>
    </w:p>
    <w:p w:rsidR="00E55B06" w:rsidRDefault="00E55B06" w:rsidP="000B226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817"/>
        <w:gridCol w:w="1359"/>
        <w:gridCol w:w="1233"/>
        <w:gridCol w:w="1397"/>
        <w:gridCol w:w="1256"/>
      </w:tblGrid>
      <w:tr w:rsidR="00E55B06" w:rsidTr="009A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Default="00E55B06" w:rsidP="009A4D98"/>
        </w:tc>
        <w:tc>
          <w:tcPr>
            <w:tcW w:w="1418" w:type="dxa"/>
            <w:vAlign w:val="center"/>
          </w:tcPr>
          <w:p w:rsidR="00E55B06" w:rsidRPr="00013210" w:rsidRDefault="00E55B06" w:rsidP="009A4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Мн. добро</w:t>
            </w:r>
          </w:p>
        </w:tc>
        <w:tc>
          <w:tcPr>
            <w:tcW w:w="1276" w:type="dxa"/>
            <w:vAlign w:val="center"/>
          </w:tcPr>
          <w:p w:rsidR="00E55B06" w:rsidRPr="00013210" w:rsidRDefault="00E55B06" w:rsidP="009A4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Добро</w:t>
            </w:r>
          </w:p>
        </w:tc>
        <w:tc>
          <w:tcPr>
            <w:tcW w:w="1417" w:type="dxa"/>
            <w:vAlign w:val="center"/>
          </w:tcPr>
          <w:p w:rsidR="00E55B06" w:rsidRPr="00013210" w:rsidRDefault="00E55B06" w:rsidP="009A4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Нормално</w:t>
            </w:r>
          </w:p>
        </w:tc>
        <w:tc>
          <w:tcPr>
            <w:tcW w:w="1275" w:type="dxa"/>
            <w:vAlign w:val="center"/>
          </w:tcPr>
          <w:p w:rsidR="00E55B06" w:rsidRPr="00013210" w:rsidRDefault="00E55B06" w:rsidP="009A4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Неважно</w:t>
            </w: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013210" w:rsidRDefault="00E55B06" w:rsidP="009A4D98">
            <w:pPr>
              <w:rPr>
                <w:lang w:val="bg-BG"/>
              </w:rPr>
            </w:pPr>
            <w:r w:rsidRPr="00010BA2">
              <w:rPr>
                <w:sz w:val="26"/>
                <w:szCs w:val="26"/>
                <w:lang w:val="bg-BG"/>
              </w:rPr>
              <w:t>Фунционалност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013210" w:rsidRDefault="00E55B06" w:rsidP="00E55B0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Theme="majorHAnsi" w:eastAsiaTheme="majorEastAsia" w:hAnsiTheme="majorHAnsi" w:cstheme="majorBidi"/>
                <w:i/>
                <w:iCs/>
                <w:sz w:val="24"/>
              </w:rPr>
            </w:pPr>
            <w:r w:rsidRPr="00010BA2">
              <w:rPr>
                <w:lang w:val="bg-BG"/>
              </w:rPr>
              <w:t>Удобство</w:t>
            </w:r>
          </w:p>
        </w:tc>
        <w:tc>
          <w:tcPr>
            <w:tcW w:w="1418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276" w:type="dxa"/>
            <w:vAlign w:val="center"/>
          </w:tcPr>
          <w:p w:rsidR="00E55B06" w:rsidRDefault="00764E61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013210" w:rsidRDefault="00E55B06" w:rsidP="00E55B0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lang w:val="bg-BG"/>
              </w:rPr>
            </w:pPr>
            <w:r w:rsidRPr="00010BA2">
              <w:rPr>
                <w:lang w:val="bg-BG"/>
              </w:rPr>
              <w:t>Прецизност</w:t>
            </w:r>
          </w:p>
        </w:tc>
        <w:tc>
          <w:tcPr>
            <w:tcW w:w="1418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013210" w:rsidRDefault="00E55B06" w:rsidP="00E55B0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Theme="majorHAnsi" w:eastAsiaTheme="majorEastAsia" w:hAnsiTheme="majorHAnsi" w:cstheme="majorBidi"/>
                <w:i/>
                <w:iCs/>
                <w:sz w:val="24"/>
              </w:rPr>
            </w:pPr>
            <w:r w:rsidRPr="00010BA2">
              <w:rPr>
                <w:lang w:val="bg-BG"/>
              </w:rPr>
              <w:t>Възможности</w:t>
            </w:r>
            <w:r>
              <w:rPr>
                <w:sz w:val="24"/>
                <w:lang w:val="bg-BG"/>
              </w:rPr>
              <w:t xml:space="preserve"> за интеграция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013210" w:rsidRDefault="00E55B06" w:rsidP="00E55B0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Съгласуваност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013210" w:rsidRDefault="00E55B06" w:rsidP="00E55B0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Сигурност</w:t>
            </w:r>
          </w:p>
        </w:tc>
        <w:tc>
          <w:tcPr>
            <w:tcW w:w="1418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013210" w:rsidRDefault="00E55B06" w:rsidP="009A4D98">
            <w:pPr>
              <w:rPr>
                <w:lang w:val="bg-BG"/>
              </w:rPr>
            </w:pPr>
            <w:r w:rsidRPr="00010BA2">
              <w:rPr>
                <w:sz w:val="26"/>
                <w:szCs w:val="26"/>
                <w:lang w:val="bg-BG"/>
              </w:rPr>
              <w:t>Надеждност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013210" w:rsidRDefault="00E55B06" w:rsidP="00E55B06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rPr>
                <w:lang w:val="bg-BG"/>
              </w:rPr>
              <w:t>Допустими грешки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013210" w:rsidRDefault="00E55B06" w:rsidP="00E55B06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rPr>
                <w:lang w:val="bg-BG"/>
              </w:rPr>
              <w:t>Възстановимост след грешка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010BA2" w:rsidRDefault="00E55B06" w:rsidP="009A4D98">
            <w:pPr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Ефективност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E55B06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rPr>
                <w:lang w:val="bg-BG"/>
              </w:rPr>
              <w:t>Поведение към време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E55B06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rPr>
                <w:lang w:val="bg-BG"/>
              </w:rPr>
              <w:t>Поведение към ресурси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9A4D98">
            <w:pPr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Използваемост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E55B06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lang w:val="bg-BG"/>
              </w:rPr>
              <w:t>Разбираемост</w:t>
            </w:r>
          </w:p>
        </w:tc>
        <w:tc>
          <w:tcPr>
            <w:tcW w:w="1418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E55B06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lang w:val="bg-BG"/>
              </w:rPr>
              <w:t>Разучаемост</w:t>
            </w:r>
          </w:p>
        </w:tc>
        <w:tc>
          <w:tcPr>
            <w:tcW w:w="1418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E55B06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lang w:val="bg-BG"/>
              </w:rPr>
              <w:t>Оперируемост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9A4D98">
            <w:pPr>
              <w:rPr>
                <w:sz w:val="26"/>
                <w:szCs w:val="26"/>
                <w:lang w:val="bg-BG"/>
              </w:rPr>
            </w:pPr>
            <w:r w:rsidRPr="00164B92">
              <w:rPr>
                <w:sz w:val="26"/>
                <w:szCs w:val="26"/>
                <w:lang w:val="bg-BG"/>
              </w:rPr>
              <w:t>Гъвкавост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E55B06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rPr>
                <w:lang w:val="bg-BG"/>
              </w:rPr>
              <w:t>Възможност за промяна</w:t>
            </w:r>
          </w:p>
        </w:tc>
        <w:tc>
          <w:tcPr>
            <w:tcW w:w="1418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E55B06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rPr>
                <w:lang w:val="bg-BG"/>
              </w:rPr>
              <w:t>Възможност за поддръжка</w:t>
            </w:r>
          </w:p>
        </w:tc>
        <w:tc>
          <w:tcPr>
            <w:tcW w:w="1418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276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E55B06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 w:rsidRPr="00164B92">
              <w:rPr>
                <w:lang w:val="bg-BG"/>
              </w:rPr>
              <w:t>Възможност за анализ</w:t>
            </w:r>
          </w:p>
        </w:tc>
        <w:tc>
          <w:tcPr>
            <w:tcW w:w="1418" w:type="dxa"/>
            <w:vAlign w:val="center"/>
          </w:tcPr>
          <w:p w:rsidR="00E55B06" w:rsidRDefault="00764E61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+</w:t>
            </w:r>
          </w:p>
        </w:tc>
        <w:tc>
          <w:tcPr>
            <w:tcW w:w="1276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E55B06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rPr>
                <w:lang w:val="bg-BG"/>
              </w:rPr>
              <w:t>Възможност за тестване</w:t>
            </w:r>
          </w:p>
        </w:tc>
        <w:tc>
          <w:tcPr>
            <w:tcW w:w="1418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+</w:t>
            </w: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B06" w:rsidTr="009A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55B06" w:rsidRPr="00164B92" w:rsidRDefault="00E55B06" w:rsidP="009A4D98">
            <w:pPr>
              <w:rPr>
                <w:sz w:val="26"/>
                <w:szCs w:val="26"/>
                <w:lang w:val="bg-BG"/>
              </w:rPr>
            </w:pPr>
            <w:r w:rsidRPr="00164B92">
              <w:rPr>
                <w:sz w:val="26"/>
                <w:szCs w:val="26"/>
                <w:lang w:val="bg-BG"/>
              </w:rPr>
              <w:t>Преносимост</w:t>
            </w:r>
          </w:p>
        </w:tc>
        <w:tc>
          <w:tcPr>
            <w:tcW w:w="1418" w:type="dxa"/>
            <w:vAlign w:val="center"/>
          </w:tcPr>
          <w:p w:rsidR="00E55B06" w:rsidRPr="008C6E37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276" w:type="dxa"/>
            <w:vAlign w:val="center"/>
          </w:tcPr>
          <w:p w:rsidR="00E55B06" w:rsidRDefault="00764E61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+</w:t>
            </w:r>
          </w:p>
        </w:tc>
        <w:tc>
          <w:tcPr>
            <w:tcW w:w="1417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E55B06" w:rsidRDefault="00E55B06" w:rsidP="009A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5B06" w:rsidRPr="000B226E" w:rsidRDefault="00E55B06" w:rsidP="000B226E">
      <w:pPr>
        <w:outlineLvl w:val="0"/>
        <w:rPr>
          <w:rFonts w:ascii="Times New Roman" w:hAnsi="Times New Roman" w:cs="Times New Roman"/>
          <w:sz w:val="36"/>
          <w:szCs w:val="36"/>
        </w:rPr>
      </w:pPr>
    </w:p>
    <w:p w:rsidR="006C5A55" w:rsidRDefault="00E55B06" w:rsidP="003076A9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36"/>
          <w:szCs w:val="36"/>
        </w:rPr>
      </w:pPr>
      <w:bookmarkStart w:id="45" w:name="_Toc10389448"/>
      <w:bookmarkStart w:id="46" w:name="_Toc10406740"/>
      <w:r>
        <w:rPr>
          <w:rFonts w:ascii="Times New Roman" w:hAnsi="Times New Roman" w:cs="Times New Roman"/>
          <w:sz w:val="36"/>
          <w:szCs w:val="36"/>
        </w:rPr>
        <w:t>Технически изисквания</w:t>
      </w:r>
      <w:bookmarkEnd w:id="45"/>
      <w:bookmarkEnd w:id="46"/>
    </w:p>
    <w:p w:rsidR="00E55B06" w:rsidRDefault="00E55B06" w:rsidP="00E55B06">
      <w:r>
        <w:t>Соф</w:t>
      </w:r>
      <w:r w:rsidR="00764E61">
        <w:t xml:space="preserve">туерът е разработен на C# </w:t>
      </w:r>
      <w:r>
        <w:t>като основен език за програмиране. Използвани са още:</w:t>
      </w:r>
    </w:p>
    <w:p w:rsidR="00764E61" w:rsidRPr="00764E61" w:rsidRDefault="00764E61" w:rsidP="00E55B06">
      <w:pPr>
        <w:pStyle w:val="ListParagraph"/>
        <w:numPr>
          <w:ilvl w:val="0"/>
          <w:numId w:val="36"/>
        </w:numPr>
      </w:pPr>
      <w:r>
        <w:rPr>
          <w:lang w:val="en-US"/>
        </w:rPr>
        <w:t>ASP.NET Core</w:t>
      </w:r>
    </w:p>
    <w:p w:rsidR="00E55B06" w:rsidRPr="00C4638C" w:rsidRDefault="00764E61" w:rsidP="00E55B06">
      <w:pPr>
        <w:pStyle w:val="ListParagraph"/>
        <w:numPr>
          <w:ilvl w:val="0"/>
          <w:numId w:val="36"/>
        </w:numPr>
      </w:pPr>
      <w:r>
        <w:rPr>
          <w:lang w:val="en-US"/>
        </w:rPr>
        <w:t>Entity Framework Core 1.0</w:t>
      </w:r>
    </w:p>
    <w:p w:rsidR="00E55B06" w:rsidRPr="00C4638C" w:rsidRDefault="00E55B06" w:rsidP="00E55B06">
      <w:pPr>
        <w:pStyle w:val="ListParagraph"/>
        <w:numPr>
          <w:ilvl w:val="0"/>
          <w:numId w:val="36"/>
        </w:numPr>
      </w:pPr>
      <w:r>
        <w:t>Bootstrap template</w:t>
      </w:r>
    </w:p>
    <w:p w:rsidR="00E55B06" w:rsidRPr="00C4638C" w:rsidRDefault="00764E61" w:rsidP="00E55B06">
      <w:pPr>
        <w:pStyle w:val="ListParagraph"/>
        <w:numPr>
          <w:ilvl w:val="0"/>
          <w:numId w:val="36"/>
        </w:numPr>
      </w:pPr>
      <w:r>
        <w:rPr>
          <w:lang w:val="en-US"/>
        </w:rPr>
        <w:t>MS SQL</w:t>
      </w:r>
      <w:r w:rsidR="00E55B06">
        <w:t xml:space="preserve"> database</w:t>
      </w:r>
      <w:bookmarkStart w:id="47" w:name="_GoBack"/>
      <w:bookmarkEnd w:id="47"/>
    </w:p>
    <w:p w:rsidR="00764E61" w:rsidRPr="00764E61" w:rsidRDefault="00764E61" w:rsidP="00E55B06">
      <w:r>
        <w:lastRenderedPageBreak/>
        <w:t xml:space="preserve">Приложението съдържа в себе си </w:t>
      </w:r>
      <w:r w:rsidR="00265CF1">
        <w:rPr>
          <w:lang w:val="en-US"/>
        </w:rPr>
        <w:t xml:space="preserve">UI </w:t>
      </w:r>
      <w:r>
        <w:rPr>
          <w:lang w:val="en-US"/>
        </w:rPr>
        <w:t xml:space="preserve">automation </w:t>
      </w:r>
      <w:r>
        <w:t xml:space="preserve">тестове, както и </w:t>
      </w:r>
      <w:r w:rsidR="00662B10">
        <w:t>първоначални анализи на изпълнението на програмата, проверяващи връзката на софтуера с базата данни и функционалността на приложението.</w:t>
      </w:r>
    </w:p>
    <w:p w:rsidR="00DF2F16" w:rsidRDefault="00DF2F16" w:rsidP="00662B10">
      <w:pPr>
        <w:pStyle w:val="a"/>
        <w:ind w:firstLine="0"/>
      </w:pPr>
    </w:p>
    <w:p w:rsidR="00275F11" w:rsidRDefault="00275F11" w:rsidP="001D1CFE">
      <w:pPr>
        <w:pStyle w:val="Style3"/>
        <w:numPr>
          <w:ilvl w:val="0"/>
          <w:numId w:val="0"/>
        </w:numPr>
        <w:jc w:val="left"/>
        <w:outlineLvl w:val="9"/>
      </w:pPr>
    </w:p>
    <w:p w:rsidR="00D3737F" w:rsidRDefault="00D3737F" w:rsidP="006761E4">
      <w:pPr>
        <w:pStyle w:val="Style2"/>
        <w:numPr>
          <w:ilvl w:val="0"/>
          <w:numId w:val="0"/>
        </w:numPr>
        <w:ind w:left="1429"/>
        <w:jc w:val="center"/>
        <w:outlineLvl w:val="9"/>
      </w:pPr>
    </w:p>
    <w:p w:rsidR="006357B3" w:rsidRDefault="006357B3" w:rsidP="006761E4">
      <w:pPr>
        <w:rPr>
          <w:sz w:val="24"/>
          <w:szCs w:val="24"/>
        </w:rPr>
      </w:pPr>
    </w:p>
    <w:p w:rsidR="00D3737F" w:rsidRDefault="00D3737F" w:rsidP="006761E4">
      <w:pPr>
        <w:rPr>
          <w:sz w:val="24"/>
          <w:szCs w:val="24"/>
        </w:rPr>
      </w:pPr>
    </w:p>
    <w:p w:rsidR="00275F11" w:rsidRDefault="00275F11" w:rsidP="00073262">
      <w:pPr>
        <w:pStyle w:val="Style3"/>
        <w:numPr>
          <w:ilvl w:val="0"/>
          <w:numId w:val="0"/>
        </w:numPr>
        <w:jc w:val="left"/>
        <w:outlineLvl w:val="9"/>
      </w:pPr>
    </w:p>
    <w:p w:rsidR="00D3737F" w:rsidRDefault="00D3737F" w:rsidP="006761E4">
      <w:pPr>
        <w:keepNext/>
        <w:jc w:val="center"/>
      </w:pPr>
    </w:p>
    <w:p w:rsidR="006357B3" w:rsidRDefault="006357B3" w:rsidP="006761E4">
      <w:pPr>
        <w:jc w:val="center"/>
        <w:rPr>
          <w:sz w:val="24"/>
          <w:szCs w:val="24"/>
          <w:lang w:val="en-US"/>
        </w:rPr>
      </w:pPr>
    </w:p>
    <w:p w:rsidR="00275F11" w:rsidRPr="0027686F" w:rsidRDefault="00275F11" w:rsidP="0027686F">
      <w:pPr>
        <w:rPr>
          <w:sz w:val="24"/>
          <w:szCs w:val="24"/>
          <w:lang w:val="en-US"/>
        </w:rPr>
      </w:pPr>
    </w:p>
    <w:p w:rsidR="00D3737F" w:rsidRDefault="00D3737F" w:rsidP="006761E4">
      <w:pPr>
        <w:keepNext/>
        <w:jc w:val="center"/>
      </w:pPr>
    </w:p>
    <w:p w:rsidR="006357B3" w:rsidRDefault="006357B3" w:rsidP="006761E4">
      <w:pPr>
        <w:spacing w:after="0"/>
        <w:rPr>
          <w:rFonts w:ascii="Segoe UI Symbol" w:hAnsi="Segoe UI Symbol" w:cs="Segoe UI Symbol"/>
          <w:sz w:val="24"/>
          <w:szCs w:val="24"/>
          <w:lang w:val="en-US"/>
        </w:rPr>
      </w:pPr>
    </w:p>
    <w:p w:rsidR="00275F11" w:rsidRPr="00275F11" w:rsidRDefault="00275F11" w:rsidP="00275F11">
      <w:pPr>
        <w:rPr>
          <w:sz w:val="24"/>
          <w:szCs w:val="24"/>
        </w:rPr>
        <w:sectPr w:rsidR="00275F11" w:rsidRPr="00275F11" w:rsidSect="00275F1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C35EA" w:rsidRPr="008C35EA" w:rsidRDefault="008C35EA" w:rsidP="003076A9"/>
    <w:sectPr w:rsidR="008C35EA" w:rsidRPr="008C35EA" w:rsidSect="00275F11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C4E" w:rsidRDefault="00022C4E" w:rsidP="006357B3">
      <w:pPr>
        <w:spacing w:after="0" w:line="240" w:lineRule="auto"/>
      </w:pPr>
      <w:r>
        <w:separator/>
      </w:r>
    </w:p>
  </w:endnote>
  <w:endnote w:type="continuationSeparator" w:id="0">
    <w:p w:rsidR="00022C4E" w:rsidRDefault="00022C4E" w:rsidP="0063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76" w:rsidRPr="009B2176" w:rsidRDefault="00CE454D">
    <w:pPr>
      <w:pStyle w:val="Footer"/>
      <w:jc w:val="center"/>
      <w:rPr>
        <w:caps/>
        <w:noProof/>
      </w:rPr>
    </w:pPr>
    <w:r w:rsidRPr="009B2176">
      <w:rPr>
        <w:caps/>
      </w:rPr>
      <w:fldChar w:fldCharType="begin"/>
    </w:r>
    <w:r w:rsidRPr="009B2176">
      <w:rPr>
        <w:caps/>
      </w:rPr>
      <w:instrText xml:space="preserve"> PAGE   \* MERGEFORMAT </w:instrText>
    </w:r>
    <w:r w:rsidRPr="009B2176">
      <w:rPr>
        <w:caps/>
      </w:rPr>
      <w:fldChar w:fldCharType="separate"/>
    </w:r>
    <w:r w:rsidR="00265CF1">
      <w:rPr>
        <w:caps/>
        <w:noProof/>
      </w:rPr>
      <w:t>9</w:t>
    </w:r>
    <w:r w:rsidRPr="009B2176">
      <w:rPr>
        <w:caps/>
        <w:noProof/>
      </w:rPr>
      <w:fldChar w:fldCharType="end"/>
    </w:r>
  </w:p>
  <w:p w:rsidR="009B2176" w:rsidRDefault="00022C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142" w:rsidRDefault="00CA4142">
    <w:pPr>
      <w:pStyle w:val="Footer"/>
      <w:rPr>
        <w:lang w:val="en-US"/>
      </w:rPr>
    </w:pPr>
    <w:r>
      <w:rPr>
        <w:lang w:val="en-US"/>
      </w:rPr>
      <w:t xml:space="preserve">Your </w:t>
    </w:r>
    <w:r w:rsidR="00834EE5">
      <w:rPr>
        <w:lang w:val="en-US"/>
      </w:rPr>
      <w:t>Sweet</w:t>
    </w:r>
    <w:r>
      <w:rPr>
        <w:lang w:val="en-US"/>
      </w:rPr>
      <w:t xml:space="preserve"> </w:t>
    </w:r>
    <w:r w:rsidR="005F6ADC">
      <w:rPr>
        <w:lang w:val="en-US"/>
      </w:rPr>
      <w:t>Shop</w:t>
    </w:r>
    <w:r w:rsidR="00834EE5">
      <w:rPr>
        <w:lang w:val="en-US"/>
      </w:rPr>
      <w:t xml:space="preserve"> 2019</w:t>
    </w:r>
  </w:p>
  <w:p w:rsidR="00834EE5" w:rsidRPr="00834EE5" w:rsidRDefault="00834EE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C4E" w:rsidRDefault="00022C4E" w:rsidP="006357B3">
      <w:pPr>
        <w:spacing w:after="0" w:line="240" w:lineRule="auto"/>
      </w:pPr>
      <w:r>
        <w:separator/>
      </w:r>
    </w:p>
  </w:footnote>
  <w:footnote w:type="continuationSeparator" w:id="0">
    <w:p w:rsidR="00022C4E" w:rsidRDefault="00022C4E" w:rsidP="00635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F60" w:rsidRPr="00857F60" w:rsidRDefault="00857F60" w:rsidP="00857F60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857F60">
      <w:rPr>
        <w:rFonts w:ascii="Times New Roman" w:hAnsi="Times New Roman" w:cs="Times New Roman"/>
        <w:noProof/>
        <w:sz w:val="28"/>
        <w:szCs w:val="28"/>
        <w:lang w:eastAsia="bg-BG"/>
      </w:rPr>
      <w:t>ПУ“Паисий Хилендарски“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F60" w:rsidRPr="005C4D5F" w:rsidRDefault="00857F60" w:rsidP="00857F60">
    <w:pPr>
      <w:pStyle w:val="Header"/>
      <w:tabs>
        <w:tab w:val="left" w:pos="345"/>
      </w:tabs>
      <w:rPr>
        <w:rFonts w:ascii="Arial" w:hAnsi="Arial" w:cs="Arial"/>
        <w:sz w:val="28"/>
        <w:szCs w:val="28"/>
        <w:u w:val="double"/>
      </w:rPr>
    </w:pPr>
    <w:r w:rsidRPr="005C4D5F">
      <w:rPr>
        <w:rFonts w:ascii="Arial" w:hAnsi="Arial" w:cs="Arial"/>
        <w:sz w:val="28"/>
        <w:szCs w:val="28"/>
        <w:u w:val="double"/>
      </w:rPr>
      <w:tab/>
    </w:r>
    <w:r w:rsidRPr="005C4D5F">
      <w:rPr>
        <w:rFonts w:ascii="Arial" w:hAnsi="Arial" w:cs="Arial"/>
        <w:sz w:val="28"/>
        <w:szCs w:val="28"/>
        <w:u w:val="double"/>
      </w:rPr>
      <w:tab/>
    </w:r>
    <w:r w:rsidRPr="005C4D5F">
      <w:rPr>
        <w:rFonts w:ascii="Arial" w:hAnsi="Arial" w:cs="Arial"/>
        <w:sz w:val="28"/>
        <w:szCs w:val="28"/>
        <w:u w:val="double"/>
      </w:rPr>
      <w:t>Пловдивски Университет “Паисий Хилендарски“</w:t>
    </w:r>
    <w:r>
      <w:rPr>
        <w:rFonts w:ascii="Arial" w:hAnsi="Arial" w:cs="Arial"/>
        <w:sz w:val="28"/>
        <w:szCs w:val="28"/>
        <w:u w:val="double"/>
      </w:rPr>
      <w:tab/>
    </w:r>
  </w:p>
  <w:p w:rsidR="00857F60" w:rsidRPr="00857F60" w:rsidRDefault="00857F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7254"/>
    <w:multiLevelType w:val="hybridMultilevel"/>
    <w:tmpl w:val="96C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1576"/>
    <w:multiLevelType w:val="hybridMultilevel"/>
    <w:tmpl w:val="F978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32C5"/>
    <w:multiLevelType w:val="multilevel"/>
    <w:tmpl w:val="F91EB50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F66866"/>
    <w:multiLevelType w:val="hybridMultilevel"/>
    <w:tmpl w:val="01E8982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8F381F"/>
    <w:multiLevelType w:val="hybridMultilevel"/>
    <w:tmpl w:val="524EEC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442D4"/>
    <w:multiLevelType w:val="hybridMultilevel"/>
    <w:tmpl w:val="0D64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A221E"/>
    <w:multiLevelType w:val="hybridMultilevel"/>
    <w:tmpl w:val="68A6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7112E"/>
    <w:multiLevelType w:val="hybridMultilevel"/>
    <w:tmpl w:val="A89A9E5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C11EC2"/>
    <w:multiLevelType w:val="hybridMultilevel"/>
    <w:tmpl w:val="1958B95A"/>
    <w:lvl w:ilvl="0" w:tplc="3FA03948">
      <w:start w:val="1"/>
      <w:numFmt w:val="decimal"/>
      <w:pStyle w:val="Style3"/>
      <w:lvlText w:val="3.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56F9A"/>
    <w:multiLevelType w:val="hybridMultilevel"/>
    <w:tmpl w:val="79F65CDE"/>
    <w:lvl w:ilvl="0" w:tplc="03CA94F4">
      <w:start w:val="1"/>
      <w:numFmt w:val="decimal"/>
      <w:pStyle w:val="2"/>
      <w:lvlText w:val="3.%1."/>
      <w:lvlJc w:val="left"/>
      <w:pPr>
        <w:ind w:left="1831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5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7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91" w:hanging="360"/>
      </w:pPr>
      <w:rPr>
        <w:rFonts w:ascii="Wingdings" w:hAnsi="Wingdings" w:hint="default"/>
      </w:rPr>
    </w:lvl>
  </w:abstractNum>
  <w:abstractNum w:abstractNumId="10" w15:restartNumberingAfterBreak="0">
    <w:nsid w:val="31A71400"/>
    <w:multiLevelType w:val="hybridMultilevel"/>
    <w:tmpl w:val="5B38C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817FA"/>
    <w:multiLevelType w:val="hybridMultilevel"/>
    <w:tmpl w:val="03F660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B3760"/>
    <w:multiLevelType w:val="hybridMultilevel"/>
    <w:tmpl w:val="594C322E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1808BA"/>
    <w:multiLevelType w:val="hybridMultilevel"/>
    <w:tmpl w:val="0BC25C5A"/>
    <w:lvl w:ilvl="0" w:tplc="4EBA88D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67871"/>
    <w:multiLevelType w:val="hybridMultilevel"/>
    <w:tmpl w:val="F2A0841C"/>
    <w:lvl w:ilvl="0" w:tplc="CD3AB8FA">
      <w:start w:val="1"/>
      <w:numFmt w:val="bullet"/>
      <w:pStyle w:val="1"/>
      <w:lvlText w:val=""/>
      <w:lvlJc w:val="left"/>
      <w:pPr>
        <w:ind w:left="147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5" w15:restartNumberingAfterBreak="0">
    <w:nsid w:val="3B991CD0"/>
    <w:multiLevelType w:val="hybridMultilevel"/>
    <w:tmpl w:val="7C3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236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4D02BF"/>
    <w:multiLevelType w:val="hybridMultilevel"/>
    <w:tmpl w:val="DCA07522"/>
    <w:lvl w:ilvl="0" w:tplc="FD460E4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B31837"/>
    <w:multiLevelType w:val="hybridMultilevel"/>
    <w:tmpl w:val="7834F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43324"/>
    <w:multiLevelType w:val="hybridMultilevel"/>
    <w:tmpl w:val="216C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D7929"/>
    <w:multiLevelType w:val="hybridMultilevel"/>
    <w:tmpl w:val="F1C80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26199"/>
    <w:multiLevelType w:val="hybridMultilevel"/>
    <w:tmpl w:val="D592FD1A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FB1A5C"/>
    <w:multiLevelType w:val="hybridMultilevel"/>
    <w:tmpl w:val="8A543366"/>
    <w:lvl w:ilvl="0" w:tplc="8A92A744">
      <w:start w:val="1"/>
      <w:numFmt w:val="decimal"/>
      <w:pStyle w:val="Style2"/>
      <w:lvlText w:val="3.1.%1."/>
      <w:lvlJc w:val="left"/>
      <w:pPr>
        <w:ind w:left="219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911" w:hanging="360"/>
      </w:pPr>
    </w:lvl>
    <w:lvl w:ilvl="2" w:tplc="0402001B" w:tentative="1">
      <w:start w:val="1"/>
      <w:numFmt w:val="lowerRoman"/>
      <w:lvlText w:val="%3."/>
      <w:lvlJc w:val="right"/>
      <w:pPr>
        <w:ind w:left="3631" w:hanging="180"/>
      </w:pPr>
    </w:lvl>
    <w:lvl w:ilvl="3" w:tplc="0402000F" w:tentative="1">
      <w:start w:val="1"/>
      <w:numFmt w:val="decimal"/>
      <w:lvlText w:val="%4."/>
      <w:lvlJc w:val="left"/>
      <w:pPr>
        <w:ind w:left="4351" w:hanging="360"/>
      </w:pPr>
    </w:lvl>
    <w:lvl w:ilvl="4" w:tplc="04020019" w:tentative="1">
      <w:start w:val="1"/>
      <w:numFmt w:val="lowerLetter"/>
      <w:lvlText w:val="%5."/>
      <w:lvlJc w:val="left"/>
      <w:pPr>
        <w:ind w:left="5071" w:hanging="360"/>
      </w:pPr>
    </w:lvl>
    <w:lvl w:ilvl="5" w:tplc="0402001B" w:tentative="1">
      <w:start w:val="1"/>
      <w:numFmt w:val="lowerRoman"/>
      <w:lvlText w:val="%6."/>
      <w:lvlJc w:val="right"/>
      <w:pPr>
        <w:ind w:left="5791" w:hanging="180"/>
      </w:pPr>
    </w:lvl>
    <w:lvl w:ilvl="6" w:tplc="0402000F" w:tentative="1">
      <w:start w:val="1"/>
      <w:numFmt w:val="decimal"/>
      <w:lvlText w:val="%7."/>
      <w:lvlJc w:val="left"/>
      <w:pPr>
        <w:ind w:left="6511" w:hanging="360"/>
      </w:pPr>
    </w:lvl>
    <w:lvl w:ilvl="7" w:tplc="04020019" w:tentative="1">
      <w:start w:val="1"/>
      <w:numFmt w:val="lowerLetter"/>
      <w:lvlText w:val="%8."/>
      <w:lvlJc w:val="left"/>
      <w:pPr>
        <w:ind w:left="7231" w:hanging="360"/>
      </w:pPr>
    </w:lvl>
    <w:lvl w:ilvl="8" w:tplc="0402001B" w:tentative="1">
      <w:start w:val="1"/>
      <w:numFmt w:val="lowerRoman"/>
      <w:lvlText w:val="%9."/>
      <w:lvlJc w:val="right"/>
      <w:pPr>
        <w:ind w:left="7951" w:hanging="180"/>
      </w:pPr>
    </w:lvl>
  </w:abstractNum>
  <w:abstractNum w:abstractNumId="23" w15:restartNumberingAfterBreak="0">
    <w:nsid w:val="59D9312A"/>
    <w:multiLevelType w:val="hybridMultilevel"/>
    <w:tmpl w:val="3B326408"/>
    <w:lvl w:ilvl="0" w:tplc="0AB4DA38">
      <w:start w:val="1"/>
      <w:numFmt w:val="decimal"/>
      <w:pStyle w:val="Style1"/>
      <w:lvlText w:val="3.1.%1."/>
      <w:lvlJc w:val="left"/>
      <w:pPr>
        <w:ind w:left="183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54" w:hanging="360"/>
      </w:pPr>
    </w:lvl>
    <w:lvl w:ilvl="2" w:tplc="0402001B" w:tentative="1">
      <w:start w:val="1"/>
      <w:numFmt w:val="lowerRoman"/>
      <w:lvlText w:val="%3."/>
      <w:lvlJc w:val="right"/>
      <w:pPr>
        <w:ind w:left="3274" w:hanging="180"/>
      </w:pPr>
    </w:lvl>
    <w:lvl w:ilvl="3" w:tplc="0402000F" w:tentative="1">
      <w:start w:val="1"/>
      <w:numFmt w:val="decimal"/>
      <w:lvlText w:val="%4."/>
      <w:lvlJc w:val="left"/>
      <w:pPr>
        <w:ind w:left="3994" w:hanging="360"/>
      </w:pPr>
    </w:lvl>
    <w:lvl w:ilvl="4" w:tplc="04020019" w:tentative="1">
      <w:start w:val="1"/>
      <w:numFmt w:val="lowerLetter"/>
      <w:lvlText w:val="%5."/>
      <w:lvlJc w:val="left"/>
      <w:pPr>
        <w:ind w:left="4714" w:hanging="360"/>
      </w:pPr>
    </w:lvl>
    <w:lvl w:ilvl="5" w:tplc="0402001B" w:tentative="1">
      <w:start w:val="1"/>
      <w:numFmt w:val="lowerRoman"/>
      <w:lvlText w:val="%6."/>
      <w:lvlJc w:val="right"/>
      <w:pPr>
        <w:ind w:left="5434" w:hanging="180"/>
      </w:pPr>
    </w:lvl>
    <w:lvl w:ilvl="6" w:tplc="0402000F" w:tentative="1">
      <w:start w:val="1"/>
      <w:numFmt w:val="decimal"/>
      <w:lvlText w:val="%7."/>
      <w:lvlJc w:val="left"/>
      <w:pPr>
        <w:ind w:left="6154" w:hanging="360"/>
      </w:pPr>
    </w:lvl>
    <w:lvl w:ilvl="7" w:tplc="04020019" w:tentative="1">
      <w:start w:val="1"/>
      <w:numFmt w:val="lowerLetter"/>
      <w:lvlText w:val="%8."/>
      <w:lvlJc w:val="left"/>
      <w:pPr>
        <w:ind w:left="6874" w:hanging="360"/>
      </w:pPr>
    </w:lvl>
    <w:lvl w:ilvl="8" w:tplc="0402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24" w15:restartNumberingAfterBreak="0">
    <w:nsid w:val="613C0AE4"/>
    <w:multiLevelType w:val="hybridMultilevel"/>
    <w:tmpl w:val="D462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052FE"/>
    <w:multiLevelType w:val="hybridMultilevel"/>
    <w:tmpl w:val="2CFE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53FFF"/>
    <w:multiLevelType w:val="hybridMultilevel"/>
    <w:tmpl w:val="ACD0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04EBD"/>
    <w:multiLevelType w:val="hybridMultilevel"/>
    <w:tmpl w:val="F9526002"/>
    <w:lvl w:ilvl="0" w:tplc="791CB734">
      <w:start w:val="1"/>
      <w:numFmt w:val="decimal"/>
      <w:pStyle w:val="Style5"/>
      <w:lvlText w:val="3.2.%1."/>
      <w:lvlJc w:val="left"/>
      <w:pPr>
        <w:ind w:left="179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12" w:hanging="360"/>
      </w:pPr>
    </w:lvl>
    <w:lvl w:ilvl="2" w:tplc="0402001B" w:tentative="1">
      <w:start w:val="1"/>
      <w:numFmt w:val="lowerRoman"/>
      <w:lvlText w:val="%3."/>
      <w:lvlJc w:val="right"/>
      <w:pPr>
        <w:ind w:left="3232" w:hanging="180"/>
      </w:pPr>
    </w:lvl>
    <w:lvl w:ilvl="3" w:tplc="0402000F" w:tentative="1">
      <w:start w:val="1"/>
      <w:numFmt w:val="decimal"/>
      <w:lvlText w:val="%4."/>
      <w:lvlJc w:val="left"/>
      <w:pPr>
        <w:ind w:left="3952" w:hanging="360"/>
      </w:pPr>
    </w:lvl>
    <w:lvl w:ilvl="4" w:tplc="04020019" w:tentative="1">
      <w:start w:val="1"/>
      <w:numFmt w:val="lowerLetter"/>
      <w:lvlText w:val="%5."/>
      <w:lvlJc w:val="left"/>
      <w:pPr>
        <w:ind w:left="4672" w:hanging="360"/>
      </w:pPr>
    </w:lvl>
    <w:lvl w:ilvl="5" w:tplc="0402001B" w:tentative="1">
      <w:start w:val="1"/>
      <w:numFmt w:val="lowerRoman"/>
      <w:lvlText w:val="%6."/>
      <w:lvlJc w:val="right"/>
      <w:pPr>
        <w:ind w:left="5392" w:hanging="180"/>
      </w:pPr>
    </w:lvl>
    <w:lvl w:ilvl="6" w:tplc="0402000F" w:tentative="1">
      <w:start w:val="1"/>
      <w:numFmt w:val="decimal"/>
      <w:lvlText w:val="%7."/>
      <w:lvlJc w:val="left"/>
      <w:pPr>
        <w:ind w:left="6112" w:hanging="360"/>
      </w:pPr>
    </w:lvl>
    <w:lvl w:ilvl="7" w:tplc="04020019" w:tentative="1">
      <w:start w:val="1"/>
      <w:numFmt w:val="lowerLetter"/>
      <w:lvlText w:val="%8."/>
      <w:lvlJc w:val="left"/>
      <w:pPr>
        <w:ind w:left="6832" w:hanging="360"/>
      </w:pPr>
    </w:lvl>
    <w:lvl w:ilvl="8" w:tplc="0402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8" w15:restartNumberingAfterBreak="0">
    <w:nsid w:val="7AD7666E"/>
    <w:multiLevelType w:val="hybridMultilevel"/>
    <w:tmpl w:val="B306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10BF7"/>
    <w:multiLevelType w:val="hybridMultilevel"/>
    <w:tmpl w:val="565A374E"/>
    <w:lvl w:ilvl="0" w:tplc="73A62B7E">
      <w:start w:val="1"/>
      <w:numFmt w:val="bullet"/>
      <w:pStyle w:val="Style4"/>
      <w:lvlText w:val=""/>
      <w:lvlJc w:val="left"/>
      <w:pPr>
        <w:ind w:left="2191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9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51" w:hanging="360"/>
      </w:pPr>
      <w:rPr>
        <w:rFonts w:ascii="Wingdings" w:hAnsi="Wingdings" w:hint="default"/>
      </w:rPr>
    </w:lvl>
  </w:abstractNum>
  <w:abstractNum w:abstractNumId="30" w15:restartNumberingAfterBreak="0">
    <w:nsid w:val="7D614AC4"/>
    <w:multiLevelType w:val="hybridMultilevel"/>
    <w:tmpl w:val="0DE0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E265F"/>
    <w:multiLevelType w:val="hybridMultilevel"/>
    <w:tmpl w:val="6C0699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DA5EA3"/>
    <w:multiLevelType w:val="hybridMultilevel"/>
    <w:tmpl w:val="B908D8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8"/>
  </w:num>
  <w:num w:numId="5">
    <w:abstractNumId w:val="4"/>
  </w:num>
  <w:num w:numId="6">
    <w:abstractNumId w:val="13"/>
  </w:num>
  <w:num w:numId="7">
    <w:abstractNumId w:val="21"/>
  </w:num>
  <w:num w:numId="8">
    <w:abstractNumId w:val="10"/>
  </w:num>
  <w:num w:numId="9">
    <w:abstractNumId w:val="12"/>
  </w:num>
  <w:num w:numId="10">
    <w:abstractNumId w:val="14"/>
  </w:num>
  <w:num w:numId="11">
    <w:abstractNumId w:val="9"/>
  </w:num>
  <w:num w:numId="12">
    <w:abstractNumId w:val="20"/>
  </w:num>
  <w:num w:numId="13">
    <w:abstractNumId w:val="23"/>
  </w:num>
  <w:num w:numId="14">
    <w:abstractNumId w:val="22"/>
  </w:num>
  <w:num w:numId="15">
    <w:abstractNumId w:val="22"/>
    <w:lvlOverride w:ilvl="0">
      <w:startOverride w:val="2"/>
    </w:lvlOverride>
  </w:num>
  <w:num w:numId="16">
    <w:abstractNumId w:val="8"/>
  </w:num>
  <w:num w:numId="17">
    <w:abstractNumId w:val="29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7"/>
  </w:num>
  <w:num w:numId="21">
    <w:abstractNumId w:val="27"/>
  </w:num>
  <w:num w:numId="22">
    <w:abstractNumId w:val="32"/>
  </w:num>
  <w:num w:numId="23">
    <w:abstractNumId w:val="17"/>
  </w:num>
  <w:num w:numId="24">
    <w:abstractNumId w:val="16"/>
  </w:num>
  <w:num w:numId="25">
    <w:abstractNumId w:val="30"/>
  </w:num>
  <w:num w:numId="26">
    <w:abstractNumId w:val="25"/>
  </w:num>
  <w:num w:numId="27">
    <w:abstractNumId w:val="19"/>
  </w:num>
  <w:num w:numId="28">
    <w:abstractNumId w:val="31"/>
  </w:num>
  <w:num w:numId="29">
    <w:abstractNumId w:val="28"/>
  </w:num>
  <w:num w:numId="30">
    <w:abstractNumId w:val="0"/>
  </w:num>
  <w:num w:numId="31">
    <w:abstractNumId w:val="1"/>
  </w:num>
  <w:num w:numId="32">
    <w:abstractNumId w:val="15"/>
  </w:num>
  <w:num w:numId="33">
    <w:abstractNumId w:val="5"/>
  </w:num>
  <w:num w:numId="34">
    <w:abstractNumId w:val="24"/>
  </w:num>
  <w:num w:numId="35">
    <w:abstractNumId w:val="6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54"/>
    <w:rsid w:val="00006313"/>
    <w:rsid w:val="00017138"/>
    <w:rsid w:val="00022C4E"/>
    <w:rsid w:val="000408B2"/>
    <w:rsid w:val="00047A1A"/>
    <w:rsid w:val="000624F9"/>
    <w:rsid w:val="00071C75"/>
    <w:rsid w:val="00073262"/>
    <w:rsid w:val="00082018"/>
    <w:rsid w:val="000847AC"/>
    <w:rsid w:val="00086B9E"/>
    <w:rsid w:val="000B226E"/>
    <w:rsid w:val="000C0FD0"/>
    <w:rsid w:val="000F5B7B"/>
    <w:rsid w:val="000F6C2D"/>
    <w:rsid w:val="00102CF3"/>
    <w:rsid w:val="00103ECF"/>
    <w:rsid w:val="00150F18"/>
    <w:rsid w:val="00157101"/>
    <w:rsid w:val="001636C5"/>
    <w:rsid w:val="00165653"/>
    <w:rsid w:val="00175208"/>
    <w:rsid w:val="00175F1E"/>
    <w:rsid w:val="00180909"/>
    <w:rsid w:val="00184DF6"/>
    <w:rsid w:val="001B46D6"/>
    <w:rsid w:val="001C3841"/>
    <w:rsid w:val="001D1CFE"/>
    <w:rsid w:val="001D4DA8"/>
    <w:rsid w:val="001E5439"/>
    <w:rsid w:val="001E6DF8"/>
    <w:rsid w:val="00203F80"/>
    <w:rsid w:val="00231CB2"/>
    <w:rsid w:val="00240A38"/>
    <w:rsid w:val="002440D3"/>
    <w:rsid w:val="00252024"/>
    <w:rsid w:val="002521A2"/>
    <w:rsid w:val="00262FF6"/>
    <w:rsid w:val="00265CF1"/>
    <w:rsid w:val="00275F11"/>
    <w:rsid w:val="0027686F"/>
    <w:rsid w:val="00292DF4"/>
    <w:rsid w:val="0029397A"/>
    <w:rsid w:val="002E0AD4"/>
    <w:rsid w:val="003073A2"/>
    <w:rsid w:val="003076A9"/>
    <w:rsid w:val="0031767D"/>
    <w:rsid w:val="00346E97"/>
    <w:rsid w:val="0035691D"/>
    <w:rsid w:val="00364131"/>
    <w:rsid w:val="0037050C"/>
    <w:rsid w:val="00374C82"/>
    <w:rsid w:val="003C31BC"/>
    <w:rsid w:val="003F2A20"/>
    <w:rsid w:val="003F5566"/>
    <w:rsid w:val="004119AF"/>
    <w:rsid w:val="00420AE7"/>
    <w:rsid w:val="00431E64"/>
    <w:rsid w:val="00480F0D"/>
    <w:rsid w:val="0049280D"/>
    <w:rsid w:val="004A18FE"/>
    <w:rsid w:val="004A1B52"/>
    <w:rsid w:val="004A3209"/>
    <w:rsid w:val="004D1254"/>
    <w:rsid w:val="004F151A"/>
    <w:rsid w:val="00501B46"/>
    <w:rsid w:val="005165FD"/>
    <w:rsid w:val="00570E20"/>
    <w:rsid w:val="005748B5"/>
    <w:rsid w:val="00583ADE"/>
    <w:rsid w:val="005A04E6"/>
    <w:rsid w:val="005B57EC"/>
    <w:rsid w:val="005C4D5F"/>
    <w:rsid w:val="005D49D2"/>
    <w:rsid w:val="005D4B4F"/>
    <w:rsid w:val="005D5BF6"/>
    <w:rsid w:val="005D793D"/>
    <w:rsid w:val="005F0F8D"/>
    <w:rsid w:val="005F2E5B"/>
    <w:rsid w:val="005F6ADC"/>
    <w:rsid w:val="006112CF"/>
    <w:rsid w:val="006152C8"/>
    <w:rsid w:val="006357B3"/>
    <w:rsid w:val="00661079"/>
    <w:rsid w:val="00662B10"/>
    <w:rsid w:val="006761E4"/>
    <w:rsid w:val="006B1249"/>
    <w:rsid w:val="006C5A55"/>
    <w:rsid w:val="006D1236"/>
    <w:rsid w:val="006E3C38"/>
    <w:rsid w:val="006F2686"/>
    <w:rsid w:val="00723328"/>
    <w:rsid w:val="00764E61"/>
    <w:rsid w:val="00792925"/>
    <w:rsid w:val="007C56B9"/>
    <w:rsid w:val="007D1AAB"/>
    <w:rsid w:val="007D650F"/>
    <w:rsid w:val="007F1531"/>
    <w:rsid w:val="007F3A5D"/>
    <w:rsid w:val="007F5E1C"/>
    <w:rsid w:val="00802E9F"/>
    <w:rsid w:val="00816455"/>
    <w:rsid w:val="00832F29"/>
    <w:rsid w:val="00834EE5"/>
    <w:rsid w:val="008445A0"/>
    <w:rsid w:val="0084674E"/>
    <w:rsid w:val="00847C12"/>
    <w:rsid w:val="00857F60"/>
    <w:rsid w:val="008C35EA"/>
    <w:rsid w:val="008E6FC2"/>
    <w:rsid w:val="008F6084"/>
    <w:rsid w:val="00934717"/>
    <w:rsid w:val="0095106F"/>
    <w:rsid w:val="0096099A"/>
    <w:rsid w:val="00963A69"/>
    <w:rsid w:val="00966BE2"/>
    <w:rsid w:val="00977CF6"/>
    <w:rsid w:val="009851AE"/>
    <w:rsid w:val="009B55D6"/>
    <w:rsid w:val="009C4434"/>
    <w:rsid w:val="009D414A"/>
    <w:rsid w:val="009E2390"/>
    <w:rsid w:val="00A00941"/>
    <w:rsid w:val="00A15D12"/>
    <w:rsid w:val="00A15E49"/>
    <w:rsid w:val="00A70837"/>
    <w:rsid w:val="00A71BEC"/>
    <w:rsid w:val="00A81810"/>
    <w:rsid w:val="00A83A50"/>
    <w:rsid w:val="00AC1843"/>
    <w:rsid w:val="00B11C6C"/>
    <w:rsid w:val="00B17079"/>
    <w:rsid w:val="00B24CE0"/>
    <w:rsid w:val="00B47E70"/>
    <w:rsid w:val="00BA70BF"/>
    <w:rsid w:val="00BD7395"/>
    <w:rsid w:val="00BD7F0D"/>
    <w:rsid w:val="00BF1FC3"/>
    <w:rsid w:val="00BF3368"/>
    <w:rsid w:val="00C174B9"/>
    <w:rsid w:val="00C21088"/>
    <w:rsid w:val="00C217E2"/>
    <w:rsid w:val="00C238B8"/>
    <w:rsid w:val="00C322C4"/>
    <w:rsid w:val="00C41ACC"/>
    <w:rsid w:val="00C476D6"/>
    <w:rsid w:val="00C47B2F"/>
    <w:rsid w:val="00C65C0A"/>
    <w:rsid w:val="00C76D89"/>
    <w:rsid w:val="00C80056"/>
    <w:rsid w:val="00C86B7D"/>
    <w:rsid w:val="00CA3DD9"/>
    <w:rsid w:val="00CA4142"/>
    <w:rsid w:val="00CB5190"/>
    <w:rsid w:val="00CB6D44"/>
    <w:rsid w:val="00CC5A8D"/>
    <w:rsid w:val="00CD3A7E"/>
    <w:rsid w:val="00CE454D"/>
    <w:rsid w:val="00CF3F03"/>
    <w:rsid w:val="00D3737F"/>
    <w:rsid w:val="00D86FCE"/>
    <w:rsid w:val="00D90965"/>
    <w:rsid w:val="00D97604"/>
    <w:rsid w:val="00DA2277"/>
    <w:rsid w:val="00DE124B"/>
    <w:rsid w:val="00DF2F16"/>
    <w:rsid w:val="00E02DC3"/>
    <w:rsid w:val="00E05638"/>
    <w:rsid w:val="00E23596"/>
    <w:rsid w:val="00E35F8A"/>
    <w:rsid w:val="00E55B06"/>
    <w:rsid w:val="00E5665F"/>
    <w:rsid w:val="00E61452"/>
    <w:rsid w:val="00E71F72"/>
    <w:rsid w:val="00E7517D"/>
    <w:rsid w:val="00E8070E"/>
    <w:rsid w:val="00E810CF"/>
    <w:rsid w:val="00E86255"/>
    <w:rsid w:val="00E874BE"/>
    <w:rsid w:val="00EC027F"/>
    <w:rsid w:val="00EE064A"/>
    <w:rsid w:val="00F3624F"/>
    <w:rsid w:val="00F465A8"/>
    <w:rsid w:val="00F4680B"/>
    <w:rsid w:val="00F54E26"/>
    <w:rsid w:val="00F60799"/>
    <w:rsid w:val="00F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F59806-ACF2-4258-9EF2-26250035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7B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1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35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B3"/>
  </w:style>
  <w:style w:type="paragraph" w:customStyle="1" w:styleId="Default">
    <w:name w:val="Default"/>
    <w:rsid w:val="006357B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57B3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B3"/>
  </w:style>
  <w:style w:type="character" w:customStyle="1" w:styleId="BodyTextChar">
    <w:name w:val="Body Text Char"/>
    <w:link w:val="BodyText"/>
    <w:locked/>
    <w:rsid w:val="00857F60"/>
    <w:rPr>
      <w:sz w:val="24"/>
      <w:lang w:val="en-AU"/>
    </w:rPr>
  </w:style>
  <w:style w:type="paragraph" w:styleId="BodyText">
    <w:name w:val="Body Text"/>
    <w:basedOn w:val="Normal"/>
    <w:link w:val="BodyTextChar"/>
    <w:rsid w:val="00857F60"/>
    <w:pPr>
      <w:spacing w:after="0" w:line="240" w:lineRule="auto"/>
      <w:jc w:val="both"/>
    </w:pPr>
    <w:rPr>
      <w:sz w:val="24"/>
      <w:lang w:val="en-AU"/>
    </w:rPr>
  </w:style>
  <w:style w:type="character" w:customStyle="1" w:styleId="BodyTextChar1">
    <w:name w:val="Body Text Char1"/>
    <w:basedOn w:val="DefaultParagraphFont"/>
    <w:uiPriority w:val="99"/>
    <w:semiHidden/>
    <w:rsid w:val="00857F60"/>
  </w:style>
  <w:style w:type="paragraph" w:styleId="NoSpacing">
    <w:name w:val="No Spacing"/>
    <w:uiPriority w:val="1"/>
    <w:qFormat/>
    <w:rsid w:val="00857F6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">
    <w:name w:val="боди"/>
    <w:basedOn w:val="Normal"/>
    <w:qFormat/>
    <w:rsid w:val="006C5A55"/>
    <w:pPr>
      <w:spacing w:after="0" w:line="240" w:lineRule="auto"/>
      <w:ind w:firstLine="709"/>
    </w:pPr>
    <w:rPr>
      <w:rFonts w:ascii="Times New Roman" w:hAnsi="Times New Roman"/>
      <w:sz w:val="24"/>
      <w:szCs w:val="24"/>
    </w:rPr>
  </w:style>
  <w:style w:type="paragraph" w:customStyle="1" w:styleId="1">
    <w:name w:val="списък1"/>
    <w:basedOn w:val="Normal"/>
    <w:qFormat/>
    <w:rsid w:val="006C5A55"/>
    <w:pPr>
      <w:numPr>
        <w:numId w:val="10"/>
      </w:numPr>
      <w:spacing w:before="80" w:after="80" w:line="240" w:lineRule="auto"/>
    </w:pPr>
    <w:rPr>
      <w:rFonts w:ascii="Times New Roman" w:hAnsi="Times New Roman"/>
      <w:sz w:val="24"/>
    </w:rPr>
  </w:style>
  <w:style w:type="paragraph" w:customStyle="1" w:styleId="2">
    <w:name w:val="списак 2"/>
    <w:basedOn w:val="a"/>
    <w:qFormat/>
    <w:rsid w:val="00102CF3"/>
    <w:pPr>
      <w:numPr>
        <w:numId w:val="11"/>
      </w:numPr>
      <w:spacing w:before="80" w:after="80"/>
    </w:pPr>
    <w:rPr>
      <w:b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6C5A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1"/>
    <w:qFormat/>
    <w:rsid w:val="00102CF3"/>
    <w:pPr>
      <w:numPr>
        <w:numId w:val="1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610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107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08B2"/>
    <w:pPr>
      <w:tabs>
        <w:tab w:val="left" w:pos="66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0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10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1079"/>
    <w:rPr>
      <w:color w:val="0563C1" w:themeColor="hyperlink"/>
      <w:u w:val="single"/>
    </w:rPr>
  </w:style>
  <w:style w:type="paragraph" w:customStyle="1" w:styleId="Style2">
    <w:name w:val="Style2"/>
    <w:basedOn w:val="Heading3"/>
    <w:qFormat/>
    <w:rsid w:val="006E3C38"/>
    <w:pPr>
      <w:numPr>
        <w:numId w:val="14"/>
      </w:numPr>
      <w:spacing w:before="120" w:after="120" w:line="240" w:lineRule="auto"/>
      <w:ind w:left="1429" w:hanging="357"/>
    </w:pPr>
    <w:rPr>
      <w:rFonts w:ascii="Times New Roman" w:hAnsi="Times New Roman"/>
      <w:b/>
      <w:color w:val="auto"/>
    </w:rPr>
  </w:style>
  <w:style w:type="paragraph" w:customStyle="1" w:styleId="Style3">
    <w:name w:val="Style3"/>
    <w:basedOn w:val="Heading2"/>
    <w:qFormat/>
    <w:rsid w:val="00D3737F"/>
    <w:pPr>
      <w:numPr>
        <w:numId w:val="16"/>
      </w:numPr>
      <w:spacing w:line="240" w:lineRule="auto"/>
      <w:ind w:left="714" w:hanging="357"/>
      <w:jc w:val="center"/>
    </w:pPr>
    <w:rPr>
      <w:rFonts w:ascii="Times New Roman" w:hAnsi="Times New Roman"/>
      <w:b/>
      <w:color w:val="auto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yle4">
    <w:name w:val="Style4"/>
    <w:basedOn w:val="2"/>
    <w:qFormat/>
    <w:rsid w:val="00661079"/>
    <w:pPr>
      <w:numPr>
        <w:numId w:val="17"/>
      </w:numPr>
    </w:pPr>
    <w:rPr>
      <w:rFonts w:cs="Segoe UI Symbol"/>
      <w:b w:val="0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5">
    <w:name w:val="Style5"/>
    <w:basedOn w:val="Style1"/>
    <w:qFormat/>
    <w:rsid w:val="00D3737F"/>
    <w:pPr>
      <w:numPr>
        <w:numId w:val="21"/>
      </w:numPr>
    </w:pPr>
    <w:rPr>
      <w:b/>
    </w:rPr>
  </w:style>
  <w:style w:type="table" w:styleId="TableGrid">
    <w:name w:val="Table Grid"/>
    <w:basedOn w:val="TableNormal"/>
    <w:uiPriority w:val="39"/>
    <w:rsid w:val="0018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link w:val="ParagraphChar"/>
    <w:qFormat/>
    <w:rsid w:val="000F6C2D"/>
    <w:pPr>
      <w:spacing w:line="259" w:lineRule="auto"/>
    </w:pPr>
    <w:rPr>
      <w:rFonts w:ascii="Times New Roman" w:hAnsi="Times New Roman"/>
      <w:sz w:val="24"/>
    </w:rPr>
  </w:style>
  <w:style w:type="character" w:customStyle="1" w:styleId="ParagraphChar">
    <w:name w:val="Paragraph Char"/>
    <w:basedOn w:val="DefaultParagraphFont"/>
    <w:link w:val="Paragraph"/>
    <w:rsid w:val="000F6C2D"/>
    <w:rPr>
      <w:rFonts w:ascii="Times New Roman" w:hAnsi="Times New Roman"/>
      <w:sz w:val="24"/>
    </w:rPr>
  </w:style>
  <w:style w:type="table" w:styleId="GridTable1Light">
    <w:name w:val="Grid Table 1 Light"/>
    <w:basedOn w:val="TableNormal"/>
    <w:uiPriority w:val="46"/>
    <w:rsid w:val="00E55B0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F6A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6AD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6A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AB095-C5AD-4D66-8DF5-03206328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9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Веси</dc:creator>
  <cp:keywords/>
  <dc:description/>
  <cp:lastModifiedBy>Bozhidara Kuneva</cp:lastModifiedBy>
  <cp:revision>145</cp:revision>
  <cp:lastPrinted>2015-11-08T08:16:00Z</cp:lastPrinted>
  <dcterms:created xsi:type="dcterms:W3CDTF">2015-10-31T09:58:00Z</dcterms:created>
  <dcterms:modified xsi:type="dcterms:W3CDTF">2019-06-05T10:48:00Z</dcterms:modified>
</cp:coreProperties>
</file>