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Estrutura de Dados - Turma 23-1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Trabalho 3 - T3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Profs: Denio &amp; Giancarlo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Neste trabalho, o estudante deverá implementar um tipo abstrato de dados para representar um vetor bidimensional e algumas operações sobre o tipo criado. O exemplo abaixo, apresenta uma sugestão de criação da estrutura para o vetor 2d.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tv2d{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p1; // primeira posição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int p2; // segunda posição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tv2d v2d;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Devem ser implementadas as seguintes operações: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Atribuir as posições para um vetor. O estudante pode escolher entre a função retornar o tipo com os valores das posições passadas como parâmetro, ou passar a estrutura por endereço.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Imprimir um vetor passado como parâmetro. O resultado da impressão deverá ser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&lt;valor1, valor2&gt;</w:t>
      </w:r>
      <w:r w:rsidDel="00000000" w:rsidR="00000000" w:rsidRPr="00000000">
        <w:rPr>
          <w:rtl w:val="0"/>
        </w:rPr>
        <w:t xml:space="preserve">, onde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valor1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valor2</w:t>
      </w:r>
      <w:r w:rsidDel="00000000" w:rsidR="00000000" w:rsidRPr="00000000">
        <w:rPr>
          <w:rtl w:val="0"/>
        </w:rPr>
        <w:t xml:space="preserve"> são os valores das posições do vetor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 entre dois vetores: a função recebe dois tipos vetores e soma as posições e retorna um novo vetor com o resultado da soma: dados os vetores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v2</w:t>
      </w:r>
      <w:r w:rsidDel="00000000" w:rsidR="00000000" w:rsidRPr="00000000">
        <w:rPr>
          <w:rtl w:val="0"/>
        </w:rPr>
        <w:t xml:space="preserve">, a soma 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&lt;v1.p1+v2.p1,v1.p2+v2.p2&gt;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Subtração entre dois vetores: similar a soma, porém as posições são subtraídas. Dados os vetores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v2</w:t>
      </w:r>
      <w:r w:rsidDel="00000000" w:rsidR="00000000" w:rsidRPr="00000000">
        <w:rPr>
          <w:rtl w:val="0"/>
        </w:rPr>
        <w:t xml:space="preserve">, a subtração 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w=&lt;v1.p1-v2.p1,v1.p2-v2.p2&gt;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um vetor: é um inteiro que representa o módulo. Dado um vetor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tl w:val="0"/>
        </w:rPr>
        <w:t xml:space="preserve">, o módulo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tl w:val="0"/>
        </w:rPr>
        <w:t xml:space="preserve"> é:</w:t>
      </w:r>
    </w:p>
    <w:p w:rsidR="00000000" w:rsidDel="00000000" w:rsidP="00000000" w:rsidRDefault="00000000" w:rsidRPr="00000000" w14:paraId="00000013">
      <w:pPr>
        <w:ind w:left="720" w:firstLine="0"/>
        <w:rPr/>
      </w:pPr>
      <m:oMath>
        <m:rad>
          <m:radPr>
            <m:ctrlPr>
              <w:rPr/>
            </m:ctrlPr>
          </m:radPr>
          <m:deg>
            <m:r>
              <w:rPr/>
              <m:t xml:space="preserve">2</m:t>
            </m:r>
          </m:deg>
          <m:e>
            <m:r>
              <w:rPr/>
              <m:t xml:space="preserve">(v.p1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*v.p1+v.p2*v.p2)</m:t>
                </m:r>
              </m:e>
              <m:sup/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interno: um inteiro que representa a multiplicação das posições do vetor. Dado um vetor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</w:t>
      </w:r>
      <w:r w:rsidDel="00000000" w:rsidR="00000000" w:rsidRPr="00000000">
        <w:rPr>
          <w:rtl w:val="0"/>
        </w:rPr>
        <w:t xml:space="preserve">, o produto interno 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v.p1*v.p1+v.p2*v.p2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Deverá ser entregue dois arquivos fontes: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vetor.h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vetor.c</w:t>
      </w:r>
      <w:r w:rsidDel="00000000" w:rsidR="00000000" w:rsidRPr="00000000">
        <w:rPr>
          <w:rtl w:val="0"/>
        </w:rPr>
        <w:t xml:space="preserve">, esses arquivos deverão ser zipados e o nome do arquivo ZIP deverá ser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matricula.zip</w:t>
      </w:r>
      <w:r w:rsidDel="00000000" w:rsidR="00000000" w:rsidRPr="00000000">
        <w:rPr>
          <w:rtl w:val="0"/>
        </w:rPr>
        <w:t xml:space="preserve">, onde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 deverá ser substituída pela matrícula do estudante.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