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bookmarkStart w:id="0" w:name="_Hlk129536272"/>
      <w:bookmarkEnd w:id="0"/>
      <w:r>
        <w:rPr>
          <w:rFonts w:ascii="Times New Roman" w:hAnsi="Times New Roman" w:cs="Times New Roman"/>
          <w:noProof/>
          <w:sz w:val="36"/>
          <w:szCs w:val="36"/>
          <w:lang w:eastAsia="es-CO"/>
        </w:rPr>
        <w:drawing>
          <wp:anchor distT="0" distB="0" distL="114300" distR="114300" simplePos="0" relativeHeight="251662336" behindDoc="0" locked="0" layoutInCell="1" allowOverlap="1" wp14:anchorId="14E0914E" wp14:editId="06331B5F">
            <wp:simplePos x="0" y="0"/>
            <wp:positionH relativeFrom="column">
              <wp:posOffset>5306060</wp:posOffset>
            </wp:positionH>
            <wp:positionV relativeFrom="paragraph">
              <wp:posOffset>-569595</wp:posOffset>
            </wp:positionV>
            <wp:extent cx="1123950" cy="612052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120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36"/>
          <w:szCs w:val="36"/>
          <w:lang w:val="es-ES"/>
        </w:rPr>
        <w:t>UNIVERSIDAD INDUSTRIAL DE SANTADER</w:t>
      </w:r>
    </w:p>
    <w:p w:rsidR="009D0BA0" w:rsidRPr="00E77A8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sz w:val="36"/>
          <w:szCs w:val="36"/>
          <w:lang w:val="es-ES"/>
        </w:rPr>
        <w:t>PROGRAMACION ORIENTADA A OBJETOS</w:t>
      </w: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bookmarkStart w:id="1" w:name="_Hlk129531583"/>
      <w:r w:rsidRPr="00641660">
        <w:rPr>
          <w:rFonts w:ascii="Times New Roman" w:hAnsi="Times New Roman" w:cs="Times New Roman"/>
          <w:b/>
          <w:sz w:val="36"/>
          <w:szCs w:val="36"/>
          <w:lang w:val="es-ES"/>
        </w:rPr>
        <w:t>“</w:t>
      </w:r>
      <w:bookmarkEnd w:id="1"/>
      <w:r>
        <w:rPr>
          <w:rFonts w:ascii="Times New Roman" w:hAnsi="Times New Roman" w:cs="Times New Roman"/>
          <w:b/>
          <w:sz w:val="36"/>
          <w:szCs w:val="36"/>
          <w:lang w:val="es-ES"/>
        </w:rPr>
        <w:t>A</w:t>
      </w:r>
      <w:r w:rsidR="00E420C1">
        <w:rPr>
          <w:rFonts w:ascii="Times New Roman" w:hAnsi="Times New Roman" w:cs="Times New Roman"/>
          <w:b/>
          <w:sz w:val="36"/>
          <w:szCs w:val="36"/>
          <w:lang w:val="es-ES"/>
        </w:rPr>
        <w:t>poyo p</w:t>
      </w:r>
      <w:r>
        <w:rPr>
          <w:rFonts w:ascii="Times New Roman" w:hAnsi="Times New Roman" w:cs="Times New Roman"/>
          <w:b/>
          <w:sz w:val="36"/>
          <w:szCs w:val="36"/>
          <w:lang w:val="es-ES"/>
        </w:rPr>
        <w:t>ara las personas con dislexia”</w:t>
      </w: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sz w:val="36"/>
          <w:szCs w:val="36"/>
          <w:lang w:val="es-ES"/>
        </w:rPr>
        <w:t>Presenta:</w:t>
      </w: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sz w:val="36"/>
          <w:szCs w:val="36"/>
          <w:lang w:val="es-ES"/>
        </w:rPr>
        <w:t>Alejandro Salazar Rincón</w:t>
      </w:r>
    </w:p>
    <w:p w:rsidR="009D0BA0" w:rsidRDefault="00E420C1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proofErr w:type="spellStart"/>
      <w:r>
        <w:rPr>
          <w:rFonts w:ascii="Times New Roman" w:hAnsi="Times New Roman" w:cs="Times New Roman"/>
          <w:sz w:val="36"/>
          <w:szCs w:val="36"/>
          <w:lang w:val="es-ES"/>
        </w:rPr>
        <w:t>Ang</w:t>
      </w:r>
      <w:r w:rsidR="009D0BA0">
        <w:rPr>
          <w:rFonts w:ascii="Times New Roman" w:hAnsi="Times New Roman" w:cs="Times New Roman"/>
          <w:sz w:val="36"/>
          <w:szCs w:val="36"/>
          <w:lang w:val="es-ES"/>
        </w:rPr>
        <w:t>erson</w:t>
      </w:r>
      <w:proofErr w:type="spellEnd"/>
      <w:r w:rsidR="009D0BA0">
        <w:rPr>
          <w:rFonts w:ascii="Times New Roman" w:hAnsi="Times New Roman" w:cs="Times New Roman"/>
          <w:sz w:val="36"/>
          <w:szCs w:val="36"/>
          <w:lang w:val="es-ES"/>
        </w:rPr>
        <w:t xml:space="preserve"> Steven Niño</w:t>
      </w:r>
      <w:r>
        <w:rPr>
          <w:rFonts w:ascii="Times New Roman" w:hAnsi="Times New Roman" w:cs="Times New Roman"/>
          <w:sz w:val="36"/>
          <w:szCs w:val="36"/>
          <w:lang w:val="es-ES"/>
        </w:rPr>
        <w:t xml:space="preserve"> Ardila</w:t>
      </w: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sz w:val="36"/>
          <w:szCs w:val="36"/>
          <w:lang w:val="es-ES"/>
        </w:rPr>
        <w:t>Docente:</w:t>
      </w:r>
    </w:p>
    <w:p w:rsidR="009D0BA0" w:rsidRPr="0064166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b/>
          <w:sz w:val="36"/>
          <w:szCs w:val="36"/>
          <w:lang w:val="es-ES"/>
        </w:rPr>
        <w:t>Néstor Jesús Páez Sarmiento</w:t>
      </w:r>
    </w:p>
    <w:p w:rsidR="009D0BA0" w:rsidRDefault="009D0BA0" w:rsidP="009D0BA0">
      <w:pPr>
        <w:jc w:val="center"/>
        <w:rPr>
          <w:rFonts w:ascii="Arial" w:hAnsi="Arial" w:cs="Arial"/>
          <w:sz w:val="24"/>
          <w:szCs w:val="24"/>
          <w:lang w:val="es-ES"/>
        </w:rPr>
      </w:pPr>
    </w:p>
    <w:p w:rsidR="009D0BA0" w:rsidRDefault="009D0BA0" w:rsidP="009D0BA0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Socorro, Santander</w:t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  <w:t>Marzo ,2023</w:t>
      </w:r>
    </w:p>
    <w:p w:rsidR="007E53BF" w:rsidRDefault="007E53BF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Pr="00717959" w:rsidRDefault="009D0BA0">
      <w:pPr>
        <w:rPr>
          <w:rFonts w:ascii="Arial" w:hAnsi="Arial" w:cs="Arial"/>
          <w:b/>
          <w:sz w:val="26"/>
          <w:szCs w:val="26"/>
        </w:rPr>
      </w:pPr>
    </w:p>
    <w:p w:rsidR="007E53BF" w:rsidRDefault="007E53BF">
      <w:r w:rsidRPr="00717959">
        <w:rPr>
          <w:rFonts w:ascii="Arial" w:hAnsi="Arial" w:cs="Arial"/>
          <w:b/>
          <w:sz w:val="26"/>
          <w:szCs w:val="26"/>
        </w:rPr>
        <w:lastRenderedPageBreak/>
        <w:t>Descripción del problema</w:t>
      </w:r>
      <w:r>
        <w:t>.</w:t>
      </w:r>
    </w:p>
    <w:p w:rsidR="007E53BF" w:rsidRPr="00887889" w:rsidRDefault="007E53BF" w:rsidP="007E53BF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La dislexia es un problema que puede afectar a niños de todo el mundo. Sin embargo, la prevalencia de la dislexia varía de un país a otro, y es difícil determinar con precisión cuántos niños son afectados por este trastorno en cada país.</w:t>
      </w:r>
    </w:p>
    <w:p w:rsidR="007E53BF" w:rsidRPr="00887889" w:rsidRDefault="00717959" w:rsidP="0071795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En América Latina, la dislexia puede presentarse de diversas formas y puede afectar a personas de diferentes edades y niveles socioeconómicos. Sin embargo, debido a la falta de conciencia y recursos, muchos niños con dislexia pueden pasar desapercibidos y no recibir el diagnóstico ni el apoyo adecuados. En algunos países de América Latina, como México, Argentina, Colombia y Chile, se han establecido programas gubernamentales para apoyar a las personas con dislexia. Estos programas pueden incluir la capacitación de maestros para identificar y apoyar a los estudiantes con dislexia, así como la promoción de prácticas pedagógicas inclusivas.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Se estima que entre el 5% y el 10% de la población colombiana puede tener dislexia.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La dislexia puede manifestarse de diversas formas en Colombia y puede afectar a personas de diferentes edades y niveles socioeconómicos. Algunas de las dificultades que pueden experimentar las personas con dislexia en Colombia incluyen: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Dificultades para leer con fluidez y precisión</w:t>
      </w:r>
      <w:r>
        <w:rPr>
          <w:rFonts w:ascii="Arial" w:hAnsi="Arial" w:cs="Arial"/>
          <w:sz w:val="24"/>
          <w:szCs w:val="24"/>
        </w:rPr>
        <w:t>.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Problemas para comprender lo que se lee</w:t>
      </w:r>
      <w:r>
        <w:rPr>
          <w:rFonts w:ascii="Arial" w:hAnsi="Arial" w:cs="Arial"/>
          <w:sz w:val="24"/>
          <w:szCs w:val="24"/>
        </w:rPr>
        <w:t>.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Dificultades para escribir correctamente y organizar ideas por escrito</w:t>
      </w:r>
      <w:r>
        <w:rPr>
          <w:rFonts w:ascii="Arial" w:hAnsi="Arial" w:cs="Arial"/>
          <w:sz w:val="24"/>
          <w:szCs w:val="24"/>
        </w:rPr>
        <w:t>.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Dificultades para aprender y recordar las reglas ortográficas</w:t>
      </w:r>
      <w:r>
        <w:rPr>
          <w:rFonts w:ascii="Arial" w:hAnsi="Arial" w:cs="Arial"/>
          <w:sz w:val="24"/>
          <w:szCs w:val="24"/>
        </w:rPr>
        <w:t>.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Dificultades para seguir instrucciones y recordar información verbalmente</w:t>
      </w:r>
      <w:r>
        <w:rPr>
          <w:rFonts w:ascii="Arial" w:hAnsi="Arial" w:cs="Arial"/>
          <w:sz w:val="24"/>
          <w:szCs w:val="24"/>
        </w:rPr>
        <w:t>.</w:t>
      </w:r>
    </w:p>
    <w:p w:rsidR="00887889" w:rsidRDefault="00887889" w:rsidP="00887889"/>
    <w:p w:rsidR="007E53BF" w:rsidRDefault="007E53BF"/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La dislexia es un trastorno del aprendizaje que afecta la capacidad de una persona para leer con fluidez y precisión. Aunque las causas exactas de la dislexia no se conocen completamente, se cree que hay una combinación de factores genéticos y ambientales que contribuyen al desarrollo del trastorno.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Algunas posibles causas</w:t>
      </w:r>
      <w:r>
        <w:rPr>
          <w:rFonts w:ascii="Arial" w:hAnsi="Arial" w:cs="Arial"/>
          <w:sz w:val="24"/>
          <w:szCs w:val="24"/>
        </w:rPr>
        <w:t xml:space="preserve"> de la dislexia pueden incluir: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lastRenderedPageBreak/>
        <w:t>Genética: se ha demostrado que la dislexia tiene una fuerte base genética, lo que significa que es más probable que un niño desarrolle dislexia si tiene un padre o un familiar cercano con el trastorno.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Anomalías cerebrales: se ha observado que las personas con dislexia tienen diferencias en la forma en que sus cerebros procesan el lenguaje y la lectura. Estas diferencias pueden ser el resultado de anomalías estructurales o funcionales en el cerebro.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Factores ambientales: ciertos factores ambientales, como la exposición prenatal al alcohol o al tabaco, pueden aumentar el riesgo de dislexia.</w:t>
      </w:r>
    </w:p>
    <w:p w:rsidR="00887889" w:rsidRPr="00887889" w:rsidRDefault="00887889" w:rsidP="00887889">
      <w:pPr>
        <w:pStyle w:val="Prrafodelista"/>
        <w:rPr>
          <w:rFonts w:ascii="Arial" w:hAnsi="Arial" w:cs="Arial"/>
          <w:sz w:val="24"/>
          <w:szCs w:val="24"/>
        </w:rPr>
      </w:pPr>
    </w:p>
    <w:p w:rsidR="00887889" w:rsidRPr="00887889" w:rsidRDefault="00887889" w:rsidP="00887889">
      <w:pPr>
        <w:pStyle w:val="Prrafodelista"/>
        <w:rPr>
          <w:rFonts w:ascii="Arial" w:hAnsi="Arial" w:cs="Arial"/>
          <w:sz w:val="24"/>
          <w:szCs w:val="24"/>
        </w:rPr>
      </w:pPr>
    </w:p>
    <w:p w:rsid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Problemas de audición o visión: la dislexia también pu</w:t>
      </w:r>
      <w:r w:rsidR="0056600D">
        <w:rPr>
          <w:rFonts w:ascii="Arial" w:hAnsi="Arial" w:cs="Arial"/>
          <w:sz w:val="24"/>
          <w:szCs w:val="24"/>
        </w:rPr>
        <w:t>ede ser causada por problemas en</w:t>
      </w:r>
      <w:r w:rsidRPr="00887889">
        <w:rPr>
          <w:rFonts w:ascii="Arial" w:hAnsi="Arial" w:cs="Arial"/>
          <w:sz w:val="24"/>
          <w:szCs w:val="24"/>
        </w:rPr>
        <w:t xml:space="preserve"> audición o </w:t>
      </w:r>
      <w:r w:rsidR="0056600D">
        <w:rPr>
          <w:rFonts w:ascii="Arial" w:hAnsi="Arial" w:cs="Arial"/>
          <w:sz w:val="24"/>
          <w:szCs w:val="24"/>
        </w:rPr>
        <w:t xml:space="preserve">en </w:t>
      </w:r>
      <w:r w:rsidRPr="00887889">
        <w:rPr>
          <w:rFonts w:ascii="Arial" w:hAnsi="Arial" w:cs="Arial"/>
          <w:sz w:val="24"/>
          <w:szCs w:val="24"/>
        </w:rPr>
        <w:t>visión que interfieren con la capacidad de una persona para procesar el lenguaje escrito.</w:t>
      </w:r>
    </w:p>
    <w:p w:rsidR="00887889" w:rsidRPr="00887889" w:rsidRDefault="00887889" w:rsidP="00887889">
      <w:pPr>
        <w:pStyle w:val="Prrafodelista"/>
        <w:rPr>
          <w:rFonts w:ascii="Arial" w:hAnsi="Arial" w:cs="Arial"/>
          <w:sz w:val="24"/>
          <w:szCs w:val="24"/>
        </w:rPr>
      </w:pPr>
    </w:p>
    <w:p w:rsidR="00BC03F4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Es importante tener en cuenta que la dislexia es un trastorno complejo y que su desarrollo probablemente se debe a la interacción de varios factores.</w:t>
      </w:r>
    </w:p>
    <w:p w:rsid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Default="00887889" w:rsidP="0088788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propósito de nuestro proyecto es incentivar y ayudar a los niños y adultos con dislexia mediante </w:t>
      </w:r>
      <w:r w:rsidR="0056600D">
        <w:rPr>
          <w:rFonts w:ascii="Arial" w:hAnsi="Arial" w:cs="Arial"/>
          <w:sz w:val="24"/>
          <w:szCs w:val="24"/>
        </w:rPr>
        <w:t>un programa</w:t>
      </w:r>
      <w:r>
        <w:rPr>
          <w:rFonts w:ascii="Arial" w:hAnsi="Arial" w:cs="Arial"/>
          <w:sz w:val="24"/>
          <w:szCs w:val="24"/>
        </w:rPr>
        <w:t xml:space="preserve"> en </w:t>
      </w:r>
      <w:r w:rsidR="0056600D">
        <w:rPr>
          <w:rFonts w:ascii="Arial" w:hAnsi="Arial" w:cs="Arial"/>
          <w:sz w:val="24"/>
          <w:szCs w:val="24"/>
        </w:rPr>
        <w:t>java. El</w:t>
      </w:r>
      <w:r>
        <w:rPr>
          <w:rFonts w:ascii="Arial" w:hAnsi="Arial" w:cs="Arial"/>
          <w:sz w:val="24"/>
          <w:szCs w:val="24"/>
        </w:rPr>
        <w:t xml:space="preserve"> programa contara con actividades y juegos didácticos </w:t>
      </w:r>
      <w:r w:rsidR="0056600D">
        <w:rPr>
          <w:rFonts w:ascii="Arial" w:hAnsi="Arial" w:cs="Arial"/>
          <w:sz w:val="24"/>
          <w:szCs w:val="24"/>
        </w:rPr>
        <w:t>que ayudaran a las personas con dislexia a procesar y entender mejor las palabras y les ayude a escribir mejo</w:t>
      </w:r>
      <w:r w:rsidR="00E420C1">
        <w:rPr>
          <w:rFonts w:ascii="Arial" w:hAnsi="Arial" w:cs="Arial"/>
          <w:sz w:val="24"/>
          <w:szCs w:val="24"/>
        </w:rPr>
        <w:t>r</w:t>
      </w:r>
      <w:r w:rsidR="0056600D">
        <w:rPr>
          <w:rFonts w:ascii="Arial" w:hAnsi="Arial" w:cs="Arial"/>
          <w:sz w:val="24"/>
          <w:szCs w:val="24"/>
        </w:rPr>
        <w:t>.</w:t>
      </w:r>
    </w:p>
    <w:p w:rsidR="0037237E" w:rsidRDefault="0037237E" w:rsidP="00887889">
      <w:pPr>
        <w:rPr>
          <w:rFonts w:ascii="Arial" w:hAnsi="Arial" w:cs="Arial"/>
          <w:sz w:val="24"/>
          <w:szCs w:val="24"/>
        </w:rPr>
      </w:pPr>
    </w:p>
    <w:p w:rsidR="0037237E" w:rsidRDefault="0037237E" w:rsidP="00887889">
      <w:pPr>
        <w:rPr>
          <w:rFonts w:ascii="Arial" w:hAnsi="Arial" w:cs="Arial"/>
          <w:b/>
          <w:sz w:val="24"/>
          <w:szCs w:val="24"/>
        </w:rPr>
      </w:pPr>
      <w:r w:rsidRPr="00654CF5">
        <w:rPr>
          <w:rFonts w:ascii="Arial" w:hAnsi="Arial" w:cs="Arial"/>
          <w:b/>
          <w:sz w:val="24"/>
          <w:szCs w:val="24"/>
        </w:rPr>
        <w:t>Objetivos</w:t>
      </w:r>
    </w:p>
    <w:p w:rsidR="00654CF5" w:rsidRDefault="00654CF5" w:rsidP="00887889">
      <w:pPr>
        <w:rPr>
          <w:rFonts w:ascii="Arial" w:hAnsi="Arial" w:cs="Arial"/>
          <w:sz w:val="24"/>
          <w:szCs w:val="24"/>
        </w:rPr>
      </w:pPr>
      <w:r w:rsidRPr="00654CF5">
        <w:rPr>
          <w:rFonts w:ascii="Arial" w:hAnsi="Arial" w:cs="Arial"/>
          <w:sz w:val="24"/>
          <w:szCs w:val="24"/>
        </w:rPr>
        <w:t>El objetivo de nuestro programa es crear una aplicación de escritorio, usando el lenguaje de programación Java, con el fin de ayudar a las personas con dislexia.</w:t>
      </w:r>
    </w:p>
    <w:p w:rsidR="00FC4362" w:rsidRDefault="00FC4362" w:rsidP="00887889">
      <w:pPr>
        <w:rPr>
          <w:rFonts w:ascii="Arial" w:hAnsi="Arial" w:cs="Arial"/>
          <w:sz w:val="24"/>
          <w:szCs w:val="24"/>
        </w:rPr>
      </w:pPr>
    </w:p>
    <w:p w:rsidR="00FC4362" w:rsidRDefault="005E75DE" w:rsidP="00FC43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FC4362" w:rsidRPr="00FC4362">
        <w:rPr>
          <w:rFonts w:ascii="Arial" w:hAnsi="Arial" w:cs="Arial"/>
          <w:sz w:val="24"/>
          <w:szCs w:val="24"/>
        </w:rPr>
        <w:t>lgunos objetivos que podrían formar parte de un proyecto para ayudar a las personas con dislexia m</w:t>
      </w:r>
      <w:r w:rsidR="00FC4362">
        <w:rPr>
          <w:rFonts w:ascii="Arial" w:hAnsi="Arial" w:cs="Arial"/>
          <w:sz w:val="24"/>
          <w:szCs w:val="24"/>
        </w:rPr>
        <w:t>ediante una aplicación en Java:</w:t>
      </w: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  <w:r w:rsidRPr="00FC4362">
        <w:rPr>
          <w:rFonts w:ascii="Arial" w:hAnsi="Arial" w:cs="Arial"/>
          <w:sz w:val="24"/>
          <w:szCs w:val="24"/>
        </w:rPr>
        <w:t>Mejorar la lectura: el objetivo principal de la aplicación podría ser ayudar a las personas con dislexia a mejorar su capacidad de lectura. Esto podría lograrse mediante la utilización de fuentes y colores especiales, así como mediante la incorporación de ejerc</w:t>
      </w:r>
      <w:bookmarkStart w:id="2" w:name="_GoBack"/>
      <w:bookmarkEnd w:id="2"/>
      <w:r w:rsidRPr="00FC4362">
        <w:rPr>
          <w:rFonts w:ascii="Arial" w:hAnsi="Arial" w:cs="Arial"/>
          <w:sz w:val="24"/>
          <w:szCs w:val="24"/>
        </w:rPr>
        <w:t>icios de lectura y comprensión.</w:t>
      </w: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  <w:r w:rsidRPr="00FC4362">
        <w:rPr>
          <w:rFonts w:ascii="Arial" w:hAnsi="Arial" w:cs="Arial"/>
          <w:sz w:val="24"/>
          <w:szCs w:val="24"/>
        </w:rPr>
        <w:t>Facilitar la escritura: otra posible función de la aplicación podría ser facilitar la escritura para las personas con dislexia. Esto podría incluir herramientas como corrector ortográfico, corrector gramatical y sugerencias de palabras.</w:t>
      </w: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</w:p>
    <w:p w:rsidR="00654CF5" w:rsidRDefault="00FC4362" w:rsidP="00FC4362">
      <w:pPr>
        <w:rPr>
          <w:rFonts w:ascii="Arial" w:hAnsi="Arial" w:cs="Arial"/>
          <w:sz w:val="24"/>
          <w:szCs w:val="24"/>
        </w:rPr>
      </w:pPr>
      <w:r w:rsidRPr="00FC4362">
        <w:rPr>
          <w:rFonts w:ascii="Arial" w:hAnsi="Arial" w:cs="Arial"/>
          <w:sz w:val="24"/>
          <w:szCs w:val="24"/>
        </w:rPr>
        <w:t>Fomentar la concentración: la aplicación también podría ayudar a las personas con dislexia a mejorar su capacidad de concentración. Esto podría lograrse mediante la incorporación de técnicas de meditación y relajación, así como mediante la utilización de música y sonidos especiales.</w:t>
      </w:r>
    </w:p>
    <w:p w:rsidR="00FC4362" w:rsidRDefault="00FC4362" w:rsidP="00FC4362">
      <w:pPr>
        <w:rPr>
          <w:rFonts w:ascii="Arial" w:hAnsi="Arial" w:cs="Arial"/>
          <w:sz w:val="24"/>
          <w:szCs w:val="24"/>
        </w:rPr>
      </w:pPr>
    </w:p>
    <w:p w:rsidR="00FC4362" w:rsidRDefault="00FC4362" w:rsidP="00FC4362">
      <w:pPr>
        <w:rPr>
          <w:rFonts w:ascii="Arial" w:hAnsi="Arial" w:cs="Arial"/>
          <w:sz w:val="24"/>
          <w:szCs w:val="24"/>
        </w:rPr>
      </w:pPr>
      <w:r w:rsidRPr="00FC4362">
        <w:rPr>
          <w:rFonts w:ascii="Arial" w:hAnsi="Arial" w:cs="Arial"/>
          <w:sz w:val="24"/>
          <w:szCs w:val="24"/>
        </w:rPr>
        <w:t>Es importante recordar que cada persona con dislexia es única y tiene necesidades y habilidades diferentes, por lo que la aplicación deberá adaptarse a las necesidades específicas de su público objetivo.</w:t>
      </w:r>
    </w:p>
    <w:p w:rsidR="00654CF5" w:rsidRPr="00654CF5" w:rsidRDefault="00654CF5" w:rsidP="00887889">
      <w:pPr>
        <w:rPr>
          <w:rFonts w:ascii="Arial" w:hAnsi="Arial" w:cs="Arial"/>
          <w:sz w:val="24"/>
          <w:szCs w:val="24"/>
        </w:rPr>
      </w:pPr>
    </w:p>
    <w:p w:rsidR="0037237E" w:rsidRPr="00887889" w:rsidRDefault="0037237E" w:rsidP="00887889">
      <w:pPr>
        <w:rPr>
          <w:rFonts w:ascii="Arial" w:hAnsi="Arial" w:cs="Arial"/>
          <w:sz w:val="24"/>
          <w:szCs w:val="24"/>
        </w:rPr>
      </w:pPr>
    </w:p>
    <w:sectPr w:rsidR="0037237E" w:rsidRPr="008878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ED3533"/>
    <w:multiLevelType w:val="hybridMultilevel"/>
    <w:tmpl w:val="C81C6894"/>
    <w:lvl w:ilvl="0" w:tplc="9810088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53BF"/>
    <w:rsid w:val="0037237E"/>
    <w:rsid w:val="0056600D"/>
    <w:rsid w:val="005E75DE"/>
    <w:rsid w:val="00654CF5"/>
    <w:rsid w:val="00717959"/>
    <w:rsid w:val="007E53BF"/>
    <w:rsid w:val="00887889"/>
    <w:rsid w:val="009D0BA0"/>
    <w:rsid w:val="00BC03F4"/>
    <w:rsid w:val="00E420C1"/>
    <w:rsid w:val="00FC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0890D4"/>
  <w15:chartTrackingRefBased/>
  <w15:docId w15:val="{BE4E502D-0DA8-446E-9576-C673FD8F2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78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40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4</Pages>
  <Words>725</Words>
  <Characters>3988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5</cp:revision>
  <dcterms:created xsi:type="dcterms:W3CDTF">2023-03-23T02:12:00Z</dcterms:created>
  <dcterms:modified xsi:type="dcterms:W3CDTF">2023-03-23T12:51:00Z</dcterms:modified>
</cp:coreProperties>
</file>