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90" w:rsidRDefault="007E5990" w:rsidP="007E5990">
      <w:r>
        <w:t>Evidencia “DÍA 5 SEMANA 9” del 25/06:</w:t>
      </w:r>
    </w:p>
    <w:p w:rsidR="007E5990" w:rsidRDefault="007E5990" w:rsidP="007E5990">
      <w:r>
        <w:t>1 - Identificar los atributos de las entidades identificadas en el ejercicio 3 del 24/06.</w:t>
      </w:r>
    </w:p>
    <w:p w:rsidR="00582059" w:rsidRDefault="007E5990" w:rsidP="007E5990">
      <w:r>
        <w:t>2 - Identificar las relaciones entre las mismas entidades.</w:t>
      </w:r>
      <w:bookmarkStart w:id="0" w:name="_GoBack"/>
      <w:bookmarkEnd w:id="0"/>
    </w:p>
    <w:sectPr w:rsidR="00582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90"/>
    <w:rsid w:val="00582059"/>
    <w:rsid w:val="007E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66A15-0845-4C87-BD61-87347E5A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Angelica</cp:lastModifiedBy>
  <cp:revision>1</cp:revision>
  <dcterms:created xsi:type="dcterms:W3CDTF">2021-06-28T22:19:00Z</dcterms:created>
  <dcterms:modified xsi:type="dcterms:W3CDTF">2021-06-28T22:21:00Z</dcterms:modified>
</cp:coreProperties>
</file>