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168AE" w14:textId="77777777" w:rsidR="0033426F" w:rsidRPr="0033426F" w:rsidRDefault="0033426F" w:rsidP="0033426F">
      <w:pPr>
        <w:shd w:val="clear" w:color="auto" w:fill="FFFFFF"/>
        <w:spacing w:before="180" w:after="0" w:line="240" w:lineRule="auto"/>
        <w:outlineLvl w:val="2"/>
        <w:rPr>
          <w:rFonts w:ascii="MS Reference Sans Serif" w:eastAsia="Times New Roman" w:hAnsi="MS Reference Sans Serif" w:cs="Segoe UI"/>
          <w:b/>
          <w:bCs/>
          <w:color w:val="111111"/>
          <w:kern w:val="0"/>
          <w:szCs w:val="27"/>
          <w:lang w:eastAsia="es-ES"/>
          <w14:ligatures w14:val="none"/>
        </w:rPr>
      </w:pPr>
      <w:r w:rsidRPr="0033426F">
        <w:rPr>
          <w:rFonts w:ascii="MS Reference Sans Serif" w:eastAsia="Times New Roman" w:hAnsi="MS Reference Sans Serif" w:cs="Segoe UI"/>
          <w:b/>
          <w:bCs/>
          <w:color w:val="111111"/>
          <w:kern w:val="0"/>
          <w:szCs w:val="27"/>
          <w:lang w:eastAsia="es-ES"/>
          <w14:ligatures w14:val="none"/>
        </w:rPr>
        <w:t>RDD (Conjunto de Datos Distribuidos Resilientes)</w:t>
      </w:r>
    </w:p>
    <w:p w14:paraId="3399A83D" w14:textId="77777777" w:rsidR="0033426F" w:rsidRPr="004C2F1A" w:rsidRDefault="0033426F" w:rsidP="004C2F1A">
      <w:pPr>
        <w:pStyle w:val="Sinespaciado"/>
        <w:rPr>
          <w:rFonts w:ascii="MS Reference Sans Serif" w:hAnsi="MS Reference Sans Serif" w:cs="Times New Roman"/>
          <w:sz w:val="22"/>
        </w:rPr>
      </w:pPr>
      <w:r w:rsidRPr="004C2F1A">
        <w:rPr>
          <w:rFonts w:ascii="MS Reference Sans Serif" w:hAnsi="MS Reference Sans Serif" w:cs="Times New Roman"/>
          <w:sz w:val="22"/>
        </w:rPr>
        <w:t xml:space="preserve">Los RDD son la estructura de datos fundamental en </w:t>
      </w:r>
      <w:proofErr w:type="spellStart"/>
      <w:r w:rsidRPr="004C2F1A">
        <w:rPr>
          <w:rFonts w:ascii="MS Reference Sans Serif" w:hAnsi="MS Reference Sans Serif" w:cs="Times New Roman"/>
          <w:sz w:val="22"/>
        </w:rPr>
        <w:t>Spark</w:t>
      </w:r>
      <w:proofErr w:type="spellEnd"/>
      <w:r w:rsidRPr="004C2F1A">
        <w:rPr>
          <w:rFonts w:ascii="MS Reference Sans Serif" w:hAnsi="MS Reference Sans Serif" w:cs="Times New Roman"/>
          <w:sz w:val="22"/>
        </w:rPr>
        <w:t>. Son colecciones distribuidas de objetos que pueden ser procesados en paralelo. Los RDD son inmutables y se pueden crear a partir de datos en almacenamiento o a partir de otros RDD.</w:t>
      </w:r>
    </w:p>
    <w:p w14:paraId="28D7FB83" w14:textId="77777777" w:rsidR="0033426F" w:rsidRDefault="0033426F">
      <w:pPr>
        <w:rPr>
          <w:lang w:val="es-PE"/>
        </w:rPr>
      </w:pPr>
    </w:p>
    <w:p w14:paraId="00D891C8" w14:textId="77777777" w:rsidR="004C2F1A" w:rsidRPr="004C2F1A" w:rsidRDefault="004C2F1A" w:rsidP="004C2F1A">
      <w:pPr>
        <w:shd w:val="clear" w:color="auto" w:fill="FFFFFF"/>
        <w:spacing w:before="180" w:after="0" w:line="240" w:lineRule="auto"/>
        <w:outlineLvl w:val="2"/>
        <w:rPr>
          <w:rFonts w:ascii="MS Reference Sans Serif" w:eastAsia="Times New Roman" w:hAnsi="MS Reference Sans Serif" w:cs="Segoe UI"/>
          <w:b/>
          <w:bCs/>
          <w:color w:val="111111"/>
          <w:kern w:val="0"/>
          <w:szCs w:val="27"/>
          <w:lang w:eastAsia="es-ES"/>
          <w14:ligatures w14:val="none"/>
        </w:rPr>
      </w:pPr>
      <w:r w:rsidRPr="004C2F1A">
        <w:rPr>
          <w:rFonts w:ascii="MS Reference Sans Serif" w:eastAsia="Times New Roman" w:hAnsi="MS Reference Sans Serif" w:cs="Segoe UI"/>
          <w:b/>
          <w:bCs/>
          <w:color w:val="111111"/>
          <w:kern w:val="0"/>
          <w:szCs w:val="27"/>
          <w:lang w:eastAsia="es-ES"/>
          <w14:ligatures w14:val="none"/>
        </w:rPr>
        <w:t>Transformaciones</w:t>
      </w:r>
    </w:p>
    <w:p w14:paraId="0F5D5A2F" w14:textId="77777777" w:rsidR="004C2F1A" w:rsidRPr="004C2F1A" w:rsidRDefault="004C2F1A" w:rsidP="004C2F1A">
      <w:pPr>
        <w:pStyle w:val="Sinespaciado"/>
        <w:rPr>
          <w:rFonts w:ascii="MS Reference Sans Serif" w:hAnsi="MS Reference Sans Serif" w:cs="Times New Roman"/>
          <w:sz w:val="22"/>
        </w:rPr>
      </w:pPr>
      <w:r w:rsidRPr="004C2F1A">
        <w:rPr>
          <w:rFonts w:ascii="MS Reference Sans Serif" w:hAnsi="MS Reference Sans Serif" w:cs="Times New Roman"/>
          <w:sz w:val="22"/>
        </w:rPr>
        <w:t>Las transformaciones son operaciones que crean un nuevo RDD a partir de uno existente. Son </w:t>
      </w:r>
      <w:r w:rsidRPr="004C2F1A">
        <w:rPr>
          <w:rFonts w:ascii="MS Reference Sans Serif" w:hAnsi="MS Reference Sans Serif" w:cs="Times New Roman"/>
          <w:sz w:val="22"/>
        </w:rPr>
        <w:t>perezosas</w:t>
      </w:r>
      <w:r w:rsidRPr="004C2F1A">
        <w:rPr>
          <w:rFonts w:ascii="MS Reference Sans Serif" w:hAnsi="MS Reference Sans Serif" w:cs="Times New Roman"/>
          <w:sz w:val="22"/>
        </w:rPr>
        <w:t>, lo que significa que no se ejecutan hasta que se llama a una acción.</w:t>
      </w:r>
    </w:p>
    <w:p w14:paraId="0B597D38" w14:textId="77777777" w:rsidR="004C2F1A" w:rsidRDefault="004C2F1A">
      <w:pPr>
        <w:rPr>
          <w:lang w:val="es-PE"/>
        </w:rPr>
      </w:pPr>
    </w:p>
    <w:p w14:paraId="0325788B" w14:textId="77777777" w:rsidR="004C2F1A" w:rsidRPr="004C2F1A" w:rsidRDefault="004C2F1A" w:rsidP="004C2F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kern w:val="0"/>
          <w:sz w:val="21"/>
          <w:szCs w:val="21"/>
          <w:lang w:eastAsia="es-ES"/>
          <w14:ligatures w14:val="none"/>
        </w:rPr>
      </w:pPr>
      <w:r w:rsidRPr="004C2F1A">
        <w:rPr>
          <w:rFonts w:ascii="MS Reference Sans Serif" w:hAnsi="MS Reference Sans Serif" w:cs="Times New Roman"/>
          <w:b/>
          <w:sz w:val="22"/>
          <w:highlight w:val="magenta"/>
        </w:rPr>
        <w:t>Map:</w:t>
      </w:r>
      <w:r w:rsidRPr="004C2F1A">
        <w:rPr>
          <w:rFonts w:ascii="Segoe UI" w:eastAsia="Times New Roman" w:hAnsi="Segoe UI" w:cs="Segoe UI"/>
          <w:color w:val="111111"/>
          <w:kern w:val="0"/>
          <w:sz w:val="20"/>
          <w:szCs w:val="21"/>
          <w:lang w:eastAsia="es-ES"/>
          <w14:ligatures w14:val="none"/>
        </w:rPr>
        <w:t xml:space="preserve"> </w:t>
      </w:r>
      <w:r w:rsidRPr="004C2F1A">
        <w:rPr>
          <w:rFonts w:ascii="MS Reference Sans Serif" w:hAnsi="MS Reference Sans Serif" w:cs="Times New Roman"/>
          <w:sz w:val="22"/>
        </w:rPr>
        <w:t>Esta transformación aplica una función a cada elemento del RDD, generando un nuevo RDD. Es útil para transformar datos, como convertir tipos de datos o aplicar cálculos.</w:t>
      </w:r>
    </w:p>
    <w:p w14:paraId="4F8E2840" w14:textId="77777777" w:rsidR="004C2F1A" w:rsidRPr="004C2F1A" w:rsidRDefault="004C2F1A" w:rsidP="004C2F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</w:pPr>
      <w:r w:rsidRPr="004C2F1A">
        <w:rPr>
          <w:rFonts w:ascii="MS Reference Sans Serif" w:eastAsia="Times New Roman" w:hAnsi="MS Reference Sans Serif" w:cs="Segoe UI"/>
          <w:b/>
          <w:bCs/>
          <w:color w:val="111111"/>
          <w:kern w:val="0"/>
          <w:sz w:val="22"/>
          <w:szCs w:val="21"/>
          <w:highlight w:val="magenta"/>
          <w:lang w:eastAsia="es-ES"/>
          <w14:ligatures w14:val="none"/>
        </w:rPr>
        <w:t>Filter</w:t>
      </w:r>
      <w:r w:rsidRPr="004C2F1A">
        <w:rPr>
          <w:rFonts w:ascii="MS Reference Sans Serif" w:eastAsia="Times New Roman" w:hAnsi="MS Reference Sans Serif" w:cs="Segoe UI"/>
          <w:b/>
          <w:color w:val="111111"/>
          <w:kern w:val="0"/>
          <w:sz w:val="22"/>
          <w:szCs w:val="21"/>
          <w:highlight w:val="magenta"/>
          <w:lang w:eastAsia="es-ES"/>
          <w14:ligatures w14:val="none"/>
        </w:rPr>
        <w:t>: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  <w:t xml:space="preserve"> Permite seleccionar elementos que cumplen con una condición específica. Esto es esencial para limpiar datos o extraer subconjuntos relevantes.</w:t>
      </w:r>
    </w:p>
    <w:p w14:paraId="1BAB06D8" w14:textId="77777777" w:rsidR="004C2F1A" w:rsidRPr="004C2F1A" w:rsidRDefault="004C2F1A" w:rsidP="004C2F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</w:pPr>
      <w:r w:rsidRPr="004C2F1A">
        <w:rPr>
          <w:rFonts w:ascii="MS Reference Sans Serif" w:eastAsia="Times New Roman" w:hAnsi="MS Reference Sans Serif" w:cs="Segoe UI"/>
          <w:b/>
          <w:color w:val="111111"/>
          <w:kern w:val="0"/>
          <w:sz w:val="22"/>
          <w:szCs w:val="21"/>
          <w:highlight w:val="magenta"/>
          <w:lang w:eastAsia="es-ES"/>
          <w14:ligatures w14:val="none"/>
        </w:rPr>
        <w:t>FlatMap: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  <w:t xml:space="preserve"> Similar a map, pero permite que cada entrada produzca múltiples salidas. Esto es útil para descomponer estructuras de datos complejas en elementos individuales.</w:t>
      </w:r>
    </w:p>
    <w:p w14:paraId="0B324844" w14:textId="77777777" w:rsidR="004C2F1A" w:rsidRPr="004C2F1A" w:rsidRDefault="004C2F1A" w:rsidP="004C2F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</w:pPr>
      <w:r w:rsidRPr="004C2F1A">
        <w:rPr>
          <w:rFonts w:ascii="MS Reference Sans Serif" w:eastAsia="Times New Roman" w:hAnsi="MS Reference Sans Serif" w:cs="Segoe UI"/>
          <w:b/>
          <w:bCs/>
          <w:color w:val="111111"/>
          <w:kern w:val="0"/>
          <w:sz w:val="22"/>
          <w:szCs w:val="21"/>
          <w:highlight w:val="magenta"/>
          <w:lang w:eastAsia="es-ES"/>
          <w14:ligatures w14:val="none"/>
        </w:rPr>
        <w:t>Unión (Union)</w:t>
      </w:r>
      <w:r w:rsidRPr="004C2F1A">
        <w:rPr>
          <w:rFonts w:ascii="MS Reference Sans Serif" w:eastAsia="Times New Roman" w:hAnsi="MS Reference Sans Serif" w:cs="Segoe UI"/>
          <w:b/>
          <w:color w:val="111111"/>
          <w:kern w:val="0"/>
          <w:sz w:val="22"/>
          <w:szCs w:val="21"/>
          <w:highlight w:val="magenta"/>
          <w:lang w:eastAsia="es-ES"/>
          <w14:ligatures w14:val="none"/>
        </w:rPr>
        <w:t>: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  <w:t xml:space="preserve"> Combina dos RDDs en uno solo, manteniendo todos los elementos de ambos. Es útil para consolidar datos de diferentes fuentes.</w:t>
      </w:r>
    </w:p>
    <w:p w14:paraId="230B0A3C" w14:textId="77777777" w:rsidR="004C2F1A" w:rsidRPr="004C2F1A" w:rsidRDefault="004C2F1A" w:rsidP="004C2F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</w:pPr>
      <w:r w:rsidRPr="004C2F1A">
        <w:rPr>
          <w:rFonts w:ascii="MS Reference Sans Serif" w:eastAsia="Times New Roman" w:hAnsi="MS Reference Sans Serif" w:cs="Segoe UI"/>
          <w:b/>
          <w:bCs/>
          <w:color w:val="111111"/>
          <w:kern w:val="0"/>
          <w:sz w:val="22"/>
          <w:szCs w:val="21"/>
          <w:highlight w:val="magenta"/>
          <w:lang w:eastAsia="es-ES"/>
          <w14:ligatures w14:val="none"/>
        </w:rPr>
        <w:t>Intersección (Intersection)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highlight w:val="magenta"/>
          <w:lang w:eastAsia="es-ES"/>
          <w14:ligatures w14:val="none"/>
        </w:rPr>
        <w:t>: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  <w:t xml:space="preserve"> Devuelve un nuevo RDD que contiene solo los elementos comunes entre dos RDDs. Esto es útil para encontrar coincidencias o elementos compartidos.</w:t>
      </w:r>
    </w:p>
    <w:p w14:paraId="799455BE" w14:textId="77777777" w:rsidR="004C2F1A" w:rsidRPr="004C2F1A" w:rsidRDefault="004C2F1A" w:rsidP="004C2F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</w:pPr>
      <w:r w:rsidRPr="004C2F1A">
        <w:rPr>
          <w:rFonts w:ascii="MS Reference Sans Serif" w:eastAsia="Times New Roman" w:hAnsi="MS Reference Sans Serif" w:cs="Segoe UI"/>
          <w:b/>
          <w:bCs/>
          <w:color w:val="111111"/>
          <w:kern w:val="0"/>
          <w:sz w:val="22"/>
          <w:szCs w:val="21"/>
          <w:highlight w:val="magenta"/>
          <w:lang w:eastAsia="es-ES"/>
          <w14:ligatures w14:val="none"/>
        </w:rPr>
        <w:t>Distinct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highlight w:val="magenta"/>
          <w:lang w:eastAsia="es-ES"/>
          <w14:ligatures w14:val="none"/>
        </w:rPr>
        <w:t>: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  <w:t xml:space="preserve"> Elimina duplicados en el RDD, devolviendo solo elementos únicos. Es esencial para asegurar la calidad de los datos.</w:t>
      </w:r>
    </w:p>
    <w:p w14:paraId="4AAA51D5" w14:textId="77777777" w:rsidR="004C2F1A" w:rsidRPr="004C2F1A" w:rsidRDefault="004C2F1A" w:rsidP="004C2F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S Reference Sans Serif" w:eastAsia="Times New Roman" w:hAnsi="MS Reference Sans Serif" w:cs="Segoe UI"/>
          <w:color w:val="111111"/>
          <w:kern w:val="0"/>
          <w:sz w:val="22"/>
          <w:szCs w:val="22"/>
          <w:lang w:eastAsia="es-ES"/>
          <w14:ligatures w14:val="none"/>
        </w:rPr>
      </w:pPr>
      <w:r w:rsidRPr="004C2F1A">
        <w:rPr>
          <w:rFonts w:ascii="MS Reference Sans Serif" w:eastAsia="Times New Roman" w:hAnsi="MS Reference Sans Serif" w:cs="Segoe UI"/>
          <w:b/>
          <w:bCs/>
          <w:color w:val="111111"/>
          <w:kern w:val="0"/>
          <w:sz w:val="22"/>
          <w:szCs w:val="22"/>
          <w:highlight w:val="magenta"/>
          <w:lang w:eastAsia="es-ES"/>
          <w14:ligatures w14:val="none"/>
        </w:rPr>
        <w:t>groupByKey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2"/>
          <w:highlight w:val="magenta"/>
          <w:lang w:eastAsia="es-ES"/>
          <w14:ligatures w14:val="none"/>
        </w:rPr>
        <w:t>: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2"/>
          <w:lang w:eastAsia="es-ES"/>
          <w14:ligatures w14:val="none"/>
        </w:rPr>
        <w:t xml:space="preserve"> Agrupa los valores de un RDD de pares clave-valor por clave. Esto permite realizar análisis agregados sobre los datos.</w:t>
      </w:r>
    </w:p>
    <w:p w14:paraId="0312434E" w14:textId="77777777" w:rsidR="004C2F1A" w:rsidRPr="004C2F1A" w:rsidRDefault="004C2F1A" w:rsidP="004C2F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S Reference Sans Serif" w:eastAsia="Times New Roman" w:hAnsi="MS Reference Sans Serif" w:cs="Segoe UI"/>
          <w:color w:val="111111"/>
          <w:kern w:val="0"/>
          <w:sz w:val="22"/>
          <w:szCs w:val="22"/>
          <w:lang w:eastAsia="es-ES"/>
          <w14:ligatures w14:val="none"/>
        </w:rPr>
      </w:pPr>
      <w:r w:rsidRPr="004C2F1A">
        <w:rPr>
          <w:rFonts w:ascii="MS Reference Sans Serif" w:eastAsia="Times New Roman" w:hAnsi="MS Reference Sans Serif" w:cs="Segoe UI"/>
          <w:b/>
          <w:bCs/>
          <w:color w:val="111111"/>
          <w:kern w:val="0"/>
          <w:sz w:val="22"/>
          <w:szCs w:val="22"/>
          <w:highlight w:val="magenta"/>
          <w:lang w:eastAsia="es-ES"/>
          <w14:ligatures w14:val="none"/>
        </w:rPr>
        <w:t>reduceByKey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2"/>
          <w:highlight w:val="magenta"/>
          <w:lang w:eastAsia="es-ES"/>
          <w14:ligatures w14:val="none"/>
        </w:rPr>
        <w:t>: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2"/>
          <w:lang w:eastAsia="es-ES"/>
          <w14:ligatures w14:val="none"/>
        </w:rPr>
        <w:t xml:space="preserve"> Combina los valores de cada clave utilizando una función de reducción. Es más eficiente que </w:t>
      </w:r>
      <w:r w:rsidRPr="004C2F1A">
        <w:rPr>
          <w:rFonts w:ascii="MS Reference Sans Serif" w:eastAsia="Times New Roman" w:hAnsi="MS Reference Sans Serif" w:cs="Courier New"/>
          <w:color w:val="111111"/>
          <w:kern w:val="0"/>
          <w:sz w:val="22"/>
          <w:szCs w:val="22"/>
          <w:lang w:eastAsia="es-ES"/>
          <w14:ligatures w14:val="none"/>
        </w:rPr>
        <w:t>groupByKey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2"/>
          <w:lang w:eastAsia="es-ES"/>
          <w14:ligatures w14:val="none"/>
        </w:rPr>
        <w:t> porque reduce los datos antes de agruparlos.</w:t>
      </w:r>
    </w:p>
    <w:p w14:paraId="6EACC287" w14:textId="77777777" w:rsidR="004C2F1A" w:rsidRPr="004C2F1A" w:rsidRDefault="004C2F1A" w:rsidP="004C2F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S Reference Sans Serif" w:eastAsia="Times New Roman" w:hAnsi="MS Reference Sans Serif" w:cs="Segoe UI"/>
          <w:color w:val="111111"/>
          <w:kern w:val="0"/>
          <w:sz w:val="22"/>
          <w:szCs w:val="22"/>
          <w:lang w:eastAsia="es-ES"/>
          <w14:ligatures w14:val="none"/>
        </w:rPr>
      </w:pPr>
      <w:r w:rsidRPr="004C2F1A">
        <w:rPr>
          <w:rFonts w:ascii="MS Reference Sans Serif" w:eastAsia="Times New Roman" w:hAnsi="MS Reference Sans Serif" w:cs="Segoe UI"/>
          <w:b/>
          <w:bCs/>
          <w:color w:val="111111"/>
          <w:kern w:val="0"/>
          <w:sz w:val="22"/>
          <w:szCs w:val="22"/>
          <w:highlight w:val="magenta"/>
          <w:lang w:eastAsia="es-ES"/>
          <w14:ligatures w14:val="none"/>
        </w:rPr>
        <w:t>sortByKey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2"/>
          <w:highlight w:val="magenta"/>
          <w:lang w:eastAsia="es-ES"/>
          <w14:ligatures w14:val="none"/>
        </w:rPr>
        <w:t>: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2"/>
          <w:lang w:eastAsia="es-ES"/>
          <w14:ligatures w14:val="none"/>
        </w:rPr>
        <w:t xml:space="preserve"> Ordena los elementos de un RDD de pares clave-valor según las claves. Esto es útil para organizar datos para análisis posteriores.</w:t>
      </w:r>
    </w:p>
    <w:p w14:paraId="74AFA1EA" w14:textId="77777777" w:rsidR="004C2F1A" w:rsidRPr="004C2F1A" w:rsidRDefault="004C2F1A" w:rsidP="004C2F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S Reference Sans Serif" w:eastAsia="Times New Roman" w:hAnsi="MS Reference Sans Serif" w:cs="Segoe UI"/>
          <w:color w:val="111111"/>
          <w:kern w:val="0"/>
          <w:sz w:val="22"/>
          <w:szCs w:val="22"/>
          <w:lang w:eastAsia="es-ES"/>
          <w14:ligatures w14:val="none"/>
        </w:rPr>
      </w:pPr>
      <w:r w:rsidRPr="00B06812">
        <w:rPr>
          <w:rFonts w:ascii="MS Reference Sans Serif" w:eastAsia="Times New Roman" w:hAnsi="MS Reference Sans Serif" w:cs="Segoe UI"/>
          <w:b/>
          <w:bCs/>
          <w:color w:val="111111"/>
          <w:kern w:val="0"/>
          <w:sz w:val="22"/>
          <w:szCs w:val="22"/>
          <w:highlight w:val="magenta"/>
          <w:lang w:eastAsia="es-ES"/>
          <w14:ligatures w14:val="none"/>
        </w:rPr>
        <w:t>Join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2"/>
          <w:highlight w:val="magenta"/>
          <w:lang w:eastAsia="es-ES"/>
          <w14:ligatures w14:val="none"/>
        </w:rPr>
        <w:t>: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2"/>
          <w:lang w:eastAsia="es-ES"/>
          <w14:ligatures w14:val="none"/>
        </w:rPr>
        <w:t xml:space="preserve"> Combina dos RDDs de pares clave-valor basándose en las claves. Permite relacionar datos de diferentes conjuntos.</w:t>
      </w:r>
    </w:p>
    <w:p w14:paraId="10E37BEE" w14:textId="77777777" w:rsidR="004C2F1A" w:rsidRPr="004C2F1A" w:rsidRDefault="004C2F1A" w:rsidP="004C2F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</w:pPr>
      <w:r w:rsidRPr="00B06812">
        <w:rPr>
          <w:rFonts w:ascii="MS Reference Sans Serif" w:eastAsia="Times New Roman" w:hAnsi="MS Reference Sans Serif" w:cs="Segoe UI"/>
          <w:b/>
          <w:bCs/>
          <w:color w:val="111111"/>
          <w:kern w:val="0"/>
          <w:sz w:val="22"/>
          <w:szCs w:val="21"/>
          <w:highlight w:val="magenta"/>
          <w:lang w:eastAsia="es-ES"/>
          <w14:ligatures w14:val="none"/>
        </w:rPr>
        <w:t>Cogroup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highlight w:val="magenta"/>
          <w:lang w:eastAsia="es-ES"/>
          <w14:ligatures w14:val="none"/>
        </w:rPr>
        <w:t>: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  <w:t xml:space="preserve"> Agrupa los valores de dos RDDs por clave, devolviendo un RDD donde cada clave tiene una lista de valores de ambos RDDs. Esto es útil para comparaciones y análisis conjuntos.</w:t>
      </w:r>
    </w:p>
    <w:p w14:paraId="02161EEC" w14:textId="77777777" w:rsidR="00B06812" w:rsidRDefault="004C2F1A" w:rsidP="00B0681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</w:pPr>
      <w:r w:rsidRPr="00B06812">
        <w:rPr>
          <w:rFonts w:ascii="MS Reference Sans Serif" w:eastAsia="Times New Roman" w:hAnsi="MS Reference Sans Serif" w:cs="Segoe UI"/>
          <w:b/>
          <w:bCs/>
          <w:color w:val="111111"/>
          <w:kern w:val="0"/>
          <w:sz w:val="22"/>
          <w:szCs w:val="21"/>
          <w:highlight w:val="magenta"/>
          <w:lang w:eastAsia="es-ES"/>
          <w14:ligatures w14:val="none"/>
        </w:rPr>
        <w:t>Coalesce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highlight w:val="magenta"/>
          <w:lang w:eastAsia="es-ES"/>
          <w14:ligatures w14:val="none"/>
        </w:rPr>
        <w:t>:</w:t>
      </w:r>
      <w:r w:rsidRPr="004C2F1A"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  <w:t xml:space="preserve"> Reduce el número de particiones en un RDD. Esto puede mejorar el rendimiento al disminuir la sobrecarga de procesamiento en operaciones posteriores.</w:t>
      </w:r>
    </w:p>
    <w:p w14:paraId="25AD05D3" w14:textId="77777777" w:rsidR="00B06812" w:rsidRDefault="00B06812" w:rsidP="00B06812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</w:pPr>
    </w:p>
    <w:p w14:paraId="79C52B12" w14:textId="77777777" w:rsidR="00B06812" w:rsidRDefault="00B06812" w:rsidP="00B06812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</w:pPr>
    </w:p>
    <w:p w14:paraId="1C1243F5" w14:textId="77777777" w:rsidR="00B06812" w:rsidRDefault="00B06812" w:rsidP="00B06812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</w:pPr>
    </w:p>
    <w:p w14:paraId="03C5CF92" w14:textId="77777777" w:rsidR="00B06812" w:rsidRDefault="00B06812" w:rsidP="00B06812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</w:pPr>
    </w:p>
    <w:p w14:paraId="56B8C50B" w14:textId="77777777" w:rsidR="00B06812" w:rsidRDefault="00B06812" w:rsidP="00B06812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</w:pPr>
    </w:p>
    <w:p w14:paraId="096C08E5" w14:textId="77777777" w:rsidR="00B06812" w:rsidRDefault="00B06812" w:rsidP="00B06812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</w:pPr>
    </w:p>
    <w:p w14:paraId="109E0120" w14:textId="77777777" w:rsidR="00B06812" w:rsidRDefault="00B06812" w:rsidP="00B06812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</w:pPr>
    </w:p>
    <w:p w14:paraId="189DEA7D" w14:textId="77777777" w:rsidR="00B06812" w:rsidRDefault="00B06812" w:rsidP="00B06812">
      <w:pPr>
        <w:pStyle w:val="Ttulo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lastRenderedPageBreak/>
        <w:t>A</w:t>
      </w:r>
      <w:r>
        <w:rPr>
          <w:rFonts w:ascii="Segoe UI" w:hAnsi="Segoe UI" w:cs="Segoe UI"/>
          <w:color w:val="111111"/>
        </w:rPr>
        <w:t>cciones</w:t>
      </w:r>
    </w:p>
    <w:p w14:paraId="7D398A48" w14:textId="77777777" w:rsidR="00B06812" w:rsidRPr="00B06812" w:rsidRDefault="00B06812" w:rsidP="00B068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MS Reference Sans Serif" w:hAnsi="MS Reference Sans Serif" w:cs="Segoe UI"/>
          <w:color w:val="111111"/>
          <w:sz w:val="22"/>
          <w:szCs w:val="22"/>
        </w:rPr>
      </w:pPr>
      <w:r w:rsidRPr="00B06812">
        <w:rPr>
          <w:rStyle w:val="Textoennegrita"/>
          <w:rFonts w:ascii="MS Reference Sans Serif" w:hAnsi="MS Reference Sans Serif" w:cs="Segoe UI"/>
          <w:color w:val="111111"/>
          <w:sz w:val="22"/>
          <w:szCs w:val="22"/>
          <w:highlight w:val="magenta"/>
        </w:rPr>
        <w:t>Reduce</w:t>
      </w:r>
      <w:r w:rsidRPr="00B06812">
        <w:rPr>
          <w:rFonts w:ascii="MS Reference Sans Serif" w:hAnsi="MS Reference Sans Serif" w:cs="Segoe UI"/>
          <w:color w:val="111111"/>
          <w:sz w:val="22"/>
          <w:szCs w:val="22"/>
          <w:highlight w:val="magenta"/>
        </w:rPr>
        <w:t>:</w:t>
      </w:r>
      <w:r w:rsidRPr="00B06812">
        <w:rPr>
          <w:rFonts w:ascii="MS Reference Sans Serif" w:hAnsi="MS Reference Sans Serif" w:cs="Segoe UI"/>
          <w:color w:val="111111"/>
          <w:sz w:val="22"/>
          <w:szCs w:val="22"/>
        </w:rPr>
        <w:t xml:space="preserve"> Combina todos los elementos del RDD utilizando una función de reducción. Esto es útil para obtener un resultado agregado, como una suma o un promedio.</w:t>
      </w:r>
    </w:p>
    <w:p w14:paraId="237AFA4C" w14:textId="77777777" w:rsidR="00B06812" w:rsidRPr="00B06812" w:rsidRDefault="00B06812" w:rsidP="00B068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MS Reference Sans Serif" w:hAnsi="MS Reference Sans Serif" w:cs="Segoe UI"/>
          <w:color w:val="111111"/>
          <w:sz w:val="22"/>
          <w:szCs w:val="22"/>
        </w:rPr>
      </w:pPr>
      <w:proofErr w:type="spellStart"/>
      <w:r w:rsidRPr="00B06812">
        <w:rPr>
          <w:rStyle w:val="Textoennegrita"/>
          <w:rFonts w:ascii="MS Reference Sans Serif" w:hAnsi="MS Reference Sans Serif" w:cs="Segoe UI"/>
          <w:color w:val="111111"/>
          <w:sz w:val="22"/>
          <w:szCs w:val="22"/>
          <w:highlight w:val="magenta"/>
        </w:rPr>
        <w:t>Collect</w:t>
      </w:r>
      <w:proofErr w:type="spellEnd"/>
      <w:r w:rsidRPr="00B06812">
        <w:rPr>
          <w:rFonts w:ascii="MS Reference Sans Serif" w:hAnsi="MS Reference Sans Serif" w:cs="Segoe UI"/>
          <w:color w:val="111111"/>
          <w:sz w:val="22"/>
          <w:szCs w:val="22"/>
        </w:rPr>
        <w:t>: Devuelve todos los elementos del RDD al controlador como una lista. Es útil para inspeccionar resultados pequeños, pero debe usarse con precaución en grandes conjuntos de datos.</w:t>
      </w:r>
    </w:p>
    <w:p w14:paraId="3FE0FF1D" w14:textId="77777777" w:rsidR="00B06812" w:rsidRPr="00B06812" w:rsidRDefault="00B06812" w:rsidP="00B068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MS Reference Sans Serif" w:hAnsi="MS Reference Sans Serif" w:cs="Segoe UI"/>
          <w:color w:val="111111"/>
          <w:sz w:val="22"/>
          <w:szCs w:val="22"/>
        </w:rPr>
      </w:pPr>
      <w:proofErr w:type="spellStart"/>
      <w:r w:rsidRPr="00B06812">
        <w:rPr>
          <w:rStyle w:val="Textoennegrita"/>
          <w:rFonts w:ascii="MS Reference Sans Serif" w:hAnsi="MS Reference Sans Serif" w:cs="Segoe UI"/>
          <w:color w:val="111111"/>
          <w:sz w:val="22"/>
          <w:szCs w:val="22"/>
          <w:highlight w:val="magenta"/>
        </w:rPr>
        <w:t>Count</w:t>
      </w:r>
      <w:proofErr w:type="spellEnd"/>
      <w:r w:rsidRPr="00B06812">
        <w:rPr>
          <w:rFonts w:ascii="MS Reference Sans Serif" w:hAnsi="MS Reference Sans Serif" w:cs="Segoe UI"/>
          <w:color w:val="111111"/>
          <w:sz w:val="22"/>
          <w:szCs w:val="22"/>
          <w:highlight w:val="magenta"/>
        </w:rPr>
        <w:t>:</w:t>
      </w:r>
      <w:r w:rsidRPr="00B06812">
        <w:rPr>
          <w:rFonts w:ascii="MS Reference Sans Serif" w:hAnsi="MS Reference Sans Serif" w:cs="Segoe UI"/>
          <w:color w:val="111111"/>
          <w:sz w:val="22"/>
          <w:szCs w:val="22"/>
        </w:rPr>
        <w:t xml:space="preserve"> Devuelve el número total de elementos en el RDD. Es una operación básica para entender el tamaño de los datos.</w:t>
      </w:r>
    </w:p>
    <w:p w14:paraId="35A7DCA5" w14:textId="77777777" w:rsidR="00B06812" w:rsidRPr="00B06812" w:rsidRDefault="00B06812" w:rsidP="00B068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MS Reference Sans Serif" w:hAnsi="MS Reference Sans Serif" w:cs="Segoe UI"/>
          <w:color w:val="111111"/>
          <w:sz w:val="22"/>
          <w:szCs w:val="22"/>
        </w:rPr>
      </w:pPr>
      <w:proofErr w:type="spellStart"/>
      <w:r w:rsidRPr="00B06812">
        <w:rPr>
          <w:rStyle w:val="Textoennegrita"/>
          <w:rFonts w:ascii="MS Reference Sans Serif" w:hAnsi="MS Reference Sans Serif" w:cs="Segoe UI"/>
          <w:color w:val="111111"/>
          <w:sz w:val="22"/>
          <w:szCs w:val="22"/>
          <w:highlight w:val="magenta"/>
        </w:rPr>
        <w:t>First</w:t>
      </w:r>
      <w:proofErr w:type="spellEnd"/>
      <w:r w:rsidRPr="00B06812">
        <w:rPr>
          <w:rFonts w:ascii="MS Reference Sans Serif" w:hAnsi="MS Reference Sans Serif" w:cs="Segoe UI"/>
          <w:color w:val="111111"/>
          <w:sz w:val="22"/>
          <w:szCs w:val="22"/>
          <w:highlight w:val="magenta"/>
        </w:rPr>
        <w:t>:</w:t>
      </w:r>
      <w:r w:rsidRPr="00B06812">
        <w:rPr>
          <w:rFonts w:ascii="MS Reference Sans Serif" w:hAnsi="MS Reference Sans Serif" w:cs="Segoe UI"/>
          <w:color w:val="111111"/>
          <w:sz w:val="22"/>
          <w:szCs w:val="22"/>
        </w:rPr>
        <w:t xml:space="preserve"> Devuelve el primer elemento del RDD. Es útil para obtener una muestra rápida de los datos.</w:t>
      </w:r>
    </w:p>
    <w:p w14:paraId="03C86902" w14:textId="77777777" w:rsidR="00B06812" w:rsidRPr="00B06812" w:rsidRDefault="00B06812" w:rsidP="00B068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MS Reference Sans Serif" w:hAnsi="MS Reference Sans Serif" w:cs="Segoe UI"/>
          <w:color w:val="111111"/>
          <w:sz w:val="22"/>
          <w:szCs w:val="22"/>
        </w:rPr>
      </w:pPr>
      <w:proofErr w:type="spellStart"/>
      <w:r w:rsidRPr="00B06812">
        <w:rPr>
          <w:rStyle w:val="Textoennegrita"/>
          <w:rFonts w:ascii="MS Reference Sans Serif" w:hAnsi="MS Reference Sans Serif" w:cs="Segoe UI"/>
          <w:color w:val="111111"/>
          <w:sz w:val="22"/>
          <w:szCs w:val="22"/>
          <w:highlight w:val="magenta"/>
        </w:rPr>
        <w:t>Take</w:t>
      </w:r>
      <w:proofErr w:type="spellEnd"/>
      <w:r w:rsidRPr="00B06812">
        <w:rPr>
          <w:rFonts w:ascii="MS Reference Sans Serif" w:hAnsi="MS Reference Sans Serif" w:cs="Segoe UI"/>
          <w:color w:val="111111"/>
          <w:sz w:val="22"/>
          <w:szCs w:val="22"/>
          <w:highlight w:val="magenta"/>
        </w:rPr>
        <w:t>:</w:t>
      </w:r>
      <w:r w:rsidRPr="00B06812">
        <w:rPr>
          <w:rFonts w:ascii="MS Reference Sans Serif" w:hAnsi="MS Reference Sans Serif" w:cs="Segoe UI"/>
          <w:color w:val="111111"/>
          <w:sz w:val="22"/>
          <w:szCs w:val="22"/>
        </w:rPr>
        <w:t xml:space="preserve"> Similar a </w:t>
      </w:r>
      <w:proofErr w:type="spellStart"/>
      <w:r w:rsidRPr="00B06812">
        <w:rPr>
          <w:rStyle w:val="CdigoHTML"/>
          <w:rFonts w:ascii="MS Reference Sans Serif" w:hAnsi="MS Reference Sans Serif"/>
          <w:color w:val="111111"/>
          <w:sz w:val="22"/>
          <w:szCs w:val="22"/>
        </w:rPr>
        <w:t>first</w:t>
      </w:r>
      <w:proofErr w:type="spellEnd"/>
      <w:r w:rsidRPr="00B06812">
        <w:rPr>
          <w:rFonts w:ascii="MS Reference Sans Serif" w:hAnsi="MS Reference Sans Serif" w:cs="Segoe UI"/>
          <w:color w:val="111111"/>
          <w:sz w:val="22"/>
          <w:szCs w:val="22"/>
        </w:rPr>
        <w:t>, pero permite especificar cuántos elementos devolver. Esto es útil para obtener una vista rápida de un subconjunto de datos.</w:t>
      </w:r>
    </w:p>
    <w:p w14:paraId="3A7114A5" w14:textId="77777777" w:rsidR="00B06812" w:rsidRPr="00B06812" w:rsidRDefault="00B06812" w:rsidP="00B068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MS Reference Sans Serif" w:hAnsi="MS Reference Sans Serif" w:cs="Segoe UI"/>
          <w:color w:val="111111"/>
          <w:sz w:val="22"/>
          <w:szCs w:val="22"/>
        </w:rPr>
      </w:pPr>
      <w:proofErr w:type="spellStart"/>
      <w:r w:rsidRPr="00B06812">
        <w:rPr>
          <w:rStyle w:val="Textoennegrita"/>
          <w:rFonts w:ascii="MS Reference Sans Serif" w:hAnsi="MS Reference Sans Serif" w:cs="Segoe UI"/>
          <w:color w:val="111111"/>
          <w:sz w:val="22"/>
          <w:szCs w:val="22"/>
          <w:highlight w:val="magenta"/>
        </w:rPr>
        <w:t>saveAsTextFile</w:t>
      </w:r>
      <w:proofErr w:type="spellEnd"/>
      <w:r w:rsidRPr="00B06812">
        <w:rPr>
          <w:rFonts w:ascii="MS Reference Sans Serif" w:hAnsi="MS Reference Sans Serif" w:cs="Segoe UI"/>
          <w:color w:val="111111"/>
          <w:sz w:val="22"/>
          <w:szCs w:val="22"/>
          <w:highlight w:val="magenta"/>
        </w:rPr>
        <w:t>:</w:t>
      </w:r>
      <w:r w:rsidRPr="00B06812">
        <w:rPr>
          <w:rFonts w:ascii="MS Reference Sans Serif" w:hAnsi="MS Reference Sans Serif" w:cs="Segoe UI"/>
          <w:color w:val="111111"/>
          <w:sz w:val="22"/>
          <w:szCs w:val="22"/>
        </w:rPr>
        <w:t xml:space="preserve"> Guarda el contenido del RDD en un archivo de texto en el sistema de archivos. Es esencial para la persistencia de datos procesados.</w:t>
      </w:r>
    </w:p>
    <w:p w14:paraId="1F31CA25" w14:textId="77777777" w:rsidR="00B06812" w:rsidRPr="00B06812" w:rsidRDefault="00B06812" w:rsidP="00B068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MS Reference Sans Serif" w:hAnsi="MS Reference Sans Serif" w:cs="Segoe UI"/>
          <w:color w:val="111111"/>
          <w:sz w:val="22"/>
          <w:szCs w:val="22"/>
        </w:rPr>
      </w:pPr>
      <w:r w:rsidRPr="00B06812">
        <w:rPr>
          <w:rStyle w:val="Textoennegrita"/>
          <w:rFonts w:ascii="MS Reference Sans Serif" w:hAnsi="MS Reference Sans Serif" w:cs="Segoe UI"/>
          <w:color w:val="111111"/>
          <w:sz w:val="22"/>
          <w:szCs w:val="22"/>
          <w:highlight w:val="magenta"/>
        </w:rPr>
        <w:t>Max</w:t>
      </w:r>
      <w:r w:rsidRPr="00B06812">
        <w:rPr>
          <w:rFonts w:ascii="MS Reference Sans Serif" w:hAnsi="MS Reference Sans Serif" w:cs="Segoe UI"/>
          <w:color w:val="111111"/>
          <w:sz w:val="22"/>
          <w:szCs w:val="22"/>
          <w:highlight w:val="magenta"/>
        </w:rPr>
        <w:t>:</w:t>
      </w:r>
      <w:r w:rsidRPr="00B06812">
        <w:rPr>
          <w:rFonts w:ascii="MS Reference Sans Serif" w:hAnsi="MS Reference Sans Serif" w:cs="Segoe UI"/>
          <w:color w:val="111111"/>
          <w:sz w:val="22"/>
          <w:szCs w:val="22"/>
        </w:rPr>
        <w:t xml:space="preserve"> Devuelve el valor máximo en el RDD. Esto es útil para análisis estadísticos.</w:t>
      </w:r>
    </w:p>
    <w:p w14:paraId="5424BCDD" w14:textId="77777777" w:rsidR="00B06812" w:rsidRPr="00B06812" w:rsidRDefault="00B06812" w:rsidP="00B068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MS Reference Sans Serif" w:hAnsi="MS Reference Sans Serif" w:cs="Segoe UI"/>
          <w:color w:val="111111"/>
          <w:sz w:val="22"/>
          <w:szCs w:val="22"/>
        </w:rPr>
      </w:pPr>
      <w:r w:rsidRPr="00B06812">
        <w:rPr>
          <w:rStyle w:val="Textoennegrita"/>
          <w:rFonts w:ascii="MS Reference Sans Serif" w:hAnsi="MS Reference Sans Serif" w:cs="Segoe UI"/>
          <w:color w:val="111111"/>
          <w:sz w:val="22"/>
          <w:szCs w:val="22"/>
          <w:highlight w:val="magenta"/>
        </w:rPr>
        <w:t>Min</w:t>
      </w:r>
      <w:r w:rsidRPr="00B06812">
        <w:rPr>
          <w:rFonts w:ascii="MS Reference Sans Serif" w:hAnsi="MS Reference Sans Serif" w:cs="Segoe UI"/>
          <w:color w:val="111111"/>
          <w:sz w:val="22"/>
          <w:szCs w:val="22"/>
          <w:highlight w:val="magenta"/>
        </w:rPr>
        <w:t>:</w:t>
      </w:r>
      <w:r w:rsidRPr="00B06812">
        <w:rPr>
          <w:rFonts w:ascii="MS Reference Sans Serif" w:hAnsi="MS Reference Sans Serif" w:cs="Segoe UI"/>
          <w:color w:val="111111"/>
          <w:sz w:val="22"/>
          <w:szCs w:val="22"/>
        </w:rPr>
        <w:t xml:space="preserve"> Devuelve el valor mínimo en el RDD. Similar a </w:t>
      </w:r>
      <w:proofErr w:type="spellStart"/>
      <w:r w:rsidRPr="00B06812">
        <w:rPr>
          <w:rStyle w:val="CdigoHTML"/>
          <w:rFonts w:ascii="MS Reference Sans Serif" w:hAnsi="MS Reference Sans Serif"/>
          <w:color w:val="111111"/>
          <w:sz w:val="22"/>
          <w:szCs w:val="22"/>
        </w:rPr>
        <w:t>max</w:t>
      </w:r>
      <w:proofErr w:type="spellEnd"/>
      <w:r w:rsidRPr="00B06812">
        <w:rPr>
          <w:rFonts w:ascii="MS Reference Sans Serif" w:hAnsi="MS Reference Sans Serif" w:cs="Segoe UI"/>
          <w:color w:val="111111"/>
          <w:sz w:val="22"/>
          <w:szCs w:val="22"/>
        </w:rPr>
        <w:t>, es útil para obtener estadísticas descriptivas.</w:t>
      </w:r>
    </w:p>
    <w:p w14:paraId="206E58CE" w14:textId="77777777" w:rsidR="00B06812" w:rsidRPr="00B06812" w:rsidRDefault="00B06812" w:rsidP="00B068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MS Reference Sans Serif" w:hAnsi="MS Reference Sans Serif" w:cs="Segoe UI"/>
          <w:color w:val="111111"/>
          <w:sz w:val="22"/>
          <w:szCs w:val="22"/>
        </w:rPr>
      </w:pPr>
      <w:proofErr w:type="spellStart"/>
      <w:r w:rsidRPr="00B06812">
        <w:rPr>
          <w:rStyle w:val="Textoennegrita"/>
          <w:rFonts w:ascii="MS Reference Sans Serif" w:hAnsi="MS Reference Sans Serif" w:cs="Segoe UI"/>
          <w:color w:val="111111"/>
          <w:sz w:val="22"/>
          <w:szCs w:val="22"/>
          <w:highlight w:val="magenta"/>
        </w:rPr>
        <w:t>CountByKey</w:t>
      </w:r>
      <w:proofErr w:type="spellEnd"/>
      <w:r w:rsidRPr="00B06812">
        <w:rPr>
          <w:rFonts w:ascii="MS Reference Sans Serif" w:hAnsi="MS Reference Sans Serif" w:cs="Segoe UI"/>
          <w:color w:val="111111"/>
          <w:sz w:val="22"/>
          <w:szCs w:val="22"/>
          <w:highlight w:val="magenta"/>
        </w:rPr>
        <w:t>:</w:t>
      </w:r>
      <w:r w:rsidRPr="00B06812">
        <w:rPr>
          <w:rFonts w:ascii="MS Reference Sans Serif" w:hAnsi="MS Reference Sans Serif" w:cs="Segoe UI"/>
          <w:color w:val="111111"/>
          <w:sz w:val="22"/>
          <w:szCs w:val="22"/>
        </w:rPr>
        <w:t xml:space="preserve"> Devuelve un diccionario con la cantidad de elementos por clave en un RDD de pares clave-valor. Esto es útil para análisis de frecuencia.</w:t>
      </w:r>
    </w:p>
    <w:p w14:paraId="4451AD9A" w14:textId="77777777" w:rsidR="00B06812" w:rsidRPr="00B06812" w:rsidRDefault="00B06812" w:rsidP="00B068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MS Reference Sans Serif" w:hAnsi="MS Reference Sans Serif" w:cs="Segoe UI"/>
          <w:color w:val="111111"/>
          <w:sz w:val="22"/>
          <w:szCs w:val="22"/>
        </w:rPr>
      </w:pPr>
      <w:proofErr w:type="spellStart"/>
      <w:r w:rsidRPr="00B06812">
        <w:rPr>
          <w:rStyle w:val="Textoennegrita"/>
          <w:rFonts w:ascii="MS Reference Sans Serif" w:hAnsi="MS Reference Sans Serif" w:cs="Segoe UI"/>
          <w:color w:val="111111"/>
          <w:sz w:val="22"/>
          <w:szCs w:val="22"/>
          <w:highlight w:val="magenta"/>
        </w:rPr>
        <w:t>Foreach</w:t>
      </w:r>
      <w:proofErr w:type="spellEnd"/>
      <w:r w:rsidRPr="00B06812">
        <w:rPr>
          <w:rFonts w:ascii="MS Reference Sans Serif" w:hAnsi="MS Reference Sans Serif" w:cs="Segoe UI"/>
          <w:color w:val="111111"/>
          <w:sz w:val="22"/>
          <w:szCs w:val="22"/>
          <w:highlight w:val="magenta"/>
        </w:rPr>
        <w:t>:</w:t>
      </w:r>
      <w:r w:rsidRPr="00B06812">
        <w:rPr>
          <w:rFonts w:ascii="MS Reference Sans Serif" w:hAnsi="MS Reference Sans Serif" w:cs="Segoe UI"/>
          <w:color w:val="111111"/>
          <w:sz w:val="22"/>
          <w:szCs w:val="22"/>
        </w:rPr>
        <w:t xml:space="preserve"> Aplica una función a cada elemento del RDD, pero no devuelve nada. Es útil para realizar efectos secundarios, como escribir en una base de datos o imprimir resultados.</w:t>
      </w:r>
    </w:p>
    <w:p w14:paraId="0C7DD3D3" w14:textId="77777777" w:rsidR="00B06812" w:rsidRPr="00B06812" w:rsidRDefault="00B06812" w:rsidP="00B06812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Segoe UI"/>
          <w:color w:val="111111"/>
          <w:kern w:val="0"/>
          <w:sz w:val="22"/>
          <w:szCs w:val="21"/>
          <w:lang w:eastAsia="es-ES"/>
          <w14:ligatures w14:val="none"/>
        </w:rPr>
      </w:pPr>
    </w:p>
    <w:p w14:paraId="52340830" w14:textId="77777777" w:rsidR="0033426F" w:rsidRDefault="0033426F">
      <w:pPr>
        <w:rPr>
          <w:lang w:val="es-PE"/>
        </w:rPr>
      </w:pPr>
    </w:p>
    <w:p w14:paraId="312AFEAB" w14:textId="77777777" w:rsidR="0033426F" w:rsidRDefault="0033426F">
      <w:pPr>
        <w:rPr>
          <w:lang w:val="es-PE"/>
        </w:rPr>
      </w:pPr>
    </w:p>
    <w:p w14:paraId="5978A8CE" w14:textId="77777777" w:rsidR="0033426F" w:rsidRDefault="0033426F">
      <w:pPr>
        <w:rPr>
          <w:lang w:val="es-PE"/>
        </w:rPr>
      </w:pPr>
    </w:p>
    <w:p w14:paraId="04F0DA01" w14:textId="77777777" w:rsidR="0033426F" w:rsidRPr="0033426F" w:rsidRDefault="0033426F">
      <w:pPr>
        <w:rPr>
          <w:lang w:val="es-PE"/>
        </w:rPr>
      </w:pPr>
      <w:bookmarkStart w:id="0" w:name="_GoBack"/>
      <w:bookmarkEnd w:id="0"/>
    </w:p>
    <w:sectPr w:rsidR="0033426F" w:rsidRPr="00334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1D68"/>
    <w:multiLevelType w:val="multilevel"/>
    <w:tmpl w:val="AD08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E15E4B"/>
    <w:multiLevelType w:val="multilevel"/>
    <w:tmpl w:val="6D0C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6F"/>
    <w:rsid w:val="0033426F"/>
    <w:rsid w:val="004C2F1A"/>
    <w:rsid w:val="00502AC8"/>
    <w:rsid w:val="005A7F45"/>
    <w:rsid w:val="00B06812"/>
    <w:rsid w:val="00E1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D4FEC7"/>
  <w15:chartTrackingRefBased/>
  <w15:docId w15:val="{7C8933D9-48D7-4F0A-9D24-66A0E8DD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34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3426F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Sinespaciado">
    <w:name w:val="No Spacing"/>
    <w:uiPriority w:val="1"/>
    <w:qFormat/>
    <w:rsid w:val="004C2F1A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4C2F1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2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F1A"/>
    <w:rPr>
      <w:rFonts w:ascii="Segoe UI" w:hAnsi="Segoe UI" w:cs="Segoe UI"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4C2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2024-11-13T05:04:00Z</dcterms:created>
  <dcterms:modified xsi:type="dcterms:W3CDTF">2024-11-13T05:53:00Z</dcterms:modified>
</cp:coreProperties>
</file>