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•6       ]”(Œ numpy.core.multiarray”Œ _reconstruct”“”Œ numpy”Œ ndarray”“”K …”C b”‡”R”(K K …”h Œ dtype”“”Œ f4”‰ˆ‡”R”(K Œ &lt;”NNNJÿÿÿÿJÿÿÿÿK t”b‰C îP‡&lt;'– &lt;üÛ &lt;¥E4&lt;é^E&lt;”t”bh h K …”h ‡”R”(K K …”h ‰C "z³&gt;å(Ü&gt;ÜŠ/?rºÇ&gt;†=Ÿ&gt;”t”bh h K …”h ‡”R”(K K …”h ‰C Â¡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&gt;çòÇ=O Ô=ÿ</w:t>
        <w:br w:type="textWrapping"/>
        <w:t xml:space="preserve">å=ŠŠõ=”t”bh h K …”h ‡”R”(K K …”h ‰C ÁG#?ç$??V �?OÕ7?¹° ?”t”be.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