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April 2026 - Minggu, 26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