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29 Maret 2026 - Minggu, 29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Rekapitulasi Assignment OT Infra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