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11 Juli 2026 - Sabtu, 11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