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29 Mei 2026 - Jumat, 29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HalBil Pre Sales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