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16 Mei 2026 - Sabtu, 16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26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