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25 Juli 2026 - Sabtu, 25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