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9 Juni 2026 - Selasa, 9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Collaboration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