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13 Agustus 2026 - Jumat, 14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Data Asset Server Infra Akari  part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