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MUKHLIS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09244929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7 Maret 2026 - Minggu, 8 Maret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09:00 - 01:00 , 16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Replace dan Relokasi AP Arcadia LT3 &amp; LT1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MUKHLIS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09244929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MUKHLIS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09244929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25 Maret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