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7 Juli 2026 - Selasa, 7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17:30 - 21:30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Collaboration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