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NAFIRA NURZAHRA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09244914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12 Juli 2026 - Minggu, 12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NAFIRA NURZAHRA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09244914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NAFIRA NURZAHRA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09244914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27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