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14 Agustus 2026 - Sabtu, 15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Agustus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