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3 Mei 2026 - Minggu, 3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