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28 Mei 2026 - Kamis, 28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Training HCM R.Sumba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