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20 Juli 2026 - Selasa, 21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