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4 April 2026 - Sabtu, 4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