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11 April 2026 - Sabtu, 11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08:00 - 10:00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