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28 Juli 2026 - Rabu, 29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22:00 - 04:00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Migrasi SDP to ServiceNow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