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19B2" w14:textId="00CFB0A0" w:rsidR="00325B93" w:rsidRDefault="005D565A" w:rsidP="009D5AA2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43E2F">
        <w:rPr>
          <w:rFonts w:ascii="Times New Roman" w:hAnsi="Times New Roman" w:cs="Times New Roman"/>
          <w:b/>
          <w:bCs/>
          <w:sz w:val="20"/>
          <w:szCs w:val="20"/>
        </w:rPr>
        <w:t xml:space="preserve">BELUM ADANYA </w:t>
      </w:r>
      <w:r w:rsidRPr="00D43E2F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STANDARD OPERATIONAL PROCEDURE</w:t>
      </w:r>
      <w:r w:rsidRPr="00D43E2F">
        <w:rPr>
          <w:rFonts w:ascii="Times New Roman" w:hAnsi="Times New Roman" w:cs="Times New Roman"/>
          <w:b/>
          <w:bCs/>
          <w:sz w:val="20"/>
          <w:szCs w:val="20"/>
        </w:rPr>
        <w:t xml:space="preserve"> (SOP) DALAM PROSES PELAKSANAAN ASESMEN OLEH ASESOR DI UPTD PENILAIAN </w:t>
      </w:r>
      <w:r w:rsidR="00D43E2F" w:rsidRPr="00D43E2F">
        <w:rPr>
          <w:rFonts w:ascii="Times New Roman" w:hAnsi="Times New Roman" w:cs="Times New Roman"/>
          <w:b/>
          <w:bCs/>
          <w:sz w:val="20"/>
          <w:szCs w:val="20"/>
        </w:rPr>
        <w:t>KOMPETENSI PEGAWAI PROVINSI KALIMANTAN TIMUR</w:t>
      </w:r>
    </w:p>
    <w:p w14:paraId="23D730B8" w14:textId="77777777" w:rsidR="009D5AA2" w:rsidRDefault="009D5AA2" w:rsidP="009D5AA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(Wahyu Tri </w:t>
      </w:r>
      <w:proofErr w:type="spellStart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Muryani</w:t>
      </w:r>
      <w:proofErr w:type="spellEnd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</w:p>
    <w:p w14:paraId="4965CCB7" w14:textId="77777777" w:rsidR="009D5AA2" w:rsidRDefault="009D5AA2" w:rsidP="009D5AA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199004172020122012,</w:t>
      </w:r>
    </w:p>
    <w:p w14:paraId="3AB7A518" w14:textId="1174D03F" w:rsidR="009D5AA2" w:rsidRPr="009D5AA2" w:rsidRDefault="009D5AA2" w:rsidP="009D5AA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Asesor</w:t>
      </w:r>
      <w:proofErr w:type="spellEnd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SDM </w:t>
      </w:r>
      <w:proofErr w:type="spellStart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Aparatur</w:t>
      </w:r>
      <w:proofErr w:type="spellEnd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Ahli </w:t>
      </w:r>
      <w:proofErr w:type="spellStart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Pertama</w:t>
      </w:r>
      <w:proofErr w:type="spellEnd"/>
      <w:r w:rsidRPr="009D5A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</w:p>
    <w:p w14:paraId="00E9EF57" w14:textId="77777777" w:rsidR="00D43E2F" w:rsidRPr="00C44FD1" w:rsidRDefault="00D43E2F" w:rsidP="005E0E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A10591" w14:textId="1100F3E7" w:rsidR="005E0E9F" w:rsidRPr="005E0E9F" w:rsidRDefault="00325B93" w:rsidP="005E0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0E9F"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094696B2" w14:textId="33BC7399" w:rsidR="005E0E9F" w:rsidRDefault="006A5CAB" w:rsidP="00D43E2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C44FD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rangka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karier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profesionalisme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Negeri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Sipil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44FD1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proofErr w:type="gram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penetapan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Asesor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Aparatur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C44FD1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C4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tugas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tanggung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jawab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>, dan</w:t>
      </w:r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wewenang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melaksanakan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kompetensi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>/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potensi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>/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manajemen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sumber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manusia</w:t>
      </w:r>
      <w:proofErr w:type="spellEnd"/>
      <w:r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44FD1">
        <w:rPr>
          <w:rFonts w:ascii="Times New Roman" w:hAnsi="Times New Roman" w:cs="Times New Roman"/>
          <w:sz w:val="20"/>
          <w:szCs w:val="20"/>
          <w:lang w:val="en-ID"/>
        </w:rPr>
        <w:t>aparatur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Kompetensi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/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Potensi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Aparatur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Sipil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Negara</w:t>
      </w:r>
      <w:r w:rsid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suatu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penilaian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mendapatkan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bukti</w:t>
      </w:r>
      <w:r w:rsidR="00C44FD1">
        <w:rPr>
          <w:rFonts w:ascii="Times New Roman" w:hAnsi="Times New Roman" w:cs="Times New Roman"/>
          <w:sz w:val="20"/>
          <w:szCs w:val="20"/>
          <w:lang w:val="en-ID"/>
        </w:rPr>
        <w:t>-</w:t>
      </w:r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bukti</w:t>
      </w:r>
      <w:proofErr w:type="spellEnd"/>
      <w:r w:rsid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tingkat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kompetensi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/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potensi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aparatur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>sipil</w:t>
      </w:r>
      <w:proofErr w:type="spellEnd"/>
      <w:r w:rsidR="00C44FD1" w:rsidRPr="00C44FD1">
        <w:rPr>
          <w:rFonts w:ascii="Times New Roman" w:hAnsi="Times New Roman" w:cs="Times New Roman"/>
          <w:sz w:val="20"/>
          <w:szCs w:val="20"/>
          <w:lang w:val="en-ID"/>
        </w:rPr>
        <w:t xml:space="preserve"> negara</w:t>
      </w:r>
      <w:r w:rsidR="00C44FD1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</w:p>
    <w:p w14:paraId="4A3CD30D" w14:textId="044FED13" w:rsidR="00C44FD1" w:rsidRDefault="00C44FD1" w:rsidP="00D43E2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sub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unsur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unsur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Fungsional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Asesor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SDM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Aparatur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kondusif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terpelihara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optimal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asesor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ahli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menetapkan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memelihara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potensi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</w:p>
    <w:p w14:paraId="26D8181C" w14:textId="770C6641" w:rsidR="005E0E9F" w:rsidRDefault="005E0E9F" w:rsidP="005E0E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memelihara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menerapkan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="003E1F03" w:rsidRPr="003E1F03">
        <w:rPr>
          <w:rFonts w:ascii="Times New Roman" w:hAnsi="Times New Roman" w:cs="Times New Roman"/>
          <w:i/>
          <w:iCs/>
          <w:sz w:val="20"/>
          <w:szCs w:val="20"/>
          <w:lang w:val="en-ID"/>
        </w:rPr>
        <w:t>Standard Operational Procedure</w:t>
      </w:r>
      <w:r w:rsidR="003E1F03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ID"/>
        </w:rPr>
        <w:t>SOP</w:t>
      </w:r>
      <w:r w:rsidR="003E1F03">
        <w:rPr>
          <w:rFonts w:ascii="Times New Roman" w:hAnsi="Times New Roman" w:cs="Times New Roman"/>
          <w:sz w:val="20"/>
          <w:szCs w:val="20"/>
          <w:lang w:val="en-ID"/>
        </w:rPr>
        <w:t>)</w:t>
      </w:r>
      <w:r>
        <w:rPr>
          <w:rFonts w:ascii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SOP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menghindari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hal-hal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mengintervensi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</w:p>
    <w:p w14:paraId="20DAF077" w14:textId="28C4C7EC" w:rsidR="005E0E9F" w:rsidRDefault="005E0E9F" w:rsidP="00D43E2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SOP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pedoman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pertanggungjawaban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optimal. </w:t>
      </w:r>
    </w:p>
    <w:p w14:paraId="627C98AB" w14:textId="105F72EE" w:rsidR="00C44FD1" w:rsidRDefault="00C44FD1" w:rsidP="005E0E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38C8D37A" w14:textId="77777777" w:rsidR="005E0E9F" w:rsidRPr="00C44FD1" w:rsidRDefault="005E0E9F" w:rsidP="005E0E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3DC10071" w14:textId="53FCFE2F" w:rsidR="00325B93" w:rsidRPr="005E0E9F" w:rsidRDefault="00325B93" w:rsidP="005E0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0E9F">
        <w:rPr>
          <w:rFonts w:ascii="Times New Roman" w:hAnsi="Times New Roman" w:cs="Times New Roman"/>
          <w:b/>
          <w:bCs/>
          <w:sz w:val="20"/>
          <w:szCs w:val="20"/>
        </w:rPr>
        <w:t>ISI</w:t>
      </w:r>
    </w:p>
    <w:p w14:paraId="579E9B8A" w14:textId="453D8B60" w:rsidR="006A5CAB" w:rsidRDefault="00C44FD1" w:rsidP="006D7B26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sumber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apara</w:t>
      </w:r>
      <w:r w:rsidR="00A109AE">
        <w:rPr>
          <w:rFonts w:ascii="Times New Roman" w:hAnsi="Times New Roman" w:cs="Times New Roman"/>
          <w:sz w:val="20"/>
          <w:szCs w:val="20"/>
        </w:rPr>
        <w:t>tur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menuju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r w:rsidR="00A109AE" w:rsidRPr="00A109AE">
        <w:rPr>
          <w:rFonts w:ascii="Times New Roman" w:hAnsi="Times New Roman" w:cs="Times New Roman"/>
          <w:i/>
          <w:iCs/>
          <w:sz w:val="20"/>
          <w:szCs w:val="20"/>
        </w:rPr>
        <w:t>world class government</w:t>
      </w:r>
      <w:r w:rsidR="00A109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asesor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ASN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sangatlah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dikarenakan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r w:rsidR="00A109AE" w:rsidRPr="006D7B26">
        <w:rPr>
          <w:rFonts w:ascii="Times New Roman" w:hAnsi="Times New Roman" w:cs="Times New Roman"/>
          <w:i/>
          <w:iCs/>
          <w:sz w:val="20"/>
          <w:szCs w:val="20"/>
        </w:rPr>
        <w:t>world class government</w:t>
      </w:r>
      <w:r w:rsidR="00A109A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pembangunan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ASN,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memegang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peranan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aparatur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sipil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negara</w:t>
      </w:r>
      <w:r w:rsidR="00A109AE">
        <w:rPr>
          <w:rFonts w:ascii="Times New Roman" w:hAnsi="Times New Roman" w:cs="Times New Roman"/>
          <w:sz w:val="20"/>
          <w:szCs w:val="20"/>
        </w:rPr>
        <w:t>.</w:t>
      </w:r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zamannya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ASN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menempati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bermodalkan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kekerabatan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suap-menyuap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>.</w:t>
      </w:r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seorang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ASN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memegang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agar ASN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bersaing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menginginkan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pemetaan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6D7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7B26">
        <w:rPr>
          <w:rFonts w:ascii="Times New Roman" w:hAnsi="Times New Roman" w:cs="Times New Roman"/>
          <w:sz w:val="20"/>
          <w:szCs w:val="20"/>
        </w:rPr>
        <w:t>meminimalisir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terjadinya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korupsi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nepotistik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9AE"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 w:rsidR="00A109A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50F21EB" w14:textId="1114F574" w:rsidR="00A109AE" w:rsidRDefault="00A109AE" w:rsidP="00D43E2F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Sedemikian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keberlangsungan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ketercapaian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bukanlah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patut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disepelekan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Mengingat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hendaknya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sejak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hendaknya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pedoman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terstandar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3F3FC9">
        <w:rPr>
          <w:rFonts w:ascii="Times New Roman" w:hAnsi="Times New Roman" w:cs="Times New Roman"/>
          <w:sz w:val="20"/>
          <w:szCs w:val="20"/>
        </w:rPr>
        <w:t xml:space="preserve"> Hal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meminimalisir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0523">
        <w:rPr>
          <w:rFonts w:ascii="Times New Roman" w:hAnsi="Times New Roman" w:cs="Times New Roman"/>
          <w:sz w:val="20"/>
          <w:szCs w:val="20"/>
        </w:rPr>
        <w:t>kekurangan</w:t>
      </w:r>
      <w:proofErr w:type="spellEnd"/>
      <w:r w:rsidR="00F505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kecurangan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kealpaan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76E4A3B" w14:textId="77777777" w:rsidR="009D5AA2" w:rsidRDefault="006D7B26" w:rsidP="006D7B26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Assesment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Kalimantan Timur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memfasilitasi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Kalimantan Timur </w:t>
      </w:r>
      <w:proofErr w:type="spellStart"/>
      <w:r>
        <w:rPr>
          <w:rFonts w:ascii="Times New Roman" w:hAnsi="Times New Roman" w:cs="Times New Roman"/>
          <w:sz w:val="20"/>
          <w:szCs w:val="20"/>
        </w:rPr>
        <w:t>sejak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2016. </w:t>
      </w:r>
      <w:proofErr w:type="spellStart"/>
      <w:r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pembentukan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3FC9">
        <w:rPr>
          <w:rFonts w:ascii="Times New Roman" w:hAnsi="Times New Roman" w:cs="Times New Roman"/>
          <w:sz w:val="20"/>
          <w:szCs w:val="20"/>
        </w:rPr>
        <w:t xml:space="preserve">UPTD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Kalimantan Timur</w:t>
      </w:r>
      <w:r>
        <w:rPr>
          <w:rFonts w:ascii="Times New Roman" w:hAnsi="Times New Roman" w:cs="Times New Roman"/>
          <w:sz w:val="20"/>
          <w:szCs w:val="20"/>
        </w:rPr>
        <w:t>,</w:t>
      </w:r>
      <w:r w:rsidR="003F3FC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3FC9">
        <w:rPr>
          <w:rFonts w:ascii="Times New Roman" w:hAnsi="Times New Roman" w:cs="Times New Roman"/>
          <w:sz w:val="20"/>
          <w:szCs w:val="20"/>
        </w:rPr>
        <w:t>naungan</w:t>
      </w:r>
      <w:proofErr w:type="spellEnd"/>
      <w:r w:rsidR="003F3FC9">
        <w:rPr>
          <w:rFonts w:ascii="Times New Roman" w:hAnsi="Times New Roman" w:cs="Times New Roman"/>
          <w:sz w:val="20"/>
          <w:szCs w:val="20"/>
        </w:rPr>
        <w:t xml:space="preserve"> BKD</w:t>
      </w:r>
      <w:r>
        <w:rPr>
          <w:rFonts w:ascii="Times New Roman" w:hAnsi="Times New Roman" w:cs="Times New Roman"/>
          <w:sz w:val="20"/>
          <w:szCs w:val="20"/>
        </w:rPr>
        <w:t>,</w:t>
      </w:r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dibentuk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Peraturan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Gubernur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Kalimantan Timur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14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2019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Pembentukan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Susunan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Pelaksana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Teknis Daerah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perjalanannya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, UPTD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antaranya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Center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JPT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Pratama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Pemprov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Kaltim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jabatan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pelaksana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BKD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6A68">
        <w:rPr>
          <w:rFonts w:ascii="Times New Roman" w:hAnsi="Times New Roman" w:cs="Times New Roman"/>
          <w:sz w:val="20"/>
          <w:szCs w:val="20"/>
        </w:rPr>
        <w:t>Kaltim</w:t>
      </w:r>
      <w:proofErr w:type="spellEnd"/>
      <w:r w:rsidR="009B6A68">
        <w:rPr>
          <w:rFonts w:ascii="Times New Roman" w:hAnsi="Times New Roman" w:cs="Times New Roman"/>
          <w:sz w:val="20"/>
          <w:szCs w:val="20"/>
        </w:rPr>
        <w:t xml:space="preserve">, dan lain-lain. </w:t>
      </w:r>
    </w:p>
    <w:p w14:paraId="546ECB97" w14:textId="4660B78C" w:rsidR="009B6A68" w:rsidRDefault="009B6A68" w:rsidP="006D7B26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Namun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UPTD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Kalimantan Timur </w:t>
      </w:r>
      <w:proofErr w:type="spellStart"/>
      <w:r>
        <w:rPr>
          <w:rFonts w:ascii="Times New Roman" w:hAnsi="Times New Roman" w:cs="Times New Roman"/>
          <w:sz w:val="20"/>
          <w:szCs w:val="20"/>
        </w:rPr>
        <w:t>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 </w:t>
      </w:r>
      <w:proofErr w:type="spellStart"/>
      <w:r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disampaikan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, SOP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memegang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peranan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SOP,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macam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situasi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diatasi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. SOP juga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asesor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asesi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pihak-pihak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terlibat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lingkup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pekerjaannya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asesor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dan proses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terjaga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53EC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8A53E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09F5924" w14:textId="7985015B" w:rsidR="008A53EC" w:rsidRDefault="00F50523" w:rsidP="00D43E2F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situasi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kondusif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pula.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karenanya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meminimalisir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intervensi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pihak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korupsi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F155F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, SOP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Apalagi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F155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asesmen</w:t>
      </w:r>
      <w:proofErr w:type="spellEnd"/>
      <w:proofErr w:type="gram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pejabat-pejabat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penyeleksian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berkontribusi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pemerintah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6F155F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="006F155F">
        <w:rPr>
          <w:rFonts w:ascii="Times New Roman" w:hAnsi="Times New Roman" w:cs="Times New Roman"/>
          <w:sz w:val="20"/>
          <w:szCs w:val="20"/>
        </w:rPr>
        <w:t xml:space="preserve"> Kalimantan Timur. </w:t>
      </w:r>
    </w:p>
    <w:p w14:paraId="7E91F3F8" w14:textId="77777777" w:rsidR="005E0E9F" w:rsidRDefault="005E0E9F" w:rsidP="005E0E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612089" w14:textId="580A3BF9" w:rsidR="00325B93" w:rsidRPr="005E0E9F" w:rsidRDefault="00325B93" w:rsidP="005E0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0E9F">
        <w:rPr>
          <w:rFonts w:ascii="Times New Roman" w:hAnsi="Times New Roman" w:cs="Times New Roman"/>
          <w:b/>
          <w:bCs/>
          <w:sz w:val="20"/>
          <w:szCs w:val="20"/>
        </w:rPr>
        <w:t>PENUTUP/KESIMPULAN</w:t>
      </w:r>
    </w:p>
    <w:p w14:paraId="736A703F" w14:textId="2D228124" w:rsidR="006F155F" w:rsidRDefault="006F155F" w:rsidP="00D43E2F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UPTD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Kalimantan Timur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tetapi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>
        <w:rPr>
          <w:rFonts w:ascii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optimal. </w:t>
      </w:r>
      <w:proofErr w:type="spellStart"/>
      <w:r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SOP, </w:t>
      </w:r>
      <w:proofErr w:type="spellStart"/>
      <w:r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lancar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UPTD </w:t>
      </w:r>
      <w:proofErr w:type="spellStart"/>
      <w:r>
        <w:rPr>
          <w:rFonts w:ascii="Times New Roman" w:hAnsi="Times New Roman" w:cs="Times New Roman"/>
          <w:sz w:val="20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</w:t>
      </w:r>
      <w:proofErr w:type="spellStart"/>
      <w:r>
        <w:rPr>
          <w:rFonts w:ascii="Times New Roman" w:hAnsi="Times New Roman" w:cs="Times New Roman"/>
          <w:sz w:val="20"/>
          <w:szCs w:val="20"/>
        </w:rPr>
        <w:t>egawai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Kalimantan Timur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tetapi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alangkah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baiknya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ketika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menemui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situasi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tindakan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kondusif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lancar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FC11567" w14:textId="6D39D358" w:rsidR="009D5AA2" w:rsidRPr="00C44FD1" w:rsidRDefault="009D5AA2" w:rsidP="00D43E2F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kekurangan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disadari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segera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dievaluasi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SOP pula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pihak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terlibat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C5758E2" w14:textId="77777777" w:rsidR="00325B93" w:rsidRPr="00C44FD1" w:rsidRDefault="00325B93" w:rsidP="005E0E9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5B93" w:rsidRPr="00C44FD1" w:rsidSect="00EA15CE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85A18"/>
    <w:multiLevelType w:val="hybridMultilevel"/>
    <w:tmpl w:val="4906D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CE"/>
    <w:rsid w:val="00282618"/>
    <w:rsid w:val="00325B93"/>
    <w:rsid w:val="00355301"/>
    <w:rsid w:val="003E1F03"/>
    <w:rsid w:val="003F3FC9"/>
    <w:rsid w:val="005D565A"/>
    <w:rsid w:val="005E0E9F"/>
    <w:rsid w:val="006A5CAB"/>
    <w:rsid w:val="006D7B26"/>
    <w:rsid w:val="006F155F"/>
    <w:rsid w:val="008A53EC"/>
    <w:rsid w:val="009B6A68"/>
    <w:rsid w:val="009D5AA2"/>
    <w:rsid w:val="00A109AE"/>
    <w:rsid w:val="00C44FD1"/>
    <w:rsid w:val="00D43E2F"/>
    <w:rsid w:val="00EA15CE"/>
    <w:rsid w:val="00F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F7D7"/>
  <w15:chartTrackingRefBased/>
  <w15:docId w15:val="{58CAFDB4-34D8-497F-BF05-BA68975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Noor Zaky</dc:creator>
  <cp:keywords/>
  <dc:description/>
  <cp:lastModifiedBy>Reza Noor Zaky</cp:lastModifiedBy>
  <cp:revision>6</cp:revision>
  <dcterms:created xsi:type="dcterms:W3CDTF">2021-02-27T01:39:00Z</dcterms:created>
  <dcterms:modified xsi:type="dcterms:W3CDTF">2021-02-27T04:37:00Z</dcterms:modified>
</cp:coreProperties>
</file>