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7B25" w14:textId="77777777" w:rsidR="001D1590" w:rsidRDefault="001D1590">
      <w:r>
        <w:t>DSC530</w:t>
      </w:r>
    </w:p>
    <w:p w14:paraId="764E4B06" w14:textId="77777777" w:rsidR="001D1590" w:rsidRDefault="001D1590">
      <w:r>
        <w:t xml:space="preserve">Angie </w:t>
      </w:r>
      <w:proofErr w:type="spellStart"/>
      <w:r>
        <w:t>Oehler</w:t>
      </w:r>
      <w:proofErr w:type="spellEnd"/>
    </w:p>
    <w:p w14:paraId="47D43A47" w14:textId="77777777" w:rsidR="001D1590" w:rsidRDefault="001D1590">
      <w:r>
        <w:t>Final Project</w:t>
      </w:r>
    </w:p>
    <w:p w14:paraId="4B7F46AD" w14:textId="77777777" w:rsidR="001D1590" w:rsidRDefault="001D1590"/>
    <w:p w14:paraId="3D4E3977" w14:textId="33CC9BBC" w:rsidR="00FB345A" w:rsidRDefault="00EE02EA">
      <w:r>
        <w:t xml:space="preserve">I went into this project wanting to know the relationships between victim age, offender age, year of death, additional victims, and additional offenders.  After exploring and analyzing the data, I’ve </w:t>
      </w:r>
      <w:proofErr w:type="gramStart"/>
      <w:r>
        <w:t>come to the conclusion</w:t>
      </w:r>
      <w:proofErr w:type="gramEnd"/>
      <w:r>
        <w:t xml:space="preserve"> that there do appear to be some correlations; however, I don’t believe that there is causation between the variables.  </w:t>
      </w:r>
      <w:r w:rsidR="006A6B81">
        <w:t xml:space="preserve">One thing that surprised me was how close the percentages for both victim and offender ages are.  I would have thought that there would be more of a gap, especially once the offenders got older.  </w:t>
      </w:r>
    </w:p>
    <w:p w14:paraId="6FADB127" w14:textId="75722092" w:rsidR="006A6B81" w:rsidRDefault="006A6B81"/>
    <w:p w14:paraId="36588789" w14:textId="4FFB9FB5" w:rsidR="006A6B81" w:rsidRDefault="006A6B81">
      <w:r>
        <w:t xml:space="preserve">One variable that I would have liked to explore more would be the offender age, but the sheer number of unknown responses distorted this figure.  In some cases, I removed the number of unknowns where I thought the other variables would not be negatively affected.  To remove </w:t>
      </w:r>
      <w:proofErr w:type="gramStart"/>
      <w:r>
        <w:t>all of</w:t>
      </w:r>
      <w:proofErr w:type="gramEnd"/>
      <w:r>
        <w:t xml:space="preserve"> the unknown responses in every case, would I believe, have distorted the other variables.  </w:t>
      </w:r>
    </w:p>
    <w:p w14:paraId="69CC1972" w14:textId="30E0CEFE" w:rsidR="00FB345A" w:rsidRDefault="00FB345A"/>
    <w:p w14:paraId="3B71C5A8" w14:textId="439EB319" w:rsidR="00EE02EA" w:rsidRDefault="006A6B81">
      <w:r>
        <w:t xml:space="preserve">The variable I think would have been most helpful </w:t>
      </w:r>
      <w:r w:rsidR="00DF6B0F">
        <w:t xml:space="preserve">is the solved rate for homicide cases.  If more cases </w:t>
      </w:r>
      <w:r>
        <w:t xml:space="preserve">would have been </w:t>
      </w:r>
      <w:r w:rsidR="00DF6B0F">
        <w:t>solved, t</w:t>
      </w:r>
      <w:r>
        <w:t xml:space="preserve">his </w:t>
      </w:r>
      <w:r w:rsidR="00DF6B0F">
        <w:t>could</w:t>
      </w:r>
      <w:r>
        <w:t xml:space="preserve"> have </w:t>
      </w:r>
      <w:r w:rsidR="00DF6B0F">
        <w:t xml:space="preserve">potentially </w:t>
      </w:r>
      <w:r>
        <w:t>improved the statistics for offender ages</w:t>
      </w:r>
      <w:r w:rsidR="00DF6B0F">
        <w:t>.</w:t>
      </w:r>
      <w:r>
        <w:t xml:space="preserve"> </w:t>
      </w:r>
      <w:r w:rsidR="00B8058B">
        <w:t>More solved cases could also have affected</w:t>
      </w:r>
      <w:r>
        <w:t xml:space="preserve"> the counts for additional victims and additional offenders be</w:t>
      </w:r>
      <w:r w:rsidR="00DF6B0F">
        <w:t>cause t</w:t>
      </w:r>
      <w:r>
        <w:t>here is a possibility that some crimes would have been linked together</w:t>
      </w:r>
      <w:r w:rsidR="00DF6B0F">
        <w:t xml:space="preserve">.  </w:t>
      </w:r>
    </w:p>
    <w:p w14:paraId="43F7688D" w14:textId="0572D32D" w:rsidR="00EE02EA" w:rsidRDefault="00EE02EA"/>
    <w:p w14:paraId="211C12AE" w14:textId="5427C380" w:rsidR="00EE02EA" w:rsidRDefault="00BF2E04">
      <w:r>
        <w:t xml:space="preserve">I made two assumptions at the start of this project that were incorrect.  First, I thought the homicide rate would peak in early 1980’s with a decrease through the 1990’s and then rise again in the 2000’s.  There were actually two peaks: one in 1980 and again in the miis-1990’s.  </w:t>
      </w:r>
      <w:r w:rsidR="00332D0D">
        <w:t>Secondly</w:t>
      </w:r>
      <w:r>
        <w:t xml:space="preserve">, I thought there would be more disparity between the victim and offender ages.  I assumed the victim ages would </w:t>
      </w:r>
      <w:r w:rsidR="00332D0D">
        <w:t xml:space="preserve">remain younger as the offender ages increased.  This was true for the ages between 70 – 100, of which there wee no victims.  However, up until the age of 70, the ages between the two groups stayed close.  </w:t>
      </w:r>
    </w:p>
    <w:p w14:paraId="6516E681" w14:textId="3A95DF18" w:rsidR="00EE02EA" w:rsidRDefault="00EE02EA"/>
    <w:p w14:paraId="43745A4B" w14:textId="07DE45D5" w:rsidR="00FB345A" w:rsidRDefault="008A7C6E">
      <w:r>
        <w:t xml:space="preserve">My greatest challenge in this project was the regression testing.  It’s what I struggled with the most, and I need more practice before I become proficient with it.  </w:t>
      </w:r>
      <w:r w:rsidR="007D7D26">
        <w:t xml:space="preserve">Other than that, this was an interesting project, and I enjoyed exploring and analyzing this data.  </w:t>
      </w:r>
    </w:p>
    <w:p w14:paraId="0882E89E" w14:textId="2122A62E" w:rsidR="00FB345A" w:rsidRDefault="00FB345A"/>
    <w:p w14:paraId="494DEFB4" w14:textId="4DF1A0AF" w:rsidR="00FB345A" w:rsidRDefault="00FB345A"/>
    <w:p w14:paraId="0AB8C1D6" w14:textId="77777777" w:rsidR="00F31D5E" w:rsidRDefault="00F31D5E"/>
    <w:p w14:paraId="7D17EEC7" w14:textId="1A3040B5" w:rsidR="00023A1C" w:rsidRDefault="00023A1C"/>
    <w:p w14:paraId="47CD2510" w14:textId="2413A138" w:rsidR="000D0833" w:rsidRDefault="000D0833"/>
    <w:p w14:paraId="201CA2FC" w14:textId="05A55586" w:rsidR="000D0833" w:rsidRDefault="000D0833"/>
    <w:p w14:paraId="32CE9D18" w14:textId="3B6D6A06" w:rsidR="000D0833" w:rsidRDefault="000D0833"/>
    <w:p w14:paraId="6F894CE1" w14:textId="77777777" w:rsidR="000D0833" w:rsidRDefault="000D0833"/>
    <w:p w14:paraId="6EFFA3AD" w14:textId="60371EF4" w:rsidR="00513499" w:rsidRDefault="00513499"/>
    <w:p w14:paraId="3DAB6144" w14:textId="72BF3362" w:rsidR="00513499" w:rsidRDefault="00513499"/>
    <w:p w14:paraId="2C2333F5" w14:textId="77777777" w:rsidR="00513499" w:rsidRDefault="00513499"/>
    <w:sectPr w:rsidR="0051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03E70"/>
    <w:multiLevelType w:val="multilevel"/>
    <w:tmpl w:val="325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31"/>
    <w:rsid w:val="0002268F"/>
    <w:rsid w:val="00023A1C"/>
    <w:rsid w:val="000D0833"/>
    <w:rsid w:val="001D1590"/>
    <w:rsid w:val="0028250A"/>
    <w:rsid w:val="00332D0D"/>
    <w:rsid w:val="00424C8E"/>
    <w:rsid w:val="00453D31"/>
    <w:rsid w:val="004E6B8B"/>
    <w:rsid w:val="00513499"/>
    <w:rsid w:val="005C7A7A"/>
    <w:rsid w:val="00696C4C"/>
    <w:rsid w:val="006A6B81"/>
    <w:rsid w:val="007D7D26"/>
    <w:rsid w:val="00823505"/>
    <w:rsid w:val="008A7C6E"/>
    <w:rsid w:val="0098436A"/>
    <w:rsid w:val="00A976CA"/>
    <w:rsid w:val="00B8058B"/>
    <w:rsid w:val="00BC7E27"/>
    <w:rsid w:val="00BD7497"/>
    <w:rsid w:val="00BF2E04"/>
    <w:rsid w:val="00C0353D"/>
    <w:rsid w:val="00C11ACF"/>
    <w:rsid w:val="00C70E6D"/>
    <w:rsid w:val="00CA5373"/>
    <w:rsid w:val="00DD3F33"/>
    <w:rsid w:val="00DF6B0F"/>
    <w:rsid w:val="00EE02EA"/>
    <w:rsid w:val="00F31D5E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DD21"/>
  <w15:chartTrackingRefBased/>
  <w15:docId w15:val="{621A1638-77D5-4277-833F-2CE53ABB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Madam President</dc:creator>
  <cp:keywords/>
  <dc:description/>
  <cp:lastModifiedBy>Madam President</cp:lastModifiedBy>
  <cp:revision>20</cp:revision>
  <dcterms:created xsi:type="dcterms:W3CDTF">2020-11-18T14:53:00Z</dcterms:created>
  <dcterms:modified xsi:type="dcterms:W3CDTF">2020-11-20T23:21:00Z</dcterms:modified>
</cp:coreProperties>
</file>