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For my presentation, I decided to focus on safety and cost because I felt like these were two of the most important factors I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ve looked at over the term.  Because my fictional airline is a US-based passenger airline, I provided safety and cost information specific to that industry segment.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 picked what I thought were the most informative graphs I created throughout the course and also incorporated some of the statistics I presented in my infographic.  The charts and numbers support those figures.  My presentation uses the same PowerPoint design as I previously did because I wanted to be consistent, but I used a different color so that it would not be exactly the same. I opted to keep the slide content simple so that focus would remain on the graph while I spoke. I only included the generic bullet points so that the viewer would have a little context before I started speaking.  This allowed me the opportunity to provide more information verbally. By not cluttering up each slide with a lot of words, I could keep the viewers attention on what I was saying.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biggest ethical consideration I had was to make sure I presented accurate numbers without misleading the audience. I wanted to grab their attention and hold it, but I still wanted to avoid slipping into hyperbole.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Instead of a script I just had some bullet points in front of me. I tend to do a little bit better in briefings when I can speak freely and don't have to adhere to the words on the page. That being said, I did have the specific numbers and statistics written down so I could make sure that information was presented correctly.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sz w:val="20"/>
        <w:szCs w:val="20"/>
      </w:rPr>
    </w:pPr>
    <w:r>
      <w:rPr>
        <w:sz w:val="20"/>
        <w:szCs w:val="20"/>
        <w:rtl w:val="0"/>
        <w:lang w:val="en-US"/>
      </w:rPr>
      <w:t>Angie Oehler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sz w:val="20"/>
        <w:szCs w:val="20"/>
      </w:rPr>
    </w:pPr>
    <w:r>
      <w:rPr>
        <w:sz w:val="20"/>
        <w:szCs w:val="20"/>
        <w:rtl w:val="0"/>
        <w:lang w:val="en-US"/>
      </w:rPr>
      <w:t>DSC640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20"/>
        <w:szCs w:val="20"/>
        <w:rtl w:val="0"/>
        <w:lang w:val="en-US"/>
      </w:rPr>
      <w:t>Task 5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