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100EF" w14:textId="77777777" w:rsidR="0065056C" w:rsidRDefault="0065056C" w:rsidP="0065056C">
      <w:pPr>
        <w:rPr>
          <w:rFonts w:ascii="Monda" w:eastAsiaTheme="minorEastAsia" w:hAnsi="Monda" w:cstheme="minorBidi"/>
          <w:noProof/>
          <w:sz w:val="16"/>
          <w:szCs w:val="16"/>
          <w:lang w:eastAsia="pl-PL"/>
        </w:rPr>
      </w:pPr>
      <w:r>
        <w:rPr>
          <w:rFonts w:ascii="Monda" w:eastAsiaTheme="minorEastAsia" w:hAnsi="Monda"/>
          <w:i/>
          <w:iCs/>
          <w:noProof/>
          <w:sz w:val="16"/>
          <w:szCs w:val="16"/>
          <w:lang w:eastAsia="pl-PL"/>
        </w:rPr>
        <w:t xml:space="preserve">Administratorem Pani/Pana danych osobowych jest SKYLINE LOGISTICS ANDŻELIKA KWIEK, uL.Juwenalisa 23, 60-461 Poznań, </w:t>
      </w:r>
      <w:hyperlink r:id="rId4" w:history="1">
        <w:r>
          <w:rPr>
            <w:rStyle w:val="Hipercze"/>
            <w:rFonts w:ascii="Monda" w:eastAsiaTheme="minorEastAsia" w:hAnsi="Monda"/>
            <w:i/>
            <w:iCs/>
            <w:noProof/>
            <w:sz w:val="16"/>
            <w:szCs w:val="16"/>
            <w:lang w:eastAsia="pl-PL"/>
          </w:rPr>
          <w:t>biuro@skylinelogistics.pl</w:t>
        </w:r>
      </w:hyperlink>
      <w:r>
        <w:rPr>
          <w:rFonts w:ascii="Monda" w:eastAsiaTheme="minorEastAsia" w:hAnsi="Monda"/>
          <w:i/>
          <w:iCs/>
          <w:noProof/>
          <w:sz w:val="16"/>
          <w:szCs w:val="16"/>
          <w:lang w:eastAsia="pl-PL"/>
        </w:rPr>
        <w:t>, +48797151525.</w:t>
      </w:r>
    </w:p>
    <w:p w14:paraId="200DB994" w14:textId="77777777" w:rsidR="0065056C" w:rsidRDefault="0065056C" w:rsidP="0065056C">
      <w:pPr>
        <w:rPr>
          <w:rFonts w:ascii="Monda" w:eastAsiaTheme="minorEastAsia" w:hAnsi="Monda"/>
          <w:i/>
          <w:iCs/>
          <w:noProof/>
          <w:sz w:val="16"/>
          <w:szCs w:val="16"/>
        </w:rPr>
      </w:pPr>
      <w:r>
        <w:rPr>
          <w:rFonts w:ascii="Monda" w:eastAsiaTheme="minorEastAsia" w:hAnsi="Monda"/>
          <w:i/>
          <w:iCs/>
          <w:noProof/>
          <w:sz w:val="16"/>
          <w:szCs w:val="16"/>
          <w:lang w:eastAsia="pl-PL"/>
        </w:rPr>
        <w:t>Ta wiadomość zawiera informacje, które mogą być w całości lub części poufne i/lub objęte ochroną prawną i/lub tajemnicą służbową. Informujemy, iż Pani/Pana dane osobowe przekazane nam za pośrednictwem poczty elektronicznej /formularza kontaktowego lub w inny sposób (przekazanie wizytówki, przesłanie poczty elektronicznej, kontakt telefoniczny) są gromadzone i przetwarzane w celu prowadzenia korespondencji z Państwem i w celu, dla którego zostały nam udostępnione</w:t>
      </w:r>
      <w:r>
        <w:rPr>
          <w:rFonts w:ascii="Monda" w:eastAsiaTheme="minorEastAsia" w:hAnsi="Monda"/>
          <w:noProof/>
          <w:sz w:val="16"/>
          <w:szCs w:val="16"/>
          <w:lang w:eastAsia="pl-PL"/>
        </w:rPr>
        <w:t xml:space="preserve"> </w:t>
      </w:r>
      <w:r>
        <w:rPr>
          <w:rFonts w:ascii="Monda" w:eastAsiaTheme="minorEastAsia" w:hAnsi="Monda"/>
          <w:i/>
          <w:iCs/>
          <w:noProof/>
          <w:sz w:val="16"/>
          <w:szCs w:val="16"/>
          <w:lang w:eastAsia="pl-PL"/>
        </w:rPr>
        <w:t xml:space="preserve">m.in. wykonywania umów oraz świadczenia usług. Posiada Pani/Pan prawo dostępu do treści swoich danych, prawo ich sprostowania, usunięcia, ograniczenia przetwarzania, prawo do przenoszenia danych lub do wniesienia sprzeciwu wobec ich przetwarzania oraz wniesienia skargi do PUODO w razie uznania, że przetwarzanie Pani/Pana danych osobowych narusza przepisy prawa. </w:t>
      </w:r>
    </w:p>
    <w:p w14:paraId="49951F3C" w14:textId="77777777" w:rsidR="0065056C" w:rsidRDefault="0065056C" w:rsidP="0065056C">
      <w:pPr>
        <w:rPr>
          <w:rFonts w:ascii="Monda" w:eastAsiaTheme="minorEastAsia" w:hAnsi="Monda"/>
          <w:i/>
          <w:iCs/>
          <w:noProof/>
          <w:sz w:val="16"/>
          <w:szCs w:val="16"/>
          <w:lang w:eastAsia="pl-PL"/>
        </w:rPr>
      </w:pPr>
      <w:r>
        <w:rPr>
          <w:rFonts w:ascii="Monda" w:eastAsiaTheme="minorEastAsia" w:hAnsi="Monda"/>
          <w:i/>
          <w:iCs/>
          <w:noProof/>
          <w:sz w:val="16"/>
          <w:szCs w:val="16"/>
          <w:lang w:eastAsia="pl-PL"/>
        </w:rPr>
        <w:t>Dane osobowe mogą być ujawnione pracownikom lub współpracownikom naszej firmy, jak też podmiotom udzielającym wsparcia firmie na zasadzie zleconych usług i zgodnie z zawartymi umowami powierzenia. Podanie danych jest dobrowolne, ale niezbędne do realizacji powyższych celów. Pani/Pana dane będą przetwarzane przez okres niezbędny do należytego i rzetelnego wywiązania się z realizacji celów oraz czasu wynikającego z przepisów prawa.  </w:t>
      </w:r>
    </w:p>
    <w:p w14:paraId="78DC0AAC" w14:textId="77777777" w:rsidR="0065056C" w:rsidRDefault="0065056C" w:rsidP="0065056C">
      <w:pPr>
        <w:rPr>
          <w:rFonts w:ascii="Monda" w:eastAsiaTheme="minorEastAsia" w:hAnsi="Monda"/>
          <w:i/>
          <w:iCs/>
          <w:noProof/>
          <w:sz w:val="16"/>
          <w:szCs w:val="16"/>
          <w:lang w:eastAsia="pl-PL"/>
        </w:rPr>
      </w:pPr>
      <w:r>
        <w:rPr>
          <w:rFonts w:ascii="Monda" w:eastAsiaTheme="minorEastAsia" w:hAnsi="Monda"/>
          <w:i/>
          <w:iCs/>
          <w:noProof/>
          <w:sz w:val="16"/>
          <w:szCs w:val="16"/>
          <w:lang w:eastAsia="pl-PL"/>
        </w:rPr>
        <w:t>Ta wiadomość pocztowa i wszelkie załączone do niej pliki są poufne i podlegają ochronie prawnej. Jeśli nie jest Pani/Pan jej prawidłowym adresatem, jakiekolwiek jej ujawnienie, reprodukcja, dystrybucja lub inne rozpowszechnienie, są ściśle zabronione. Jeśli otrzymała Pani/Pan niniejszy przekaz wskutek błędu, proszę o niezwłocznie powiadomienie nadawcy i usunięcie otrzymanych informacji.</w:t>
      </w:r>
    </w:p>
    <w:p w14:paraId="2C926C6F" w14:textId="77777777" w:rsidR="00F67C90" w:rsidRDefault="00F67C90">
      <w:bookmarkStart w:id="0" w:name="_GoBack"/>
      <w:bookmarkEnd w:id="0"/>
    </w:p>
    <w:sectPr w:rsidR="00F67C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onda">
    <w:altName w:val="Times New Roman"/>
    <w:charset w:val="00"/>
    <w:family w:val="auto"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B0B"/>
    <w:rsid w:val="00107E31"/>
    <w:rsid w:val="00121B0B"/>
    <w:rsid w:val="0065056C"/>
    <w:rsid w:val="00F67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8A1CA"/>
  <w15:chartTrackingRefBased/>
  <w15:docId w15:val="{C92BFC9B-7741-4314-950F-9558CAD3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107E31"/>
    <w:pPr>
      <w:spacing w:after="0" w:line="240" w:lineRule="auto"/>
    </w:pPr>
    <w:rPr>
      <w:rFonts w:ascii="Calibri" w:hAnsi="Calibri" w:cs="Calibri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6505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3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iuro@skylinelogistics.p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266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Kwiek</dc:creator>
  <cp:keywords/>
  <dc:description/>
  <cp:lastModifiedBy>Szymon Kwiek</cp:lastModifiedBy>
  <cp:revision>2</cp:revision>
  <dcterms:created xsi:type="dcterms:W3CDTF">2022-11-04T10:00:00Z</dcterms:created>
  <dcterms:modified xsi:type="dcterms:W3CDTF">2022-11-04T10:19:00Z</dcterms:modified>
</cp:coreProperties>
</file>