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CONTRATO DE GESTOR DE PRUEBAS DEL SITIO WEB</w:t>
          </w:r>
          <w:r w:rsidDel="00000000" w:rsidR="00000000" w:rsidRPr="00000000">
            <w:rPr>
              <w:rtl w:val="0"/>
            </w:rPr>
          </w:r>
        </w:p>
      </w:sdtContent>
    </w:sdt>
    <w:sdt>
      <w:sdtPr>
        <w:tag w:val="goog_rdk_1"/>
      </w:sdtPr>
      <w:sdtContent>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t xml:space="preserve">Entre los suscritos a </w:t>
          </w:r>
          <w:r w:rsidDel="00000000" w:rsidR="00000000" w:rsidRPr="00000000">
            <w:rPr>
              <w:b w:val="1"/>
              <w:rtl w:val="0"/>
            </w:rPr>
            <w:t xml:space="preserve">Claudia Maria Rivera Sanchez</w:t>
          </w:r>
          <w:r w:rsidDel="00000000" w:rsidR="00000000" w:rsidRPr="00000000">
            <w:rPr>
              <w:rtl w:val="0"/>
            </w:rPr>
            <w:t xml:space="preserve"> debidamente representada por SANIGGI SAS, identificado con la cédula de ciudadanía número </w:t>
          </w:r>
          <w:r w:rsidDel="00000000" w:rsidR="00000000" w:rsidRPr="00000000">
            <w:rPr>
              <w:b w:val="1"/>
              <w:rtl w:val="0"/>
            </w:rPr>
            <w:t xml:space="preserve">51.922.306 </w:t>
          </w:r>
          <w:r w:rsidDel="00000000" w:rsidR="00000000" w:rsidRPr="00000000">
            <w:rPr>
              <w:rtl w:val="0"/>
            </w:rPr>
            <w:t xml:space="preserve">de </w:t>
          </w:r>
          <w:r w:rsidDel="00000000" w:rsidR="00000000" w:rsidRPr="00000000">
            <w:rPr>
              <w:b w:val="1"/>
              <w:rtl w:val="0"/>
            </w:rPr>
            <w:t xml:space="preserve">Bogotà D.C</w:t>
          </w:r>
          <w:r w:rsidDel="00000000" w:rsidR="00000000" w:rsidRPr="00000000">
            <w:rPr>
              <w:rtl w:val="0"/>
            </w:rPr>
            <w:t xml:space="preserve">, mayor de edad, domiciliado en Bogotá, quien en adelante se denominará EL CONTRATANTE, de una parte y, de la otra </w:t>
          </w:r>
          <w:r w:rsidDel="00000000" w:rsidR="00000000" w:rsidRPr="00000000">
            <w:rPr>
              <w:b w:val="1"/>
              <w:rtl w:val="0"/>
            </w:rPr>
            <w:t xml:space="preserve">SANIGGI S.A.S</w:t>
          </w:r>
          <w:r w:rsidDel="00000000" w:rsidR="00000000" w:rsidRPr="00000000">
            <w:rPr>
              <w:rtl w:val="0"/>
            </w:rPr>
            <w:t xml:space="preserve">,Compañia, ubicada en Bogotá D.C., identificado nit número </w:t>
          </w:r>
          <w:r w:rsidDel="00000000" w:rsidR="00000000" w:rsidRPr="00000000">
            <w:rPr>
              <w:b w:val="1"/>
              <w:rtl w:val="0"/>
            </w:rPr>
            <w:t xml:space="preserve">800197146-9</w:t>
          </w:r>
          <w:r w:rsidDel="00000000" w:rsidR="00000000" w:rsidRPr="00000000">
            <w:rPr>
              <w:rtl w:val="0"/>
            </w:rPr>
            <w:t xml:space="preserve"> de quien en adelante se denominará </w:t>
          </w:r>
          <w:r w:rsidDel="00000000" w:rsidR="00000000" w:rsidRPr="00000000">
            <w:rPr>
              <w:b w:val="1"/>
              <w:rtl w:val="0"/>
            </w:rPr>
            <w:t xml:space="preserve">EL</w:t>
          </w:r>
          <w:r w:rsidDel="00000000" w:rsidR="00000000" w:rsidRPr="00000000">
            <w:rPr>
              <w:rtl w:val="0"/>
            </w:rPr>
            <w:t xml:space="preserve"> </w:t>
          </w:r>
          <w:r w:rsidDel="00000000" w:rsidR="00000000" w:rsidRPr="00000000">
            <w:rPr>
              <w:b w:val="1"/>
              <w:rtl w:val="0"/>
            </w:rPr>
            <w:t xml:space="preserve">ADMINISTRADOR</w:t>
          </w: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after="288"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rtl w:val="0"/>
            </w:rPr>
            <w:t xml:space="preserve">REUNIDOS</w:t>
          </w:r>
          <w:r w:rsidDel="00000000" w:rsidR="00000000" w:rsidRPr="00000000">
            <w:rPr>
              <w:rtl w:val="0"/>
            </w:rPr>
          </w:r>
        </w:p>
      </w:sdtContent>
    </w:sdt>
    <w:sdt>
      <w:sdtPr>
        <w:tag w:val="goog_rdk_4"/>
      </w:sdtPr>
      <w:sdtContent>
        <w:p w:rsidR="00000000" w:rsidDel="00000000" w:rsidP="00000000" w:rsidRDefault="00000000" w:rsidRPr="00000000" w14:paraId="00000005">
          <w:pPr>
            <w:spacing w:after="288"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rtl w:val="0"/>
            </w:rPr>
            <w:t xml:space="preserve">El Cliente y el Proveedor, en adelante, podrán ser denominadas, individualmente, “la Parte” y, conjuntamente, “las Partes”, reconociéndose mutuamente capacidad jurídica y de obrar suficiente para la celebración del presente Contrato.</w:t>
          </w:r>
          <w:r w:rsidDel="00000000" w:rsidR="00000000" w:rsidRPr="00000000">
            <w:rPr>
              <w:rtl w:val="0"/>
            </w:rPr>
          </w:r>
        </w:p>
      </w:sdtContent>
    </w:sdt>
    <w:sdt>
      <w:sdtPr>
        <w:tag w:val="goog_rdk_5"/>
      </w:sdtPr>
      <w:sdtContent>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CLAUSULADO</w:t>
          </w:r>
          <w:r w:rsidDel="00000000" w:rsidR="00000000" w:rsidRPr="00000000">
            <w:rPr>
              <w:rtl w:val="0"/>
            </w:rPr>
          </w:r>
        </w:p>
      </w:sdtContent>
    </w:sdt>
    <w:sdt>
      <w:sdtPr>
        <w:tag w:val="goog_rdk_6"/>
      </w:sdtPr>
      <w:sdtContent>
        <w:p w:rsidR="00000000" w:rsidDel="00000000" w:rsidP="00000000" w:rsidRDefault="00000000" w:rsidRPr="00000000" w14:paraId="00000007">
          <w:pPr>
            <w:spacing w:line="240" w:lineRule="auto"/>
            <w:rPr>
              <w:rFonts w:ascii="Calibri" w:cs="Calibri" w:eastAsia="Calibri" w:hAnsi="Calibri"/>
              <w:color w:val="333333"/>
              <w:shd w:fill="fdfdfd" w:val="clear"/>
            </w:rPr>
          </w:pPr>
          <w:r w:rsidDel="00000000" w:rsidR="00000000" w:rsidRPr="00000000">
            <w:rPr>
              <w:rFonts w:ascii="Calibri" w:cs="Calibri" w:eastAsia="Calibri" w:hAnsi="Calibri"/>
              <w:b w:val="1"/>
              <w:color w:val="333333"/>
              <w:shd w:fill="fdfdfd" w:val="clear"/>
              <w:rtl w:val="0"/>
            </w:rPr>
            <w:t xml:space="preserve">PRIMERO:</w:t>
          </w:r>
          <w:r w:rsidDel="00000000" w:rsidR="00000000" w:rsidRPr="00000000">
            <w:rPr>
              <w:rFonts w:ascii="Calibri" w:cs="Calibri" w:eastAsia="Calibri" w:hAnsi="Calibri"/>
              <w:color w:val="333333"/>
              <w:shd w:fill="fdfdfd" w:val="clear"/>
              <w:rtl w:val="0"/>
            </w:rPr>
            <w:t xml:space="preserve"> Que el Cliente está interesado en la contratación de los servicios informáticos objetos de este contrato mediante un servicio de externalización. </w:t>
          </w:r>
        </w:p>
      </w:sdtContent>
    </w:sdt>
    <w:sdt>
      <w:sdtPr>
        <w:tag w:val="goog_rdk_7"/>
      </w:sdtPr>
      <w:sdtContent>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t xml:space="preserve">La metodología definida debe garantizar que los sistemas actuales y los nuevos sistemas desarrollados cumplan con los requerimientos funcionales y no funcionales definidos con una ejecución ágil que permita tener el producto en condiciones de aceptación. Se tendrá un anexo técnico para la realización de este contrato. </w:t>
          </w: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shd w:fill="fdfdfd" w:val="clear"/>
              <w:rtl w:val="0"/>
            </w:rPr>
            <w:t xml:space="preserve">SEGUNDO:</w:t>
          </w:r>
          <w:r w:rsidDel="00000000" w:rsidR="00000000" w:rsidRPr="00000000">
            <w:rPr>
              <w:rFonts w:ascii="Calibri" w:cs="Calibri" w:eastAsia="Calibri" w:hAnsi="Calibri"/>
              <w:b w:val="1"/>
              <w:color w:val="000000"/>
              <w:rtl w:val="0"/>
            </w:rPr>
            <w:t xml:space="preserve"> OBLIGACIONES DE LAS PARTES</w:t>
          </w:r>
          <w:r w:rsidDel="00000000" w:rsidR="00000000" w:rsidRPr="00000000">
            <w:rPr>
              <w:rtl w:val="0"/>
            </w:rPr>
          </w:r>
        </w:p>
      </w:sdtContent>
    </w:sdt>
    <w:sdt>
      <w:sdtPr>
        <w:tag w:val="goog_rdk_9"/>
      </w:sdtPr>
      <w:sdtContent>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CONTRATANTE se compromete a:</w:t>
          </w:r>
          <w:r w:rsidDel="00000000" w:rsidR="00000000" w:rsidRPr="00000000">
            <w:rPr>
              <w:rtl w:val="0"/>
            </w:rPr>
          </w:r>
        </w:p>
      </w:sdtContent>
    </w:sdt>
    <w:sdt>
      <w:sdtPr>
        <w:tag w:val="goog_rdk_10"/>
      </w:sdtPr>
      <w:sdtContent>
        <w:p w:rsidR="00000000" w:rsidDel="00000000" w:rsidP="00000000" w:rsidRDefault="00000000" w:rsidRPr="00000000" w14:paraId="0000000B">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Proporcionar a tiempo al Gestor de pruebas toda la información básica para la ejecución del trabajo, que será disponible, fiable, correcta, actualizada y completa.</w:t>
          </w:r>
          <w:r w:rsidDel="00000000" w:rsidR="00000000" w:rsidRPr="00000000">
            <w:rPr>
              <w:rtl w:val="0"/>
            </w:rPr>
          </w:r>
        </w:p>
      </w:sdtContent>
    </w:sdt>
    <w:sdt>
      <w:sdtPr>
        <w:tag w:val="goog_rdk_11"/>
      </w:sdtPr>
      <w:sdtContent>
        <w:p w:rsidR="00000000" w:rsidDel="00000000" w:rsidP="00000000" w:rsidRDefault="00000000" w:rsidRPr="00000000" w14:paraId="0000000C">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tl w:val="0"/>
            </w:rPr>
            <w:t xml:space="preserve">El Contratante deberá disponer de los equipos de cómputo necesarios para el equipo de pruebas incluyendo las diferentes licencias de software utilizadas para la ejecución del contrato</w:t>
          </w:r>
          <w:r w:rsidDel="00000000" w:rsidR="00000000" w:rsidRPr="00000000">
            <w:rPr>
              <w:rtl w:val="0"/>
            </w:rPr>
          </w:r>
        </w:p>
      </w:sdtContent>
    </w:sdt>
    <w:sdt>
      <w:sdtPr>
        <w:tag w:val="goog_rdk_12"/>
      </w:sdtPr>
      <w:sdtContent>
        <w:p w:rsidR="00000000" w:rsidDel="00000000" w:rsidP="00000000" w:rsidRDefault="00000000" w:rsidRPr="00000000" w14:paraId="0000000D">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Pagar cumplidamente el valor del contrato como contraprestación al Gestor de pruebas del sitio Web</w:t>
          </w:r>
          <w:r w:rsidDel="00000000" w:rsidR="00000000" w:rsidRPr="00000000">
            <w:rPr>
              <w:rtl w:val="0"/>
            </w:rPr>
          </w:r>
        </w:p>
      </w:sdtContent>
    </w:sdt>
    <w:sdt>
      <w:sdtPr>
        <w:tag w:val="goog_rdk_13"/>
      </w:sdtPr>
      <w:sdtContent>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line="240" w:lineRule="auto"/>
            <w:rPr>
              <w:b w:val="1"/>
              <w:color w:val="333333"/>
              <w:shd w:fill="fdfdfd" w:val="clear"/>
            </w:rPr>
          </w:pPr>
          <w:r w:rsidDel="00000000" w:rsidR="00000000" w:rsidRPr="00000000">
            <w:rPr>
              <w:rFonts w:ascii="Calibri" w:cs="Calibri" w:eastAsia="Calibri" w:hAnsi="Calibri"/>
              <w:color w:val="333333"/>
              <w:shd w:fill="fdfdfd" w:val="clear"/>
              <w:rtl w:val="0"/>
            </w:rPr>
            <w:t xml:space="preserve">encargad</w:t>
          </w:r>
          <w:r w:rsidDel="00000000" w:rsidR="00000000" w:rsidRPr="00000000">
            <w:rPr>
              <w:color w:val="333333"/>
              <w:shd w:fill="fdfdfd" w:val="clear"/>
              <w:rtl w:val="0"/>
            </w:rPr>
            <w:t xml:space="preserve">o:</w:t>
          </w:r>
          <w:r w:rsidDel="00000000" w:rsidR="00000000" w:rsidRPr="00000000">
            <w:rPr>
              <w:b w:val="1"/>
              <w:color w:val="333333"/>
              <w:shd w:fill="fdfdfd" w:val="clear"/>
              <w:rtl w:val="0"/>
            </w:rPr>
            <w:t xml:space="preserve"> Christian Andres Rico Daza</w:t>
          </w:r>
        </w:p>
      </w:sdtContent>
    </w:sdt>
    <w:sdt>
      <w:sdtPr>
        <w:tag w:val="goog_rdk_15"/>
      </w:sdtPr>
      <w:sdtContent>
        <w:p w:rsidR="00000000" w:rsidDel="00000000" w:rsidP="00000000" w:rsidRDefault="00000000" w:rsidRPr="00000000" w14:paraId="00000010">
          <w:pPr>
            <w:spacing w:line="240" w:lineRule="auto"/>
            <w:rPr>
              <w:color w:val="333333"/>
              <w:shd w:fill="fdfdfd" w:val="clear"/>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line="240" w:lineRule="auto"/>
            <w:rPr>
              <w:color w:val="333333"/>
              <w:shd w:fill="fdfdfd" w:val="clear"/>
            </w:rPr>
          </w:pPr>
          <w:r w:rsidDel="00000000" w:rsidR="00000000" w:rsidRPr="00000000">
            <w:rPr>
              <w:rtl w:val="0"/>
            </w:rPr>
          </w:r>
        </w:p>
      </w:sdtContent>
    </w:sdt>
    <w:sdt>
      <w:sdtPr>
        <w:tag w:val="goog_rdk_17"/>
      </w:sdtPr>
      <w:sdtContent>
        <w:p w:rsidR="00000000" w:rsidDel="00000000" w:rsidP="00000000" w:rsidRDefault="00000000" w:rsidRPr="00000000" w14:paraId="00000012">
          <w:pPr>
            <w:spacing w:line="240" w:lineRule="auto"/>
            <w:rPr>
              <w:color w:val="333333"/>
              <w:shd w:fill="fdfdfd" w:val="clear"/>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line="240" w:lineRule="auto"/>
            <w:rPr>
              <w:color w:val="333333"/>
              <w:shd w:fill="fdfdfd" w:val="clear"/>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line="240" w:lineRule="auto"/>
            <w:rPr>
              <w:color w:val="333333"/>
              <w:shd w:fill="fdfdfd" w:val="clear"/>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line="240" w:lineRule="auto"/>
            <w:rPr>
              <w:color w:val="333333"/>
              <w:shd w:fill="fdfdfd" w:val="clear"/>
            </w:rPr>
          </w:pPr>
          <w:r w:rsidDel="00000000" w:rsidR="00000000" w:rsidRPr="00000000">
            <w:rPr>
              <w:rtl w:val="0"/>
            </w:rPr>
          </w:r>
        </w:p>
      </w:sdtContent>
    </w:sdt>
    <w:sdt>
      <w:sdtPr>
        <w:tag w:val="goog_rdk_21"/>
      </w:sdtPr>
      <w:sdtContent>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color w:val="333333"/>
              <w:shd w:fill="fdfdfd" w:val="clear"/>
              <w:rtl w:val="0"/>
            </w:rPr>
            <w:t xml:space="preserve">A</w:t>
          </w:r>
          <w:r w:rsidDel="00000000" w:rsidR="00000000" w:rsidRPr="00000000">
            <w:rPr>
              <w:rFonts w:ascii="Calibri" w:cs="Calibri" w:eastAsia="Calibri" w:hAnsi="Calibri"/>
              <w:color w:val="333333"/>
              <w:shd w:fill="fdfdfd" w:val="clear"/>
              <w:rtl w:val="0"/>
            </w:rPr>
            <w:t xml:space="preserve">L GESTOR DE PRUEBAS se compromete a:</w:t>
          </w:r>
          <w:r w:rsidDel="00000000" w:rsidR="00000000" w:rsidRPr="00000000">
            <w:rPr>
              <w:rtl w:val="0"/>
            </w:rPr>
          </w:r>
        </w:p>
      </w:sdtContent>
    </w:sdt>
    <w:sdt>
      <w:sdtPr>
        <w:tag w:val="goog_rdk_22"/>
      </w:sdtPr>
      <w:sdtContent>
        <w:p w:rsidR="00000000" w:rsidDel="00000000" w:rsidP="00000000" w:rsidRDefault="00000000" w:rsidRPr="00000000" w14:paraId="00000017">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Realizar su mejor esfuerzo en las pruebas del sitio Web contratado de modo diligente y competente, dentro de los plazos acordados.</w:t>
          </w:r>
          <w:r w:rsidDel="00000000" w:rsidR="00000000" w:rsidRPr="00000000">
            <w:rPr>
              <w:rtl w:val="0"/>
            </w:rPr>
          </w:r>
        </w:p>
      </w:sdtContent>
    </w:sdt>
    <w:sdt>
      <w:sdtPr>
        <w:tag w:val="goog_rdk_23"/>
      </w:sdtPr>
      <w:sdtContent>
        <w:p w:rsidR="00000000" w:rsidDel="00000000" w:rsidP="00000000" w:rsidRDefault="00000000" w:rsidRPr="00000000" w14:paraId="00000018">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Corregir e incluir aquellos cambios señalados por EL CONTRATANTE, luego de cada una de las revisiones programadas, siempre</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y cuando EL CONTRATANTE, solicite al GESTOR DE PRUEBAS por escrito dichas correcciones, e inclusiones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Si transcurridos siete (7) días hábiles contados desde la fecha de en qué tuvo lugar la respectiva revisión programada, sin que</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hubiera habido comunicación de EL CONTRATANTE, se entenderá dicho silencio como aceptación del sitio Web con los arreglos,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correcciones y/o inclusiones efectuadas.</w:t>
          </w:r>
          <w:r w:rsidDel="00000000" w:rsidR="00000000" w:rsidRPr="00000000">
            <w:rPr>
              <w:rtl w:val="0"/>
            </w:rPr>
          </w:r>
        </w:p>
      </w:sdtContent>
    </w:sdt>
    <w:sdt>
      <w:sdtPr>
        <w:tag w:val="goog_rdk_24"/>
      </w:sdtPr>
      <w:sdtContent>
        <w:p w:rsidR="00000000" w:rsidDel="00000000" w:rsidP="00000000" w:rsidRDefault="00000000" w:rsidRPr="00000000" w14:paraId="00000019">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El gestor de pruebas deberá entregar una estimación de esfuerzo definida en horas para las actividades relacionadas con pruebas por cada Sprint o ciclo realizado por cada miembro del equipo del contratista</w:t>
          </w:r>
        </w:p>
      </w:sdtContent>
    </w:sdt>
    <w:sdt>
      <w:sdtPr>
        <w:tag w:val="goog_rdk_25"/>
      </w:sdtPr>
      <w:sdtContent>
        <w:p w:rsidR="00000000" w:rsidDel="00000000" w:rsidP="00000000" w:rsidRDefault="00000000" w:rsidRPr="00000000" w14:paraId="0000001A">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tl w:val="0"/>
            </w:rPr>
            <w:t xml:space="preserve">El gestor de pruebas deberá ejecutar todas las pruebas de acuerdo a los casos definidos y acordados</w:t>
          </w:r>
          <w:r w:rsidDel="00000000" w:rsidR="00000000" w:rsidRPr="00000000">
            <w:rPr>
              <w:rtl w:val="0"/>
            </w:rPr>
          </w:r>
        </w:p>
      </w:sdtContent>
    </w:sdt>
    <w:sdt>
      <w:sdtPr>
        <w:tag w:val="goog_rdk_26"/>
      </w:sdtPr>
      <w:sdtContent>
        <w:p w:rsidR="00000000" w:rsidDel="00000000" w:rsidP="00000000" w:rsidRDefault="00000000" w:rsidRPr="00000000" w14:paraId="0000001B">
          <w:pPr>
            <w:numPr>
              <w:ilvl w:val="0"/>
              <w:numId w:val="5"/>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En el caso de subcontratación puntual de algún producto o servicio por parte de EL GESTOR DE PRUEBAS a un tercero, EL</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GESTOR DE PRUEBAS garantizará y será responsable del resultado final del trabajo de dichos terceros, de la observancia de los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derechos de propiedad intelectual involucrados, de la confidencialidad guardada por dichos terceros en relación con la información</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suministrada por EL CONTRATANTE, y será de igual manera responsable por la legitimación de las cesiones de derechos a las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que hubiere lugar a efectuarse entre el subcontratista y EL CONTRATANTE.</w:t>
          </w:r>
          <w:r w:rsidDel="00000000" w:rsidR="00000000" w:rsidRPr="00000000">
            <w:rPr>
              <w:rtl w:val="0"/>
            </w:rPr>
          </w:r>
        </w:p>
      </w:sdtContent>
    </w:sdt>
    <w:sdt>
      <w:sdtPr>
        <w:tag w:val="goog_rdk_27"/>
      </w:sdtPr>
      <w:sdtContent>
        <w:p w:rsidR="00000000" w:rsidDel="00000000" w:rsidP="00000000" w:rsidRDefault="00000000" w:rsidRPr="00000000" w14:paraId="0000001C">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Guardar absoluta confidencialidad de toda la información empleada para el idóneo desarrollo del sitio Web</w:t>
          </w:r>
          <w:r w:rsidDel="00000000" w:rsidR="00000000" w:rsidRPr="00000000">
            <w:rPr>
              <w:rtl w:val="0"/>
            </w:rPr>
          </w:r>
        </w:p>
      </w:sdtContent>
    </w:sdt>
    <w:sdt>
      <w:sdtPr>
        <w:tag w:val="goog_rdk_28"/>
      </w:sdtPr>
      <w:sdtContent>
        <w:p w:rsidR="00000000" w:rsidDel="00000000" w:rsidP="00000000" w:rsidRDefault="00000000" w:rsidRPr="00000000" w14:paraId="0000001D">
          <w:pPr>
            <w:numPr>
              <w:ilvl w:val="0"/>
              <w:numId w:val="1"/>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Garantizar el idóneo funcionamiento de los vínculos del sitio Web al momento de la entrega final.</w:t>
          </w:r>
          <w:r w:rsidDel="00000000" w:rsidR="00000000" w:rsidRPr="00000000">
            <w:rPr>
              <w:rtl w:val="0"/>
            </w:rPr>
          </w:r>
        </w:p>
      </w:sdtContent>
    </w:sdt>
    <w:sdt>
      <w:sdtPr>
        <w:tag w:val="goog_rdk_29"/>
      </w:sdtPr>
      <w:sdtContent>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CUARTA - DURACIÓN Y ENTREGA DE LA(S) OBRA(S)</w:t>
          </w:r>
          <w:r w:rsidDel="00000000" w:rsidR="00000000" w:rsidRPr="00000000">
            <w:rPr>
              <w:rtl w:val="0"/>
            </w:rPr>
          </w:r>
        </w:p>
      </w:sdtContent>
    </w:sdt>
    <w:sdt>
      <w:sdtPr>
        <w:tag w:val="goog_rdk_31"/>
      </w:sdtPr>
      <w:sdtContent>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 entrega de las pruebas realizadas en virtud del presente contrato, se llevará a cabo dentro de un plazo de (24)meses contados a partir de la firma del mismo. Este plazo es prorrogable de mutuo acuerdo entre las partes. Una vez finalizado las pruebas del objeto del contrato y aceptado por EL CONTRATANTE el producto final, EL GESTOR DE PRUEBAS deberá hacer entrega formal de las pruebas realizadas, junto con cualquier otra documentación que se haya generado con motivo de este contrato, de tal forma que sólo existirá una copia de la totalidad del material relativo al objeto del contrato en poder exclusivo de EL CONTRATANTE.</w:t>
          </w:r>
          <w:r w:rsidDel="00000000" w:rsidR="00000000" w:rsidRPr="00000000">
            <w:rPr>
              <w:rtl w:val="0"/>
            </w:rPr>
          </w:r>
        </w:p>
      </w:sdtContent>
    </w:sdt>
    <w:sdt>
      <w:sdtPr>
        <w:tag w:val="goog_rdk_32"/>
      </w:sdtPr>
      <w:sdtContent>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QUINTA - PRECIO Y FORMA DE PAGO</w:t>
          </w:r>
          <w:r w:rsidDel="00000000" w:rsidR="00000000" w:rsidRPr="00000000">
            <w:rPr>
              <w:rtl w:val="0"/>
            </w:rPr>
          </w:r>
        </w:p>
      </w:sdtContent>
    </w:sdt>
    <w:sdt>
      <w:sdtPr>
        <w:tag w:val="goog_rdk_33"/>
      </w:sdtPr>
      <w:sdtContent>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Como remuneración económica por concepto de la prueba del sitio web contratado, y contraprestación por la cesión de los derechos patrimoniales de autor derivados de las pruebas de dicho sitio Web, EL GESTOR DE PRUEBAS, percibirá la suma de ($</w:t>
          </w:r>
          <w:r w:rsidDel="00000000" w:rsidR="00000000" w:rsidRPr="00000000">
            <w:rPr>
              <w:rtl w:val="0"/>
            </w:rPr>
            <w:t xml:space="preserve">2`000.000</w:t>
          </w:r>
          <w:r w:rsidDel="00000000" w:rsidR="00000000" w:rsidRPr="00000000">
            <w:rPr>
              <w:rFonts w:ascii="Calibri" w:cs="Calibri" w:eastAsia="Calibri" w:hAnsi="Calibri"/>
              <w:color w:val="000000"/>
              <w:rtl w:val="0"/>
            </w:rPr>
            <w:t xml:space="preserve">) asumida en su totalidad por EL CONTRATANTE.</w:t>
          </w: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precio pactado en el presente contrato cubre a satisfacción del gestor de pruebas la totalidad de los trabajos realizados en el sitio Web. Así mismo será responsabilidad de EL CONTRATANTE obtener todo tipo de licencias permisos o cesiones de derechos relativos al material que entrega y se incluye en los sitios, así como del software requerido para el correcto funcionamiento de dicho sitio.</w:t>
          </w: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rPr>
              <w:rFonts w:ascii="Calibri" w:cs="Calibri" w:eastAsia="Calibri" w:hAnsi="Calibri"/>
              <w:b w:val="1"/>
              <w:color w:val="000000"/>
            </w:rPr>
          </w:pPr>
          <w:r w:rsidDel="00000000" w:rsidR="00000000" w:rsidRPr="00000000">
            <w:rPr>
              <w:rtl w:val="0"/>
            </w:rPr>
          </w:r>
        </w:p>
      </w:sdtContent>
    </w:sdt>
    <w:sdt>
      <w:sdtPr>
        <w:tag w:val="goog_rdk_36"/>
      </w:sdtPr>
      <w:sdtContent>
        <w:p w:rsidR="00000000" w:rsidDel="00000000" w:rsidP="00000000" w:rsidRDefault="00000000" w:rsidRPr="00000000" w14:paraId="00000025">
          <w:pPr>
            <w:spacing w:line="240" w:lineRule="auto"/>
            <w:rPr>
              <w:rFonts w:ascii="Calibri" w:cs="Calibri" w:eastAsia="Calibri" w:hAnsi="Calibri"/>
              <w:b w:val="1"/>
              <w:color w:val="000000"/>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SEXTA CONFIDENCIALIDAD</w:t>
          </w:r>
          <w:r w:rsidDel="00000000" w:rsidR="00000000" w:rsidRPr="00000000">
            <w:rPr>
              <w:rtl w:val="0"/>
            </w:rPr>
          </w:r>
        </w:p>
      </w:sdtContent>
    </w:sdt>
    <w:sdt>
      <w:sdtPr>
        <w:tag w:val="goog_rdk_38"/>
      </w:sdtPr>
      <w:sdtContent>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SEPTIMA-NATURALEZA DEL CONTRATO</w:t>
          </w:r>
          <w:r w:rsidDel="00000000" w:rsidR="00000000" w:rsidRPr="00000000">
            <w:rPr>
              <w:rtl w:val="0"/>
            </w:rPr>
          </w:r>
        </w:p>
      </w:sdtContent>
    </w:sdt>
    <w:sdt>
      <w:sdtPr>
        <w:tag w:val="goog_rdk_40"/>
      </w:sdtPr>
      <w:sdtContent>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Por tratarse de un contrato de prestación de servicios profesionales, todos los derechos y obligaciones que se deriven del presente contrato se regularán por el Código Civil Colombiano.</w:t>
          </w:r>
          <w:r w:rsidDel="00000000" w:rsidR="00000000" w:rsidRPr="00000000">
            <w:rPr>
              <w:rtl w:val="0"/>
            </w:rPr>
          </w:r>
        </w:p>
      </w:sdtContent>
    </w:sdt>
    <w:sdt>
      <w:sdtPr>
        <w:tag w:val="goog_rdk_41"/>
      </w:sdtPr>
      <w:sdtContent>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OCTAVA FUERZA MAYOR </w:t>
          </w:r>
          <w:r w:rsidDel="00000000" w:rsidR="00000000" w:rsidRPr="00000000">
            <w:rPr>
              <w:rtl w:val="0"/>
            </w:rPr>
          </w:r>
        </w:p>
      </w:sdtContent>
    </w:sdt>
    <w:sdt>
      <w:sdtPr>
        <w:tag w:val="goog_rdk_42"/>
      </w:sdtPr>
      <w:sdtContent>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Como regla general, el incumplimiento de la prestación pactada por alguna de las partes del contrato hace surgir la responsabilidad de dicho deudor frente a su acreedor, lo que significa que este segundo podrá exigir al deudor incumplidor responsabilidad por su incumplimiento. Sin embargo, con carácter general, la normativa civil exonera de responsabilidad al deudor en supuestos en los que se entiende que el incumplimiento no le es imputable, que reciben el nombre de fuerza mayor y de caso fortuito; esto es, los hechos o circunstancias imprevisibles o inevitables que, siendo ajenas a la voluntad del deudor, hacen que este no pueda llevar a cabo el cumplimiento de su obligación -por ejemplo, fenómenos atmosféricos, guerras, robos, etc.-. Se entiende que, en estos casos, el incumplimiento no es achacable al dolo o a la culpa grave de una de las partes contractuales.</w:t>
          </w:r>
          <w:r w:rsidDel="00000000" w:rsidR="00000000" w:rsidRPr="00000000">
            <w:rPr>
              <w:rtl w:val="0"/>
            </w:rPr>
          </w:r>
        </w:p>
      </w:sdtContent>
    </w:sdt>
    <w:sdt>
      <w:sdtPr>
        <w:tag w:val="goog_rdk_43"/>
      </w:sdtPr>
      <w:sdtContent>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NOVENA-NOTIFICACIONES </w:t>
          </w:r>
          <w:r w:rsidDel="00000000" w:rsidR="00000000" w:rsidRPr="00000000">
            <w:rPr>
              <w:rtl w:val="0"/>
            </w:rPr>
          </w:r>
        </w:p>
      </w:sdtContent>
    </w:sdt>
    <w:sdt>
      <w:sdtPr>
        <w:tag w:val="goog_rdk_44"/>
      </w:sdtPr>
      <w:sdtContent>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comunicación entre las partes es esencial para el buen desempeño de las obligaciones contraídas mediante los contratos relativos al software. Por ello, es importante establecer un sistema en el que estén previstas ciertas situaciones en las que sea necesario avisar con antelación a la otra parte antes de llevar a cabo una actividad o ejecutar una tarea.</w:t>
          </w:r>
          <w:r w:rsidDel="00000000" w:rsidR="00000000" w:rsidRPr="00000000">
            <w:rPr>
              <w:rtl w:val="0"/>
            </w:rPr>
          </w:r>
        </w:p>
      </w:sdtContent>
    </w:sdt>
    <w:sdt>
      <w:sdtPr>
        <w:tag w:val="goog_rdk_45"/>
      </w:sdtPr>
      <w:sdtContent>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DECIMA TERMINACIÓN ANTICIPADA</w:t>
          </w:r>
          <w:r w:rsidDel="00000000" w:rsidR="00000000" w:rsidRPr="00000000">
            <w:rPr>
              <w:rtl w:val="0"/>
            </w:rPr>
          </w:r>
        </w:p>
      </w:sdtContent>
    </w:sdt>
    <w:sdt>
      <w:sdtPr>
        <w:tag w:val="goog_rdk_46"/>
      </w:sdtPr>
      <w:sdtContent>
        <w:p w:rsidR="00000000" w:rsidDel="00000000" w:rsidP="00000000" w:rsidRDefault="00000000" w:rsidRPr="00000000" w14:paraId="0000002F">
          <w:pPr>
            <w:numPr>
              <w:ilvl w:val="0"/>
              <w:numId w:val="2"/>
            </w:numPr>
            <w:shd w:fill="ffffff"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La Terminación Anticipada del Contrato, en cualquiera de sus etapas, será consecuencia de la ocurrencia de cualquiera de las causales previstas de esta Parte General. En todo caso, la causal respectiva sólo se entenderá configurada cuando:</w:t>
          </w: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72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las Partes acepten la ocurrencia de la misma, o –de no estar de acuerdo sobre este punto– cuando así lo declare, en pronunciamiento en firme, el Tribunal de Arbitramento,</w:t>
          </w:r>
        </w:p>
      </w:sdtContent>
    </w:sdt>
    <w:sdt>
      <w:sdtPr>
        <w:tag w:val="goog_rdk_48"/>
      </w:sdtPr>
      <w:sdtContent>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72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de ser necesaria la expedición de un acto administrativo para la configuración de la causal, cuando éste se encuentre en firme de acuerdo con lo dispuesto por la Ley Aplicable, o</w:t>
          </w:r>
        </w:p>
      </w:sdtContent>
    </w:sdt>
    <w:sdt>
      <w:sdtPr>
        <w:tag w:val="goog_rdk_49"/>
      </w:sdtPr>
      <w:sdtContent>
        <w:p w:rsidR="00000000" w:rsidDel="00000000" w:rsidP="00000000" w:rsidRDefault="00000000" w:rsidRPr="00000000" w14:paraId="00000032">
          <w:pPr>
            <w:shd w:fill="ffffff" w:val="clear"/>
            <w:spacing w:after="0" w:line="240" w:lineRule="auto"/>
            <w:ind w:left="108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iii) cuando la ANI notifique al Concesionario la decisión </w:t>
          </w:r>
          <w:r w:rsidDel="00000000" w:rsidR="00000000" w:rsidRPr="00000000">
            <w:rPr>
              <w:rtl w:val="0"/>
            </w:rPr>
          </w:r>
        </w:p>
      </w:sdtContent>
    </w:sdt>
    <w:sdt>
      <w:sdtPr>
        <w:tag w:val="goog_rdk_50"/>
      </w:sdtPr>
      <w:sdtContent>
        <w:p w:rsidR="00000000" w:rsidDel="00000000" w:rsidP="00000000" w:rsidRDefault="00000000" w:rsidRPr="00000000" w14:paraId="00000033">
          <w:pPr>
            <w:numPr>
              <w:ilvl w:val="0"/>
              <w:numId w:val="2"/>
            </w:numPr>
            <w:shd w:fill="ffffff"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consecuencias </w:t>
          </w:r>
          <w:r w:rsidDel="00000000" w:rsidR="00000000" w:rsidRPr="00000000">
            <w:rPr>
              <w:rFonts w:ascii="Calibri" w:cs="Calibri" w:eastAsia="Calibri" w:hAnsi="Calibri"/>
              <w:color w:val="000000"/>
              <w:rtl w:val="0"/>
            </w:rPr>
            <w:t xml:space="preserve">la resolución del contrato y la indemnización, en su caso, por los daños y perjuicios que pudieran haberse causado.</w:t>
          </w:r>
          <w:r w:rsidDel="00000000" w:rsidR="00000000" w:rsidRPr="00000000">
            <w:rPr>
              <w:rtl w:val="0"/>
            </w:rPr>
          </w:r>
        </w:p>
      </w:sdtContent>
    </w:sdt>
    <w:sdt>
      <w:sdtPr>
        <w:tag w:val="goog_rdk_51"/>
      </w:sdtPr>
      <w:sdtContent>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b w:val="1"/>
              <w:color w:val="333333"/>
              <w:highlight w:val="white"/>
              <w:rtl w:val="0"/>
            </w:rPr>
            <w:t xml:space="preserve">ONCEAVA</w:t>
          </w:r>
          <w:r w:rsidDel="00000000" w:rsidR="00000000" w:rsidRPr="00000000">
            <w:rPr>
              <w:rFonts w:ascii="Calibri" w:cs="Calibri" w:eastAsia="Calibri" w:hAnsi="Calibri"/>
              <w:b w:val="1"/>
              <w:color w:val="333333"/>
              <w:highlight w:val="white"/>
              <w:rtl w:val="0"/>
            </w:rPr>
            <w:t xml:space="preserve"> </w:t>
          </w:r>
          <w:r w:rsidDel="00000000" w:rsidR="00000000" w:rsidRPr="00000000">
            <w:rPr>
              <w:rFonts w:ascii="Calibri" w:cs="Calibri" w:eastAsia="Calibri" w:hAnsi="Calibri"/>
              <w:b w:val="1"/>
              <w:color w:val="000000"/>
              <w:rtl w:val="0"/>
            </w:rPr>
            <w:t xml:space="preserve">INCUMPLIMIENTO DE LAS PRESTACIONES</w:t>
          </w:r>
          <w:r w:rsidDel="00000000" w:rsidR="00000000" w:rsidRPr="00000000">
            <w:rPr>
              <w:rtl w:val="0"/>
            </w:rPr>
          </w:r>
        </w:p>
      </w:sdtContent>
    </w:sdt>
    <w:sdt>
      <w:sdtPr>
        <w:tag w:val="goog_rdk_52"/>
      </w:sdtPr>
      <w:sdtContent>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las obligaciones recíprocas -ambas partes en el mismo contrato tienen obligaciones la una respecto de la otra-, el incumplimiento de una de las partes de una obligación faculta a la otra a pedir la resolución del contrato.</w:t>
          </w: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DOCEAVA-MUTUO ACUERDO DE LAS PARTES </w:t>
          </w:r>
          <w:r w:rsidDel="00000000" w:rsidR="00000000" w:rsidRPr="00000000">
            <w:rPr>
              <w:rtl w:val="0"/>
            </w:rPr>
          </w:r>
        </w:p>
      </w:sdtContent>
    </w:sdt>
    <w:sdt>
      <w:sdtPr>
        <w:tag w:val="goog_rdk_54"/>
      </w:sdtPr>
      <w:sdtContent>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color w:val="000000"/>
              <w:rtl w:val="0"/>
            </w:rPr>
            <w:t xml:space="preserve">En cualquier momento las partes pueden acordar el vencimiento anticipado del contrato, </w:t>
          </w:r>
          <w:r w:rsidDel="00000000" w:rsidR="00000000" w:rsidRPr="00000000">
            <w:rPr>
              <w:rtl w:val="0"/>
            </w:rPr>
            <w:t xml:space="preserve">desvinculandose</w:t>
          </w:r>
          <w:r w:rsidDel="00000000" w:rsidR="00000000" w:rsidRPr="00000000">
            <w:rPr>
              <w:rFonts w:ascii="Calibri" w:cs="Calibri" w:eastAsia="Calibri" w:hAnsi="Calibri"/>
              <w:color w:val="000000"/>
              <w:rtl w:val="0"/>
            </w:rPr>
            <w:t xml:space="preserve"> de los compromisos recíprocos y pactando las consecuencias que ambas tuvieran por conveniente. Por lo general, en los casos de pruebas de software , el proveedor entregará al cliente lo ejecutado hasta el momento y el cliente pagará al proveedor el valor del programa de ordenador entregado. Este valor incluye no solo las horas invertidas por el proveedor del software, sino además los gastos incurridos para la ejecución de los trabajos.</w:t>
          </w:r>
          <w:r w:rsidDel="00000000" w:rsidR="00000000" w:rsidRPr="00000000">
            <w:rPr>
              <w:rtl w:val="0"/>
            </w:rPr>
          </w:r>
        </w:p>
      </w:sdtContent>
    </w:sdt>
    <w:sdt>
      <w:sdtPr>
        <w:tag w:val="goog_rdk_55"/>
      </w:sdtPr>
      <w:sdtContent>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t xml:space="preserve">En constancia de lo anterior se firma en la ciudad de </w:t>
          </w:r>
          <w:r w:rsidDel="00000000" w:rsidR="00000000" w:rsidRPr="00000000">
            <w:rPr>
              <w:b w:val="1"/>
              <w:rtl w:val="0"/>
            </w:rPr>
            <w:t xml:space="preserve">Bogotà D.C </w:t>
          </w:r>
          <w:r w:rsidDel="00000000" w:rsidR="00000000" w:rsidRPr="00000000">
            <w:rPr>
              <w:rtl w:val="0"/>
            </w:rPr>
            <w:t xml:space="preserve">, a los </w:t>
          </w:r>
          <w:r w:rsidDel="00000000" w:rsidR="00000000" w:rsidRPr="00000000">
            <w:rPr>
              <w:b w:val="1"/>
              <w:rtl w:val="0"/>
            </w:rPr>
            <w:t xml:space="preserve">2</w:t>
          </w:r>
          <w:r w:rsidDel="00000000" w:rsidR="00000000" w:rsidRPr="00000000">
            <w:rPr>
              <w:rtl w:val="0"/>
            </w:rPr>
            <w:t xml:space="preserve"> días del mes </w:t>
          </w:r>
          <w:r w:rsidDel="00000000" w:rsidR="00000000" w:rsidRPr="00000000">
            <w:rPr>
              <w:b w:val="1"/>
              <w:rtl w:val="0"/>
            </w:rPr>
            <w:t xml:space="preserve">Julio </w:t>
          </w:r>
          <w:r w:rsidDel="00000000" w:rsidR="00000000" w:rsidRPr="00000000">
            <w:rPr>
              <w:rtl w:val="0"/>
            </w:rPr>
            <w:t xml:space="preserve">de </w:t>
          </w:r>
          <w:r w:rsidDel="00000000" w:rsidR="00000000" w:rsidRPr="00000000">
            <w:rPr>
              <w:b w:val="1"/>
              <w:rtl w:val="0"/>
            </w:rPr>
            <w:t xml:space="preserve">2019,</w:t>
          </w:r>
          <w:r w:rsidDel="00000000" w:rsidR="00000000" w:rsidRPr="00000000">
            <w:rPr>
              <w:rtl w:val="0"/>
            </w:rPr>
            <w:t xml:space="preserve">  en dos copias de igual valor y tenor. </w:t>
          </w:r>
          <w:r w:rsidDel="00000000" w:rsidR="00000000" w:rsidRPr="00000000">
            <w:rPr>
              <w:rtl w:val="0"/>
            </w:rPr>
          </w:r>
        </w:p>
      </w:sdtContent>
    </w:sdt>
    <w:sdt>
      <w:sdtPr>
        <w:tag w:val="goog_rdk_57"/>
      </w:sdtPr>
      <w:sdtContent>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t xml:space="preserve">EL CONTRATANTE: </w:t>
          </w:r>
          <w:r w:rsidDel="00000000" w:rsidR="00000000" w:rsidRPr="00000000">
            <w:rPr>
              <w:b w:val="1"/>
              <w:rtl w:val="0"/>
            </w:rPr>
            <w:t xml:space="preserve">Claudia Maria Rivera Sanchez</w:t>
          </w:r>
          <w:r w:rsidDel="00000000" w:rsidR="00000000" w:rsidRPr="00000000">
            <w:rPr>
              <w:rtl w:val="0"/>
            </w:rPr>
          </w:r>
        </w:p>
      </w:sdtContent>
    </w:sdt>
    <w:sdt>
      <w:sdtPr>
        <w:tag w:val="goog_rdk_58"/>
      </w:sdtPr>
      <w:sdtContent>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tl w:val="0"/>
            </w:rPr>
            <w:t xml:space="preserve">CC. </w:t>
          </w:r>
          <w:r w:rsidDel="00000000" w:rsidR="00000000" w:rsidRPr="00000000">
            <w:rPr>
              <w:b w:val="1"/>
              <w:rtl w:val="0"/>
            </w:rPr>
            <w:t xml:space="preserve">51.922.306 </w:t>
          </w:r>
          <w:r w:rsidDel="00000000" w:rsidR="00000000" w:rsidRPr="00000000">
            <w:rPr>
              <w:rtl w:val="0"/>
            </w:rPr>
          </w:r>
        </w:p>
      </w:sdtContent>
    </w:sdt>
    <w:sdt>
      <w:sdtPr>
        <w:tag w:val="goog_rdk_59"/>
      </w:sdtPr>
      <w:sdtContent>
        <w:p w:rsidR="00000000" w:rsidDel="00000000" w:rsidP="00000000" w:rsidRDefault="00000000" w:rsidRPr="00000000" w14:paraId="0000003C">
          <w:pPr>
            <w:spacing w:line="240" w:lineRule="auto"/>
            <w:rPr/>
          </w:pPr>
          <w:r w:rsidDel="00000000" w:rsidR="00000000" w:rsidRPr="00000000">
            <w:rPr>
              <w:rtl w:val="0"/>
            </w:rPr>
            <w:t xml:space="preserve">NIT:</w:t>
          </w:r>
          <w:r w:rsidDel="00000000" w:rsidR="00000000" w:rsidRPr="00000000">
            <w:rPr>
              <w:b w:val="1"/>
              <w:rtl w:val="0"/>
            </w:rPr>
            <w:t xml:space="preserve"> 800197146-9</w:t>
          </w: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line="240" w:lineRule="auto"/>
            <w:rPr>
              <w:b w:val="1"/>
              <w:sz w:val="24"/>
              <w:szCs w:val="24"/>
            </w:rPr>
          </w:pPr>
          <w:r w:rsidDel="00000000" w:rsidR="00000000" w:rsidRPr="00000000">
            <w:rPr>
              <w:rFonts w:ascii="Calibri" w:cs="Calibri" w:eastAsia="Calibri" w:hAnsi="Calibri"/>
              <w:color w:val="000000"/>
              <w:rtl w:val="0"/>
            </w:rPr>
            <w:t xml:space="preserve">EL DESARROLLADOR:</w:t>
          </w:r>
          <w:r w:rsidDel="00000000" w:rsidR="00000000" w:rsidRPr="00000000">
            <w:rPr>
              <w:rtl w:val="0"/>
            </w:rPr>
            <w:t xml:space="preserve"> </w:t>
          </w:r>
          <w:r w:rsidDel="00000000" w:rsidR="00000000" w:rsidRPr="00000000">
            <w:rPr>
              <w:b w:val="1"/>
              <w:rtl w:val="0"/>
            </w:rPr>
            <w:t xml:space="preserve">Christian Andres Rico Daza</w:t>
          </w:r>
          <w:r w:rsidDel="00000000" w:rsidR="00000000" w:rsidRPr="00000000">
            <w:rPr>
              <w:rtl w:val="0"/>
            </w:rPr>
          </w:r>
        </w:p>
      </w:sdtContent>
    </w:sdt>
    <w:sdt>
      <w:sdtPr>
        <w:tag w:val="goog_rdk_62"/>
      </w:sdtPr>
      <w:sdtContent>
        <w:p w:rsidR="00000000" w:rsidDel="00000000" w:rsidP="00000000" w:rsidRDefault="00000000" w:rsidRPr="00000000" w14:paraId="0000003F">
          <w:pPr>
            <w:spacing w:line="240" w:lineRule="auto"/>
            <w:rPr>
              <w:b w:val="1"/>
              <w:sz w:val="24"/>
              <w:szCs w:val="24"/>
            </w:rPr>
          </w:pPr>
          <w:r w:rsidDel="00000000" w:rsidR="00000000" w:rsidRPr="00000000">
            <w:rPr>
              <w:rFonts w:ascii="Calibri" w:cs="Calibri" w:eastAsia="Calibri" w:hAnsi="Calibri"/>
              <w:color w:val="000000"/>
              <w:rtl w:val="0"/>
            </w:rPr>
            <w:t xml:space="preserve"> CC:</w:t>
          </w:r>
          <w:r w:rsidDel="00000000" w:rsidR="00000000" w:rsidRPr="00000000">
            <w:rPr>
              <w:b w:val="1"/>
              <w:rtl w:val="0"/>
            </w:rPr>
            <w:t xml:space="preserve"> 1.032.464.452</w:t>
          </w:r>
          <w:r w:rsidDel="00000000" w:rsidR="00000000" w:rsidRPr="00000000">
            <w:rPr>
              <w:rtl w:val="0"/>
            </w:rPr>
          </w:r>
        </w:p>
      </w:sdtContent>
    </w:sdt>
    <w:sdt>
      <w:sdtPr>
        <w:tag w:val="goog_rdk_63"/>
      </w:sdtPr>
      <w:sdtContent>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rPr/>
          </w:pPr>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Roman"/>
      <w:lvlText w:val="%2)"/>
      <w:lvlJc w:val="left"/>
      <w:pPr>
        <w:ind w:left="1800" w:hanging="72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9557D9"/>
    <w:pPr>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53332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QYdwDaHi9YBrJY+hACYs6YUQTA==">AMUW2mVn/BWN83+LdvyZbTDGB5TQykqCGFRIYw8geO8vUnGODFoJTimxZJo5ULeTgTYYLxDrEqql7QdUs/YcEmNdbYYwAfU8prXYS3ZtZu+MsTcXsfHmFi8/3d4sYJrJv3h501qwnaRT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2019-06-28T00:06:00Z</dcterms:created>
  <dc:creator>APRENDIZ</dc:creator>
</cp:coreProperties>
</file>