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lang w:val="en-US"/>
        </w:rPr>
      </w:pPr>
      <w:bookmarkStart w:id="0" w:name="_GoBack"/>
      <w:bookmarkEnd w:id="0"/>
      <w:r>
        <w:rPr>
          <w:b/>
          <w:lang w:val="es-ES"/>
        </w:rPr>
        <w:t>EJECUCION PRUEBAS SERVICIOS DE COCINA</w:t>
      </w: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28" w:type="dxa"/>
            <w:shd w:val="clear" w:color="auto" w:fill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1" w:hRule="atLeast"/>
        </w:trPr>
        <w:tc>
          <w:tcPr>
            <w:tcW w:w="8828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Presione el botón incluir servicio 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Seleccione la opción obra negra 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Seleccione la opción obra negra 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Seleccione la opción obra blanca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65405</wp:posOffset>
                  </wp:positionV>
                  <wp:extent cx="5487670" cy="2105025"/>
                  <wp:effectExtent l="0" t="0" r="0" b="9525"/>
                  <wp:wrapThrough wrapText="bothSides">
                    <wp:wrapPolygon>
                      <wp:start x="0" y="0"/>
                      <wp:lineTo x="0" y="21502"/>
                      <wp:lineTo x="21520" y="21502"/>
                      <wp:lineTo x="21520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49" t="11772" r="1" b="19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Sale texto indicando que solo puede seleccionar una opción por cotización.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</w:p>
          <w:p>
            <w:pPr>
              <w:pStyle w:val="5"/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5459730" cy="2555875"/>
                  <wp:effectExtent l="0" t="0" r="7620" b="158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255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APROBADO.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EJECUCION PRUEBAS SERVICIOS DE COCINA</w:t>
      </w: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1" w:hRule="atLeast"/>
        </w:trPr>
        <w:tc>
          <w:tcPr>
            <w:tcW w:w="8828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i w:val="0"/>
                <w:color w:val="auto"/>
                <w:lang/>
              </w:rPr>
            </w:pPr>
            <w:r>
              <w:rPr>
                <w:rFonts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P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resione el botón incluir servicio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i w:val="0"/>
                <w:color w:val="auto"/>
                <w:lang/>
              </w:rPr>
            </w:pP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S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eleccione la opción cocina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</w:pP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S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eleccione el botón generar cotización.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5459730" cy="2540000"/>
                  <wp:effectExtent l="0" t="0" r="7620" b="127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6" w:hRule="atLeast"/>
        </w:trPr>
        <w:tc>
          <w:tcPr>
            <w:tcW w:w="8828" w:type="dxa"/>
            <w:shd w:val="clear" w:color="auto" w:fill="auto"/>
          </w:tcPr>
          <w:p>
            <w:pPr>
              <w:pStyle w:val="5"/>
              <w:jc w:val="left"/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</w:pPr>
          </w:p>
          <w:p>
            <w:pPr>
              <w:pStyle w:val="5"/>
              <w:jc w:val="left"/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Muestra en pantalla la cotización de los servicios para la opción cocina.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jc w:val="left"/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</w:p>
          <w:p>
            <w:pPr>
              <w:pStyle w:val="5"/>
              <w:jc w:val="left"/>
              <w:rPr>
                <w:sz w:val="20"/>
                <w:szCs w:val="20"/>
                <w:lang w:val="es-ES"/>
              </w:rPr>
            </w:pPr>
            <w:r>
              <w:drawing>
                <wp:inline distT="0" distB="0" distL="114300" distR="114300">
                  <wp:extent cx="5459730" cy="2540000"/>
                  <wp:effectExtent l="0" t="0" r="7620" b="1270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APROBADO.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1" w:hRule="atLeast"/>
        </w:trPr>
        <w:tc>
          <w:tcPr>
            <w:tcW w:w="8828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i w:val="0"/>
                <w:color w:val="auto"/>
                <w:lang/>
              </w:rPr>
            </w:pPr>
            <w:r>
              <w:rPr>
                <w:rFonts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P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resione el botón incluir servicio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i w:val="0"/>
                <w:color w:val="auto"/>
                <w:lang/>
              </w:rPr>
            </w:pP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N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o seleccione ninguna opción.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</w:pP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- </w:t>
            </w:r>
            <w: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s-ES"/>
              </w:rPr>
              <w:t>S</w:t>
            </w:r>
            <w:r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  <w:t>eleccione el botón generar cotización.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/>
              </w:rPr>
            </w:pPr>
          </w:p>
          <w:p>
            <w:pPr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5459730" cy="2804160"/>
                  <wp:effectExtent l="0" t="0" r="7620" b="152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280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shd w:val="clear" w:color="auto" w:fill="auto"/>
          </w:tcPr>
          <w:p>
            <w:pPr>
              <w:pStyle w:val="5"/>
              <w:numPr>
                <w:numId w:val="0"/>
              </w:numP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</w:pPr>
          </w:p>
          <w:p>
            <w:pPr>
              <w:pStyle w:val="5"/>
              <w:numPr>
                <w:numId w:val="0"/>
              </w:numP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-</w:t>
            </w: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 w:val="es-ES"/>
              </w:rPr>
              <w:t xml:space="preserve"> S</w:t>
            </w:r>
            <w:r>
              <w:rPr>
                <w:rFonts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/>
              </w:rPr>
              <w:t>aldrá un mensaje indicando que es necesario elegir una opción de servicio.</w:t>
            </w:r>
            <w: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5"/>
              <w:numPr>
                <w:numId w:val="0"/>
              </w:numPr>
              <w:rPr>
                <w:rFonts w:hint="eastAsia" w:ascii="Calibri" w:hAnsi="Calibri" w:eastAsia="SimSun" w:cs="Calibri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5459730" cy="2804160"/>
                  <wp:effectExtent l="0" t="0" r="7620" b="152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280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ind w:left="0" w:leftChars="0" w:firstLine="0" w:firstLineChars="0"/>
              <w:rPr>
                <w:sz w:val="20"/>
                <w:szCs w:val="20"/>
              </w:rPr>
            </w:pPr>
            <w:r>
              <w:rPr>
                <w:lang w:val="es-ES"/>
              </w:rPr>
              <w:t>NO APRUEBA.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4189592">
    <w:nsid w:val="4DBC5A98"/>
    <w:multiLevelType w:val="multilevel"/>
    <w:tmpl w:val="4DBC5A98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04189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58"/>
    <w:rsid w:val="000A1CDE"/>
    <w:rsid w:val="00132CAF"/>
    <w:rsid w:val="006014D9"/>
    <w:rsid w:val="007F303B"/>
    <w:rsid w:val="00883721"/>
    <w:rsid w:val="00E337CC"/>
    <w:rsid w:val="00EE2B58"/>
    <w:rsid w:val="00FB6DB2"/>
    <w:rsid w:val="59592B05"/>
  </w:rsids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1023</Characters>
  <Lines>8</Lines>
  <Paragraphs>2</Paragraphs>
  <TotalTime>0</TotalTime>
  <ScaleCrop>false</ScaleCrop>
  <LinksUpToDate>false</LinksUpToDate>
  <CharactersWithSpaces>1207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2017-10-29T02:43:00Z</dcterms:created>
  <dc:creator>Lenovo</dc:creator>
  <cp:lastModifiedBy>Hogar</cp:lastModifiedBy>
  <dcterms:modified xsi:type="dcterms:W3CDTF">2017-10-29T04:43:50Z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