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sz w:val="32"/>
          <w:szCs w:val="32"/>
          <w:lang w:val="es-EC"/>
        </w:rPr>
      </w:pPr>
    </w:p>
    <w:p w:rsidR="004E689B" w:rsidRDefault="000645BB" w:rsidP="000645BB">
      <w:pPr>
        <w:pStyle w:val="Standard"/>
        <w:jc w:val="right"/>
        <w:rPr>
          <w:sz w:val="32"/>
          <w:szCs w:val="32"/>
          <w:lang w:val="es-EC"/>
        </w:rPr>
      </w:pPr>
      <w:r>
        <w:rPr>
          <w:sz w:val="32"/>
          <w:szCs w:val="32"/>
          <w:lang w:val="es-EC"/>
        </w:rPr>
        <w:t>&lt;</w:t>
      </w:r>
      <w:r w:rsidRPr="000645BB">
        <w:t xml:space="preserve"> </w:t>
      </w:r>
      <w:r w:rsidRPr="000645BB">
        <w:rPr>
          <w:lang w:val="es-EC"/>
        </w:rPr>
        <w:t>SISTEMA PARA VENTA DE MEDICAMENTOS EN UNA FARMACIA</w:t>
      </w:r>
      <w:r w:rsidRPr="000645BB">
        <w:rPr>
          <w:sz w:val="32"/>
          <w:szCs w:val="32"/>
          <w:lang w:val="es-EC"/>
        </w:rPr>
        <w:t xml:space="preserve"> </w:t>
      </w:r>
      <w:r w:rsidR="00175F38">
        <w:rPr>
          <w:sz w:val="32"/>
          <w:szCs w:val="32"/>
          <w:lang w:val="es-EC"/>
        </w:rPr>
        <w:t>&gt;</w:t>
      </w:r>
    </w:p>
    <w:p w:rsidR="004E689B" w:rsidRDefault="00175F38">
      <w:pPr>
        <w:pStyle w:val="Standard"/>
        <w:jc w:val="right"/>
      </w:pPr>
      <w:r>
        <w:rPr>
          <w:sz w:val="32"/>
          <w:szCs w:val="32"/>
          <w:lang w:val="es-EC"/>
        </w:rPr>
        <w:t>Documento de Requerimientos Cliente</w:t>
      </w:r>
    </w:p>
    <w:p w:rsidR="004E689B" w:rsidRDefault="000E492F">
      <w:pPr>
        <w:pStyle w:val="Standard"/>
        <w:jc w:val="right"/>
        <w:rPr>
          <w:sz w:val="32"/>
          <w:szCs w:val="32"/>
          <w:lang w:val="es-EC"/>
        </w:rPr>
      </w:pPr>
      <w:r>
        <w:rPr>
          <w:sz w:val="32"/>
          <w:szCs w:val="32"/>
          <w:lang w:val="es-EC"/>
        </w:rPr>
        <w:t>Versión &lt;1.0</w:t>
      </w:r>
      <w:r w:rsidR="00175F38">
        <w:rPr>
          <w:sz w:val="32"/>
          <w:szCs w:val="32"/>
          <w:lang w:val="es-EC"/>
        </w:rPr>
        <w:t>&gt;</w:t>
      </w:r>
    </w:p>
    <w:p w:rsidR="004E689B" w:rsidRDefault="004E689B">
      <w:pPr>
        <w:pStyle w:val="Standard"/>
        <w:rPr>
          <w:sz w:val="32"/>
          <w:szCs w:val="32"/>
          <w:lang w:val="es-EC"/>
        </w:rPr>
      </w:pPr>
    </w:p>
    <w:p w:rsidR="004E689B" w:rsidRDefault="004E689B">
      <w:pPr>
        <w:pStyle w:val="Standard"/>
        <w:rPr>
          <w:sz w:val="32"/>
          <w:szCs w:val="32"/>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lang w:val="es-EC"/>
        </w:rPr>
      </w:pPr>
    </w:p>
    <w:p w:rsidR="004E689B" w:rsidRDefault="004E689B">
      <w:pPr>
        <w:pStyle w:val="Standard"/>
        <w:rPr>
          <w:sz w:val="32"/>
          <w:szCs w:val="32"/>
          <w:lang w:val="es-EC"/>
        </w:rPr>
      </w:pPr>
    </w:p>
    <w:p w:rsidR="004E689B" w:rsidRDefault="004E689B">
      <w:pPr>
        <w:pStyle w:val="Standard"/>
        <w:rPr>
          <w:sz w:val="32"/>
          <w:szCs w:val="32"/>
          <w:lang w:val="es-EC"/>
        </w:rPr>
        <w:sectPr w:rsidR="004E689B">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20" w:gutter="0"/>
          <w:cols w:space="720"/>
        </w:sectPr>
      </w:pPr>
    </w:p>
    <w:p w:rsidR="004E689B" w:rsidRDefault="004E689B">
      <w:pPr>
        <w:pStyle w:val="Standard"/>
        <w:rPr>
          <w:lang w:val="es-EC"/>
        </w:rPr>
      </w:pPr>
    </w:p>
    <w:p w:rsidR="004E689B" w:rsidRDefault="00175F38">
      <w:pPr>
        <w:pStyle w:val="Heading"/>
        <w:rPr>
          <w:rFonts w:ascii="Times New Roman" w:hAnsi="Times New Roman" w:cs="Times New Roman"/>
          <w:sz w:val="28"/>
          <w:szCs w:val="28"/>
          <w:lang w:val="es-EC"/>
        </w:rPr>
      </w:pPr>
      <w:r>
        <w:rPr>
          <w:rFonts w:ascii="Times New Roman" w:hAnsi="Times New Roman" w:cs="Times New Roman"/>
          <w:sz w:val="28"/>
          <w:szCs w:val="28"/>
          <w:lang w:val="es-EC"/>
        </w:rPr>
        <w:t>HISTORIAL DE REVISIONES</w:t>
      </w:r>
    </w:p>
    <w:p w:rsidR="004E689B" w:rsidRDefault="004E689B">
      <w:pPr>
        <w:pStyle w:val="Standard"/>
        <w:rPr>
          <w:sz w:val="28"/>
          <w:szCs w:val="28"/>
          <w:lang w:val="es-EC"/>
        </w:rPr>
      </w:pP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4E689B">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E689B" w:rsidRDefault="00175F38">
            <w:pPr>
              <w:pStyle w:val="Tabletext"/>
              <w:spacing w:after="0" w:line="240" w:lineRule="auto"/>
              <w:jc w:val="center"/>
              <w:rPr>
                <w:b/>
                <w:sz w:val="24"/>
                <w:szCs w:val="24"/>
                <w:lang w:val="es-ES"/>
              </w:rPr>
            </w:pPr>
            <w:r>
              <w:rPr>
                <w:b/>
                <w:sz w:val="24"/>
                <w:szCs w:val="24"/>
                <w:lang w:val="es-ES"/>
              </w:rPr>
              <w:t>Fecha</w:t>
            </w: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E689B" w:rsidRDefault="00175F38">
            <w:pPr>
              <w:pStyle w:val="Tabletext"/>
              <w:spacing w:after="0" w:line="240" w:lineRule="auto"/>
              <w:jc w:val="center"/>
              <w:rPr>
                <w:b/>
                <w:sz w:val="24"/>
                <w:szCs w:val="24"/>
                <w:lang w:val="es-ES"/>
              </w:rPr>
            </w:pPr>
            <w:r>
              <w:rPr>
                <w:b/>
                <w:sz w:val="24"/>
                <w:szCs w:val="24"/>
                <w:lang w:val="es-ES"/>
              </w:rPr>
              <w:t>Versión</w:t>
            </w: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E689B" w:rsidRDefault="00175F38">
            <w:pPr>
              <w:pStyle w:val="Tabletext"/>
              <w:spacing w:after="0" w:line="240" w:lineRule="auto"/>
              <w:jc w:val="center"/>
              <w:rPr>
                <w:b/>
                <w:sz w:val="24"/>
                <w:szCs w:val="24"/>
                <w:lang w:val="es-ES"/>
              </w:rPr>
            </w:pPr>
            <w:r>
              <w:rPr>
                <w:b/>
                <w:sz w:val="24"/>
                <w:szCs w:val="24"/>
                <w:lang w:val="es-ES"/>
              </w:rPr>
              <w:t>Descripción</w:t>
            </w: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E689B" w:rsidRDefault="00175F38">
            <w:pPr>
              <w:pStyle w:val="Tabletext"/>
              <w:spacing w:after="0" w:line="240" w:lineRule="auto"/>
              <w:jc w:val="center"/>
              <w:rPr>
                <w:b/>
                <w:sz w:val="24"/>
                <w:szCs w:val="24"/>
                <w:lang w:val="es-ES"/>
              </w:rPr>
            </w:pPr>
            <w:r>
              <w:rPr>
                <w:b/>
                <w:sz w:val="24"/>
                <w:szCs w:val="24"/>
                <w:lang w:val="es-ES"/>
              </w:rPr>
              <w:t>Autor</w:t>
            </w:r>
          </w:p>
        </w:tc>
      </w:tr>
      <w:tr w:rsidR="004E689B">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E689B" w:rsidRDefault="004E689B">
            <w:pPr>
              <w:pStyle w:val="Tabletext"/>
              <w:snapToGrid w:val="0"/>
              <w:spacing w:after="0" w:line="240" w:lineRule="auto"/>
              <w:jc w:val="both"/>
              <w:rPr>
                <w:b/>
                <w:sz w:val="24"/>
                <w:szCs w:val="24"/>
                <w:lang w:val="es-ES"/>
              </w:rPr>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E689B" w:rsidRDefault="004E689B">
            <w:pPr>
              <w:pStyle w:val="Tabletext"/>
              <w:snapToGrid w:val="0"/>
              <w:spacing w:after="0" w:line="240" w:lineRule="auto"/>
              <w:jc w:val="both"/>
              <w:rPr>
                <w:sz w:val="24"/>
                <w:szCs w:val="24"/>
                <w:lang w:val="es-ES"/>
              </w:rPr>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E689B" w:rsidRDefault="004E689B">
            <w:pPr>
              <w:pStyle w:val="Tabletext"/>
              <w:snapToGrid w:val="0"/>
              <w:spacing w:after="0" w:line="240" w:lineRule="auto"/>
              <w:jc w:val="both"/>
              <w:rPr>
                <w:sz w:val="24"/>
                <w:szCs w:val="24"/>
                <w:lang w:val="es-ES"/>
              </w:rPr>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E689B" w:rsidRDefault="004E689B">
            <w:pPr>
              <w:pStyle w:val="Tabletext"/>
              <w:snapToGrid w:val="0"/>
              <w:spacing w:after="0" w:line="240" w:lineRule="auto"/>
              <w:jc w:val="both"/>
              <w:rPr>
                <w:sz w:val="24"/>
                <w:szCs w:val="24"/>
                <w:lang w:val="it-IT"/>
              </w:rPr>
            </w:pPr>
          </w:p>
        </w:tc>
      </w:tr>
      <w:tr w:rsidR="004E689B">
        <w:tc>
          <w:tcPr>
            <w:tcW w:w="2304" w:type="dxa"/>
            <w:tcBorders>
              <w:top w:val="single" w:sz="6" w:space="0" w:color="000000"/>
              <w:left w:val="single" w:sz="6" w:space="0" w:color="000000"/>
              <w:bottom w:val="single" w:sz="6" w:space="0" w:color="000000"/>
            </w:tcBorders>
            <w:tcMar>
              <w:top w:w="0" w:type="dxa"/>
              <w:left w:w="108" w:type="dxa"/>
              <w:bottom w:w="0" w:type="dxa"/>
              <w:right w:w="108" w:type="dxa"/>
            </w:tcMar>
          </w:tcPr>
          <w:p w:rsidR="004E689B" w:rsidRDefault="004E689B">
            <w:pPr>
              <w:pStyle w:val="Tabletext"/>
              <w:snapToGrid w:val="0"/>
              <w:spacing w:after="0" w:line="240" w:lineRule="auto"/>
              <w:jc w:val="both"/>
              <w:rPr>
                <w:sz w:val="24"/>
                <w:szCs w:val="24"/>
                <w:lang w:val="it-IT"/>
              </w:rPr>
            </w:pPr>
          </w:p>
        </w:tc>
        <w:tc>
          <w:tcPr>
            <w:tcW w:w="1152" w:type="dxa"/>
            <w:tcBorders>
              <w:top w:val="single" w:sz="6" w:space="0" w:color="000000"/>
              <w:left w:val="single" w:sz="6" w:space="0" w:color="000000"/>
              <w:bottom w:val="single" w:sz="6" w:space="0" w:color="000000"/>
            </w:tcBorders>
            <w:tcMar>
              <w:top w:w="0" w:type="dxa"/>
              <w:left w:w="108" w:type="dxa"/>
              <w:bottom w:w="0" w:type="dxa"/>
              <w:right w:w="108" w:type="dxa"/>
            </w:tcMar>
          </w:tcPr>
          <w:p w:rsidR="004E689B" w:rsidRDefault="004E689B">
            <w:pPr>
              <w:pStyle w:val="Tabletext"/>
              <w:snapToGrid w:val="0"/>
              <w:spacing w:after="0" w:line="240" w:lineRule="auto"/>
              <w:jc w:val="both"/>
              <w:rPr>
                <w:sz w:val="24"/>
                <w:szCs w:val="24"/>
                <w:lang w:val="es-ES"/>
              </w:rPr>
            </w:pPr>
          </w:p>
        </w:tc>
        <w:tc>
          <w:tcPr>
            <w:tcW w:w="3744" w:type="dxa"/>
            <w:tcBorders>
              <w:top w:val="single" w:sz="6" w:space="0" w:color="000000"/>
              <w:left w:val="single" w:sz="6" w:space="0" w:color="000000"/>
              <w:bottom w:val="single" w:sz="6" w:space="0" w:color="000000"/>
            </w:tcBorders>
            <w:tcMar>
              <w:top w:w="0" w:type="dxa"/>
              <w:left w:w="108" w:type="dxa"/>
              <w:bottom w:w="0" w:type="dxa"/>
              <w:right w:w="108" w:type="dxa"/>
            </w:tcMar>
          </w:tcPr>
          <w:p w:rsidR="004E689B" w:rsidRDefault="004E689B">
            <w:pPr>
              <w:pStyle w:val="Tabletext"/>
              <w:snapToGrid w:val="0"/>
              <w:spacing w:after="0" w:line="240" w:lineRule="auto"/>
              <w:jc w:val="both"/>
              <w:rPr>
                <w:sz w:val="24"/>
                <w:szCs w:val="24"/>
                <w:lang w:val="es-ES"/>
              </w:rPr>
            </w:pPr>
          </w:p>
        </w:tc>
        <w:tc>
          <w:tcPr>
            <w:tcW w:w="231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E689B" w:rsidRDefault="004E689B">
            <w:pPr>
              <w:pStyle w:val="Tabletext"/>
              <w:snapToGrid w:val="0"/>
              <w:spacing w:after="0" w:line="240" w:lineRule="auto"/>
              <w:jc w:val="both"/>
              <w:rPr>
                <w:sz w:val="24"/>
                <w:szCs w:val="24"/>
                <w:lang w:val="it-IT"/>
              </w:rPr>
            </w:pPr>
          </w:p>
        </w:tc>
      </w:tr>
    </w:tbl>
    <w:p w:rsidR="004E689B" w:rsidRDefault="004E689B">
      <w:pPr>
        <w:pStyle w:val="Standard"/>
      </w:pPr>
    </w:p>
    <w:p w:rsidR="004E689B" w:rsidRDefault="004E689B">
      <w:pPr>
        <w:pStyle w:val="Standard"/>
      </w:pPr>
    </w:p>
    <w:p w:rsidR="004E689B" w:rsidRDefault="004E689B">
      <w:pPr>
        <w:pStyle w:val="Standard"/>
      </w:pPr>
    </w:p>
    <w:p w:rsidR="004E689B" w:rsidRDefault="004E689B">
      <w:pPr>
        <w:pStyle w:val="Standard"/>
      </w:pPr>
    </w:p>
    <w:p w:rsidR="004E689B" w:rsidRDefault="004E689B">
      <w:pPr>
        <w:pStyle w:val="Standard"/>
      </w:pPr>
    </w:p>
    <w:p w:rsidR="004E689B" w:rsidRDefault="004E689B">
      <w:pPr>
        <w:pStyle w:val="Standard"/>
        <w:sectPr w:rsidR="004E689B">
          <w:headerReference w:type="default" r:id="rId13"/>
          <w:footerReference w:type="default" r:id="rId14"/>
          <w:pgSz w:w="11906" w:h="16838"/>
          <w:pgMar w:top="1417" w:right="1701" w:bottom="1417" w:left="1701" w:header="708" w:footer="708" w:gutter="0"/>
          <w:cols w:space="720"/>
        </w:sectPr>
      </w:pPr>
    </w:p>
    <w:p w:rsidR="004E689B" w:rsidRDefault="004E689B">
      <w:pPr>
        <w:pStyle w:val="Standard"/>
        <w:ind w:left="360"/>
        <w:rPr>
          <w:lang w:val="en-GB"/>
        </w:rPr>
      </w:pPr>
    </w:p>
    <w:tbl>
      <w:tblPr>
        <w:tblW w:w="8730" w:type="dxa"/>
        <w:tblInd w:w="-113" w:type="dxa"/>
        <w:tblLayout w:type="fixed"/>
        <w:tblCellMar>
          <w:left w:w="10" w:type="dxa"/>
          <w:right w:w="10" w:type="dxa"/>
        </w:tblCellMar>
        <w:tblLook w:val="0000" w:firstRow="0" w:lastRow="0" w:firstColumn="0" w:lastColumn="0" w:noHBand="0" w:noVBand="0"/>
      </w:tblPr>
      <w:tblGrid>
        <w:gridCol w:w="1630"/>
        <w:gridCol w:w="3518"/>
        <w:gridCol w:w="1440"/>
        <w:gridCol w:w="2142"/>
      </w:tblGrid>
      <w:tr w:rsidR="004E689B" w:rsidRPr="00FE716A">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89B" w:rsidRPr="00FE716A" w:rsidRDefault="00175F38">
            <w:pPr>
              <w:pStyle w:val="Standard"/>
              <w:rPr>
                <w:b/>
                <w:lang w:val="es-EC"/>
              </w:rPr>
            </w:pPr>
            <w:r w:rsidRPr="00FE716A">
              <w:rPr>
                <w:b/>
                <w:lang w:val="es-EC"/>
              </w:rPr>
              <w:t>Res</w:t>
            </w:r>
            <w:r w:rsidR="000B748A" w:rsidRPr="00FE716A">
              <w:rPr>
                <w:b/>
                <w:lang w:val="es-EC"/>
              </w:rPr>
              <w:t>ponsable: Angie Lara, Fausto Escalante, David Tama</w:t>
            </w:r>
          </w:p>
        </w:tc>
      </w:tr>
      <w:tr w:rsidR="004E689B">
        <w:tc>
          <w:tcPr>
            <w:tcW w:w="16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E689B" w:rsidRDefault="00175F38">
            <w:pPr>
              <w:pStyle w:val="Standard"/>
              <w:rPr>
                <w:b/>
                <w:lang w:val="en-GB"/>
              </w:rPr>
            </w:pPr>
            <w:r>
              <w:rPr>
                <w:b/>
                <w:lang w:val="en-GB"/>
              </w:rPr>
              <w:t>ID:</w:t>
            </w:r>
          </w:p>
        </w:tc>
        <w:tc>
          <w:tcPr>
            <w:tcW w:w="3518" w:type="dxa"/>
            <w:tcBorders>
              <w:top w:val="single" w:sz="4" w:space="0" w:color="000000"/>
              <w:left w:val="single" w:sz="4" w:space="0" w:color="000000"/>
              <w:bottom w:val="single" w:sz="4" w:space="0" w:color="000000"/>
            </w:tcBorders>
            <w:tcMar>
              <w:top w:w="0" w:type="dxa"/>
              <w:left w:w="108" w:type="dxa"/>
              <w:bottom w:w="0" w:type="dxa"/>
              <w:right w:w="108" w:type="dxa"/>
            </w:tcMar>
          </w:tcPr>
          <w:p w:rsidR="004E689B" w:rsidRDefault="000B748A">
            <w:pPr>
              <w:pStyle w:val="Standard"/>
              <w:snapToGrid w:val="0"/>
              <w:rPr>
                <w:b/>
                <w:lang w:val="en-GB"/>
              </w:rPr>
            </w:pPr>
            <w:r>
              <w:rPr>
                <w:b/>
                <w:lang w:val="en-GB"/>
              </w:rPr>
              <w:t>SISFAR</w:t>
            </w:r>
            <w:r w:rsidR="00175F38">
              <w:rPr>
                <w:b/>
                <w:lang w:val="en-GB"/>
              </w:rPr>
              <w:t>-001</w:t>
            </w:r>
          </w:p>
        </w:tc>
        <w:tc>
          <w:tcPr>
            <w:tcW w:w="14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E689B" w:rsidRDefault="00175F38">
            <w:pPr>
              <w:pStyle w:val="Standard"/>
              <w:jc w:val="right"/>
              <w:rPr>
                <w:b/>
                <w:lang w:val="en-GB"/>
              </w:rPr>
            </w:pPr>
            <w:proofErr w:type="spellStart"/>
            <w:r>
              <w:rPr>
                <w:b/>
                <w:lang w:val="en-GB"/>
              </w:rPr>
              <w:t>Prioridad</w:t>
            </w:r>
            <w:proofErr w:type="spellEnd"/>
            <w:r>
              <w:rPr>
                <w:b/>
                <w:lang w:val="en-GB"/>
              </w:rPr>
              <w:t>:</w:t>
            </w:r>
          </w:p>
        </w:tc>
        <w:tc>
          <w:tcPr>
            <w:tcW w:w="2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89B" w:rsidRDefault="00175F38">
            <w:pPr>
              <w:pStyle w:val="Standard"/>
              <w:snapToGrid w:val="0"/>
              <w:rPr>
                <w:b/>
                <w:lang w:val="en-GB"/>
              </w:rPr>
            </w:pPr>
            <w:r>
              <w:rPr>
                <w:b/>
                <w:lang w:val="en-GB"/>
              </w:rPr>
              <w:t>OBLIGATORIO</w:t>
            </w:r>
          </w:p>
        </w:tc>
      </w:tr>
      <w:tr w:rsidR="004E689B" w:rsidRPr="00FE716A">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4E689B" w:rsidRDefault="00175F38">
            <w:pPr>
              <w:pStyle w:val="Standard"/>
            </w:pPr>
            <w:r w:rsidRPr="00FE716A">
              <w:rPr>
                <w:b/>
                <w:lang w:val="es-EC"/>
              </w:rPr>
              <w:t>Descripción</w:t>
            </w:r>
            <w:r w:rsidR="00566ABE">
              <w:t>:</w:t>
            </w:r>
            <w:r w:rsidR="00566ABE" w:rsidRPr="00FE716A">
              <w:rPr>
                <w:lang w:val="es-EC"/>
              </w:rPr>
              <w:t xml:space="preserve"> </w:t>
            </w:r>
            <w:r w:rsidR="000B748A" w:rsidRPr="00FE716A">
              <w:rPr>
                <w:lang w:val="es-EC"/>
              </w:rPr>
              <w:t>Módulo de manejo de stock</w:t>
            </w:r>
          </w:p>
        </w:tc>
      </w:tr>
      <w:tr w:rsidR="004E689B" w:rsidRPr="00FE716A">
        <w:trPr>
          <w:trHeight w:val="111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B748A" w:rsidRPr="00FE716A" w:rsidRDefault="009B531C" w:rsidP="000B7E7D">
            <w:pPr>
              <w:pStyle w:val="Standard"/>
              <w:snapToGrid w:val="0"/>
              <w:jc w:val="both"/>
              <w:rPr>
                <w:lang w:val="es-EC"/>
              </w:rPr>
            </w:pPr>
            <w:r w:rsidRPr="00FE716A">
              <w:rPr>
                <w:lang w:val="es-EC"/>
              </w:rPr>
              <w:t xml:space="preserve">- </w:t>
            </w:r>
            <w:r w:rsidR="000B748A" w:rsidRPr="00FE716A">
              <w:rPr>
                <w:lang w:val="es-EC"/>
              </w:rPr>
              <w:t xml:space="preserve">El sistema debe permitir el ingreso de artículos nuevos, modificación de sus propiedades o darlos de baja. </w:t>
            </w:r>
          </w:p>
          <w:p w:rsidR="009B531C" w:rsidRDefault="009B531C" w:rsidP="000B7E7D">
            <w:pPr>
              <w:pStyle w:val="Standard"/>
              <w:snapToGrid w:val="0"/>
              <w:jc w:val="both"/>
            </w:pPr>
            <w:r>
              <w:t xml:space="preserve">- </w:t>
            </w:r>
            <w:r w:rsidRPr="009B531C">
              <w:t>La lista de artículos inicial y sus atributos,  estará conformad</w:t>
            </w:r>
            <w:r>
              <w:t>a por los proveedores</w:t>
            </w:r>
            <w:r w:rsidRPr="009B531C">
              <w:t>, pudiendo agregarse atributos convenientes para el contexto del sistema de forma manual.</w:t>
            </w:r>
          </w:p>
          <w:p w:rsidR="009B531C" w:rsidRDefault="009B531C" w:rsidP="000B7E7D">
            <w:pPr>
              <w:pStyle w:val="Standard"/>
              <w:snapToGrid w:val="0"/>
              <w:jc w:val="both"/>
            </w:pPr>
            <w:r>
              <w:t>-</w:t>
            </w:r>
            <w:r w:rsidR="000B7E7D">
              <w:t xml:space="preserve"> </w:t>
            </w:r>
            <w:r>
              <w:t>L</w:t>
            </w:r>
            <w:r w:rsidRPr="009B531C">
              <w:t>os precios de los artículos, existen dos precios relevant</w:t>
            </w:r>
            <w:r>
              <w:t xml:space="preserve">es. Uno es </w:t>
            </w:r>
            <w:r w:rsidR="000B7E7D">
              <w:t>el precio de lista,</w:t>
            </w:r>
            <w:r>
              <w:t xml:space="preserve"> ese es el precio del proveedor</w:t>
            </w:r>
            <w:r w:rsidRPr="009B531C">
              <w:t xml:space="preserve"> a las farmacias. El precio de la farmacia a sus clientes es el precio de venta al público. Internamente no puede modificarse el precio de lista, pero el farmacéutico debería poder manipular (aumentar o disminuir) el precio al público, independientemente de los descuentos que pueda aplicar manualmente.</w:t>
            </w:r>
          </w:p>
          <w:p w:rsidR="004E689B" w:rsidRPr="00FE716A" w:rsidRDefault="009B531C" w:rsidP="000B7E7D">
            <w:pPr>
              <w:pStyle w:val="Standard"/>
              <w:snapToGrid w:val="0"/>
              <w:rPr>
                <w:lang w:val="es-EC"/>
              </w:rPr>
            </w:pPr>
            <w:r>
              <w:t>-</w:t>
            </w:r>
            <w:r w:rsidR="000B7E7D" w:rsidRPr="00FE716A">
              <w:rPr>
                <w:lang w:val="es-EC"/>
              </w:rPr>
              <w:t xml:space="preserve"> Poder quitar del stock un artículo compuesto de otros.</w:t>
            </w:r>
          </w:p>
          <w:p w:rsidR="00106238" w:rsidRPr="00FE716A" w:rsidRDefault="00106238" w:rsidP="00106238">
            <w:pPr>
              <w:pStyle w:val="Standard"/>
              <w:snapToGrid w:val="0"/>
              <w:rPr>
                <w:lang w:val="es-EC"/>
              </w:rPr>
            </w:pPr>
            <w:r w:rsidRPr="00FE716A">
              <w:rPr>
                <w:lang w:val="es-EC"/>
              </w:rPr>
              <w:t xml:space="preserve">- Debe poder ingresarse artículos nuevos, independientemente de los que se obtengan </w:t>
            </w:r>
          </w:p>
          <w:p w:rsidR="00106238" w:rsidRDefault="00106238" w:rsidP="00106238">
            <w:pPr>
              <w:pStyle w:val="Standard"/>
              <w:snapToGrid w:val="0"/>
            </w:pPr>
            <w:proofErr w:type="spellStart"/>
            <w:r w:rsidRPr="00FE716A">
              <w:rPr>
                <w:lang w:val="es-EC"/>
              </w:rPr>
              <w:t>através</w:t>
            </w:r>
            <w:proofErr w:type="spellEnd"/>
            <w:r w:rsidRPr="00FE716A">
              <w:rPr>
                <w:lang w:val="es-EC"/>
              </w:rPr>
              <w:t xml:space="preserve"> del servicio web del proveedor.</w:t>
            </w:r>
          </w:p>
        </w:tc>
      </w:tr>
      <w:tr w:rsidR="004E689B">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4E689B" w:rsidRDefault="00175F38">
            <w:pPr>
              <w:pStyle w:val="Standard"/>
              <w:rPr>
                <w:b/>
                <w:lang w:val="en-GB"/>
              </w:rPr>
            </w:pPr>
            <w:r>
              <w:rPr>
                <w:b/>
                <w:lang w:val="en-GB"/>
              </w:rPr>
              <w:t>Fuente:</w:t>
            </w:r>
          </w:p>
        </w:tc>
      </w:tr>
      <w:tr w:rsidR="004E689B" w:rsidRPr="00FE716A">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04370" w:rsidRDefault="00004370" w:rsidP="00004370">
            <w:pPr>
              <w:pStyle w:val="Standard"/>
              <w:snapToGrid w:val="0"/>
            </w:pPr>
            <w:r w:rsidRPr="00FE716A">
              <w:rPr>
                <w:lang w:val="es-EC"/>
              </w:rPr>
              <w:t>Ing. Luis Delgado</w:t>
            </w:r>
            <w:r w:rsidR="00175F38" w:rsidRPr="00FE716A">
              <w:rPr>
                <w:lang w:val="es-EC"/>
              </w:rPr>
              <w:t xml:space="preserve">, </w:t>
            </w:r>
            <w:r w:rsidRPr="00FE716A">
              <w:rPr>
                <w:lang w:val="es-EC"/>
              </w:rPr>
              <w:t>Gerente de la Farmacia</w:t>
            </w:r>
            <w:r w:rsidR="00175F38" w:rsidRPr="00FE716A">
              <w:rPr>
                <w:lang w:val="es-EC"/>
              </w:rPr>
              <w:t>.</w:t>
            </w:r>
          </w:p>
          <w:p w:rsidR="004E689B" w:rsidRDefault="00004370" w:rsidP="00004370">
            <w:pPr>
              <w:pStyle w:val="Standard"/>
              <w:snapToGrid w:val="0"/>
            </w:pPr>
            <w:r>
              <w:t xml:space="preserve">Ing. </w:t>
            </w:r>
            <w:r w:rsidRPr="00FE716A">
              <w:rPr>
                <w:lang w:val="es-EC"/>
              </w:rPr>
              <w:t>Carlos</w:t>
            </w:r>
            <w:r w:rsidR="00175F38" w:rsidRPr="00FE716A">
              <w:rPr>
                <w:lang w:val="es-EC"/>
              </w:rPr>
              <w:t xml:space="preserve"> Ma</w:t>
            </w:r>
            <w:r w:rsidRPr="00FE716A">
              <w:rPr>
                <w:lang w:val="es-EC"/>
              </w:rPr>
              <w:t>rtínez, Administrador de la Farmacia</w:t>
            </w:r>
          </w:p>
        </w:tc>
      </w:tr>
      <w:tr w:rsidR="004E689B">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4E689B" w:rsidRDefault="00175F38">
            <w:pPr>
              <w:pStyle w:val="Standard"/>
              <w:rPr>
                <w:b/>
                <w:lang w:val="en-GB"/>
              </w:rPr>
            </w:pPr>
            <w:proofErr w:type="spellStart"/>
            <w:r>
              <w:rPr>
                <w:b/>
                <w:lang w:val="en-GB"/>
              </w:rPr>
              <w:t>Dependencias</w:t>
            </w:r>
            <w:proofErr w:type="spellEnd"/>
            <w:r>
              <w:rPr>
                <w:b/>
                <w:lang w:val="en-GB"/>
              </w:rPr>
              <w:t>:</w:t>
            </w:r>
          </w:p>
        </w:tc>
      </w:tr>
      <w:tr w:rsidR="004E689B" w:rsidRPr="00FE716A">
        <w:trPr>
          <w:trHeight w:val="55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89B" w:rsidRPr="00FE716A" w:rsidRDefault="00566ABE">
            <w:pPr>
              <w:pStyle w:val="Standard"/>
              <w:snapToGrid w:val="0"/>
              <w:rPr>
                <w:b/>
                <w:lang w:val="es-EC"/>
              </w:rPr>
            </w:pPr>
            <w:r>
              <w:t>El sistema debe permitir parametrizar los códigos de los documentos de tal forma que pueda seguir usando la actual codificación de la farmacia.</w:t>
            </w:r>
          </w:p>
        </w:tc>
      </w:tr>
    </w:tbl>
    <w:p w:rsidR="004E689B" w:rsidRPr="00FE716A" w:rsidRDefault="004E689B">
      <w:pPr>
        <w:pStyle w:val="Standard"/>
        <w:ind w:left="360"/>
        <w:rPr>
          <w:lang w:val="es-EC"/>
        </w:rPr>
      </w:pPr>
    </w:p>
    <w:p w:rsidR="004E689B" w:rsidRPr="00FE716A" w:rsidRDefault="004E689B">
      <w:pPr>
        <w:pStyle w:val="Standard"/>
        <w:ind w:left="360"/>
        <w:rPr>
          <w:lang w:val="es-EC"/>
        </w:rPr>
      </w:pPr>
    </w:p>
    <w:p w:rsidR="00566ABE" w:rsidRPr="00FE716A" w:rsidRDefault="00566ABE">
      <w:pPr>
        <w:pStyle w:val="Standard"/>
        <w:ind w:left="360"/>
        <w:rPr>
          <w:lang w:val="es-EC"/>
        </w:rPr>
      </w:pPr>
    </w:p>
    <w:tbl>
      <w:tblPr>
        <w:tblW w:w="8730" w:type="dxa"/>
        <w:tblInd w:w="-113" w:type="dxa"/>
        <w:tblLayout w:type="fixed"/>
        <w:tblCellMar>
          <w:left w:w="10" w:type="dxa"/>
          <w:right w:w="10" w:type="dxa"/>
        </w:tblCellMar>
        <w:tblLook w:val="0000" w:firstRow="0" w:lastRow="0" w:firstColumn="0" w:lastColumn="0" w:noHBand="0" w:noVBand="0"/>
      </w:tblPr>
      <w:tblGrid>
        <w:gridCol w:w="1630"/>
        <w:gridCol w:w="3518"/>
        <w:gridCol w:w="1440"/>
        <w:gridCol w:w="2142"/>
      </w:tblGrid>
      <w:tr w:rsidR="004E689B" w:rsidRPr="00FE716A">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89B" w:rsidRPr="00FE716A" w:rsidRDefault="00175F38">
            <w:pPr>
              <w:pStyle w:val="Standard"/>
              <w:rPr>
                <w:b/>
                <w:lang w:val="es-EC"/>
              </w:rPr>
            </w:pPr>
            <w:r w:rsidRPr="00FE716A">
              <w:rPr>
                <w:b/>
                <w:lang w:val="es-EC"/>
              </w:rPr>
              <w:t>Responsable:</w:t>
            </w:r>
            <w:r w:rsidR="00566ABE">
              <w:t xml:space="preserve"> </w:t>
            </w:r>
            <w:r w:rsidR="00566ABE" w:rsidRPr="00FE716A">
              <w:rPr>
                <w:b/>
                <w:lang w:val="es-EC"/>
              </w:rPr>
              <w:t xml:space="preserve">: Angie Lara, Fausto Escalante, David Tama </w:t>
            </w:r>
          </w:p>
        </w:tc>
      </w:tr>
      <w:tr w:rsidR="004E689B">
        <w:tc>
          <w:tcPr>
            <w:tcW w:w="16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E689B" w:rsidRDefault="00175F38">
            <w:pPr>
              <w:pStyle w:val="Standard"/>
              <w:rPr>
                <w:b/>
                <w:lang w:val="en-GB"/>
              </w:rPr>
            </w:pPr>
            <w:r>
              <w:rPr>
                <w:b/>
                <w:lang w:val="en-GB"/>
              </w:rPr>
              <w:t>ID:</w:t>
            </w:r>
          </w:p>
        </w:tc>
        <w:tc>
          <w:tcPr>
            <w:tcW w:w="3518" w:type="dxa"/>
            <w:tcBorders>
              <w:top w:val="single" w:sz="4" w:space="0" w:color="000000"/>
              <w:left w:val="single" w:sz="4" w:space="0" w:color="000000"/>
              <w:bottom w:val="single" w:sz="4" w:space="0" w:color="000000"/>
            </w:tcBorders>
            <w:tcMar>
              <w:top w:w="0" w:type="dxa"/>
              <w:left w:w="108" w:type="dxa"/>
              <w:bottom w:w="0" w:type="dxa"/>
              <w:right w:w="108" w:type="dxa"/>
            </w:tcMar>
          </w:tcPr>
          <w:p w:rsidR="004E689B" w:rsidRDefault="00566ABE">
            <w:pPr>
              <w:pStyle w:val="Standard"/>
              <w:snapToGrid w:val="0"/>
              <w:rPr>
                <w:b/>
                <w:lang w:val="en-GB"/>
              </w:rPr>
            </w:pPr>
            <w:r>
              <w:rPr>
                <w:b/>
                <w:lang w:val="en-GB"/>
              </w:rPr>
              <w:t>SISFAR-002</w:t>
            </w:r>
          </w:p>
        </w:tc>
        <w:tc>
          <w:tcPr>
            <w:tcW w:w="14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E689B" w:rsidRDefault="00175F38">
            <w:pPr>
              <w:pStyle w:val="Standard"/>
              <w:jc w:val="right"/>
              <w:rPr>
                <w:b/>
                <w:lang w:val="en-GB"/>
              </w:rPr>
            </w:pPr>
            <w:proofErr w:type="spellStart"/>
            <w:r>
              <w:rPr>
                <w:b/>
                <w:lang w:val="en-GB"/>
              </w:rPr>
              <w:t>Prioridad</w:t>
            </w:r>
            <w:proofErr w:type="spellEnd"/>
            <w:r>
              <w:rPr>
                <w:b/>
                <w:lang w:val="en-GB"/>
              </w:rPr>
              <w:t>:</w:t>
            </w:r>
          </w:p>
        </w:tc>
        <w:tc>
          <w:tcPr>
            <w:tcW w:w="2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89B" w:rsidRDefault="00566ABE">
            <w:pPr>
              <w:pStyle w:val="Standard"/>
              <w:snapToGrid w:val="0"/>
              <w:rPr>
                <w:b/>
                <w:lang w:val="en-GB"/>
              </w:rPr>
            </w:pPr>
            <w:r>
              <w:rPr>
                <w:b/>
                <w:lang w:val="en-GB"/>
              </w:rPr>
              <w:t>OBLIGATORIO</w:t>
            </w:r>
          </w:p>
        </w:tc>
      </w:tr>
      <w:tr w:rsidR="004E689B" w:rsidRPr="00FE716A">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4E689B" w:rsidRDefault="00175F38">
            <w:pPr>
              <w:pStyle w:val="Standard"/>
            </w:pPr>
            <w:r w:rsidRPr="00FE716A">
              <w:rPr>
                <w:b/>
                <w:lang w:val="es-EC"/>
              </w:rPr>
              <w:t>Descripción</w:t>
            </w:r>
            <w:r w:rsidRPr="00FE716A">
              <w:rPr>
                <w:lang w:val="es-EC"/>
              </w:rPr>
              <w:t>:</w:t>
            </w:r>
            <w:r w:rsidR="00566ABE" w:rsidRPr="00FE716A">
              <w:rPr>
                <w:lang w:val="es-EC"/>
              </w:rPr>
              <w:t xml:space="preserve"> Aumento de stock de artículo</w:t>
            </w:r>
          </w:p>
        </w:tc>
      </w:tr>
      <w:tr w:rsidR="004E689B" w:rsidRPr="00FE716A">
        <w:trPr>
          <w:trHeight w:val="111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89B" w:rsidRPr="00FE716A" w:rsidRDefault="00566ABE" w:rsidP="00510FEC">
            <w:pPr>
              <w:pStyle w:val="Standard"/>
              <w:snapToGrid w:val="0"/>
              <w:jc w:val="both"/>
              <w:rPr>
                <w:lang w:val="es-EC"/>
              </w:rPr>
            </w:pPr>
            <w:r w:rsidRPr="00FE716A">
              <w:rPr>
                <w:lang w:val="es-EC"/>
              </w:rPr>
              <w:t>- Una vez que un artículo se encuentra dado de alta se debe permitir el aumento de su stock, puede ser de forma automática, mediante la confirmación de la llegada de un pedido del proveedor, o de forma manual.</w:t>
            </w:r>
          </w:p>
        </w:tc>
      </w:tr>
      <w:tr w:rsidR="004E689B">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4E689B" w:rsidRDefault="00175F38" w:rsidP="00510FEC">
            <w:pPr>
              <w:pStyle w:val="Standard"/>
              <w:rPr>
                <w:b/>
                <w:lang w:val="en-GB"/>
              </w:rPr>
            </w:pPr>
            <w:r>
              <w:rPr>
                <w:b/>
                <w:lang w:val="en-GB"/>
              </w:rPr>
              <w:t>Fuente:</w:t>
            </w:r>
            <w:r w:rsidR="00510FEC">
              <w:rPr>
                <w:b/>
                <w:lang w:val="en-GB"/>
              </w:rPr>
              <w:t xml:space="preserve"> </w:t>
            </w:r>
          </w:p>
        </w:tc>
      </w:tr>
      <w:tr w:rsidR="004E689B" w:rsidRPr="00FE716A">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2110" w:rsidRDefault="004F2110" w:rsidP="004F2110">
            <w:pPr>
              <w:pStyle w:val="Standard"/>
              <w:snapToGrid w:val="0"/>
            </w:pPr>
            <w:r w:rsidRPr="00FE716A">
              <w:rPr>
                <w:lang w:val="es-EC"/>
              </w:rPr>
              <w:t>Ing. Luis Delgado, Gerente de la Farmacia.</w:t>
            </w:r>
          </w:p>
          <w:p w:rsidR="004E689B" w:rsidRPr="00FE716A" w:rsidRDefault="004F2110" w:rsidP="004F2110">
            <w:pPr>
              <w:pStyle w:val="Standard"/>
              <w:snapToGrid w:val="0"/>
              <w:rPr>
                <w:b/>
                <w:lang w:val="es-EC"/>
              </w:rPr>
            </w:pPr>
            <w:r>
              <w:t xml:space="preserve">Ing. </w:t>
            </w:r>
            <w:r w:rsidRPr="00FE716A">
              <w:rPr>
                <w:lang w:val="es-EC"/>
              </w:rPr>
              <w:t xml:space="preserve">Carlos Martínez, Administrador de la Farmacia </w:t>
            </w:r>
          </w:p>
        </w:tc>
      </w:tr>
      <w:tr w:rsidR="004E689B">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4E689B" w:rsidRDefault="00175F38">
            <w:pPr>
              <w:pStyle w:val="Standard"/>
              <w:rPr>
                <w:b/>
                <w:lang w:val="en-GB"/>
              </w:rPr>
            </w:pPr>
            <w:proofErr w:type="spellStart"/>
            <w:r>
              <w:rPr>
                <w:b/>
                <w:lang w:val="en-GB"/>
              </w:rPr>
              <w:t>Dependencias</w:t>
            </w:r>
            <w:proofErr w:type="spellEnd"/>
            <w:r>
              <w:rPr>
                <w:b/>
                <w:lang w:val="en-GB"/>
              </w:rPr>
              <w:t>:</w:t>
            </w:r>
          </w:p>
        </w:tc>
      </w:tr>
      <w:tr w:rsidR="004E689B" w:rsidRPr="00FE716A">
        <w:trPr>
          <w:trHeight w:val="55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89B" w:rsidRPr="00FE716A" w:rsidRDefault="00510FEC">
            <w:pPr>
              <w:pStyle w:val="Standard"/>
              <w:snapToGrid w:val="0"/>
              <w:rPr>
                <w:b/>
                <w:lang w:val="es-EC"/>
              </w:rPr>
            </w:pPr>
            <w:r>
              <w:t>El sistema bebe tener un informe de las cantidades críticas por lotes.</w:t>
            </w:r>
          </w:p>
        </w:tc>
      </w:tr>
    </w:tbl>
    <w:p w:rsidR="004E689B" w:rsidRPr="00FE716A" w:rsidRDefault="004E689B">
      <w:pPr>
        <w:pStyle w:val="Standard"/>
        <w:ind w:left="360"/>
        <w:rPr>
          <w:lang w:val="es-EC"/>
        </w:rPr>
      </w:pPr>
    </w:p>
    <w:p w:rsidR="004E689B" w:rsidRPr="00FE716A" w:rsidRDefault="004E689B">
      <w:pPr>
        <w:pStyle w:val="Standard"/>
        <w:ind w:left="360"/>
        <w:rPr>
          <w:lang w:val="es-EC"/>
        </w:rPr>
      </w:pPr>
    </w:p>
    <w:p w:rsidR="00E75FEE" w:rsidRPr="00FE716A" w:rsidRDefault="00E75FEE">
      <w:pPr>
        <w:pStyle w:val="Standard"/>
        <w:ind w:left="360"/>
        <w:rPr>
          <w:lang w:val="es-EC"/>
        </w:rPr>
      </w:pPr>
    </w:p>
    <w:p w:rsidR="00E75FEE" w:rsidRPr="00FE716A" w:rsidRDefault="00E75FEE">
      <w:pPr>
        <w:pStyle w:val="Standard"/>
        <w:ind w:left="360"/>
        <w:rPr>
          <w:lang w:val="es-EC"/>
        </w:rPr>
      </w:pPr>
    </w:p>
    <w:p w:rsidR="00E75FEE" w:rsidRPr="00FE716A" w:rsidRDefault="00E75FEE">
      <w:pPr>
        <w:pStyle w:val="Standard"/>
        <w:ind w:left="360"/>
        <w:rPr>
          <w:lang w:val="es-EC"/>
        </w:rPr>
      </w:pPr>
    </w:p>
    <w:p w:rsidR="00E75FEE" w:rsidRPr="00FE716A" w:rsidRDefault="00E75FEE">
      <w:pPr>
        <w:pStyle w:val="Standard"/>
        <w:ind w:left="360"/>
        <w:rPr>
          <w:lang w:val="es-EC"/>
        </w:rPr>
      </w:pPr>
    </w:p>
    <w:p w:rsidR="00E75FEE" w:rsidRPr="00FE716A" w:rsidRDefault="00E75FEE">
      <w:pPr>
        <w:pStyle w:val="Standard"/>
        <w:ind w:left="360"/>
        <w:rPr>
          <w:lang w:val="es-EC"/>
        </w:rPr>
      </w:pPr>
    </w:p>
    <w:p w:rsidR="00E75FEE" w:rsidRPr="00FE716A" w:rsidRDefault="00E75FEE">
      <w:pPr>
        <w:pStyle w:val="Standard"/>
        <w:ind w:left="360"/>
        <w:rPr>
          <w:lang w:val="es-EC"/>
        </w:rPr>
      </w:pPr>
    </w:p>
    <w:p w:rsidR="00E75FEE" w:rsidRPr="00FE716A" w:rsidRDefault="00E75FEE">
      <w:pPr>
        <w:pStyle w:val="Standard"/>
        <w:ind w:left="360"/>
        <w:rPr>
          <w:lang w:val="es-EC"/>
        </w:rPr>
      </w:pPr>
    </w:p>
    <w:p w:rsidR="00566ABE" w:rsidRPr="00FE716A" w:rsidRDefault="00566ABE">
      <w:pPr>
        <w:pStyle w:val="Standard"/>
        <w:ind w:left="360"/>
        <w:rPr>
          <w:lang w:val="es-EC"/>
        </w:rPr>
      </w:pPr>
    </w:p>
    <w:tbl>
      <w:tblPr>
        <w:tblW w:w="8730" w:type="dxa"/>
        <w:tblInd w:w="-113" w:type="dxa"/>
        <w:tblLayout w:type="fixed"/>
        <w:tblCellMar>
          <w:left w:w="10" w:type="dxa"/>
          <w:right w:w="10" w:type="dxa"/>
        </w:tblCellMar>
        <w:tblLook w:val="0000" w:firstRow="0" w:lastRow="0" w:firstColumn="0" w:lastColumn="0" w:noHBand="0" w:noVBand="0"/>
      </w:tblPr>
      <w:tblGrid>
        <w:gridCol w:w="1630"/>
        <w:gridCol w:w="3518"/>
        <w:gridCol w:w="1440"/>
        <w:gridCol w:w="2142"/>
      </w:tblGrid>
      <w:tr w:rsidR="004E689B" w:rsidRPr="00FE716A">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89B" w:rsidRPr="00FE716A" w:rsidRDefault="00175F38">
            <w:pPr>
              <w:pStyle w:val="Standard"/>
              <w:rPr>
                <w:b/>
                <w:lang w:val="es-EC"/>
              </w:rPr>
            </w:pPr>
            <w:r w:rsidRPr="00FE716A">
              <w:rPr>
                <w:b/>
                <w:lang w:val="es-EC"/>
              </w:rPr>
              <w:lastRenderedPageBreak/>
              <w:t>Responsable:</w:t>
            </w:r>
            <w:r w:rsidR="00510FEC" w:rsidRPr="00FE716A">
              <w:rPr>
                <w:b/>
                <w:lang w:val="es-EC"/>
              </w:rPr>
              <w:t xml:space="preserve"> Angie Lara, Fausto Escalante, David Tama</w:t>
            </w:r>
          </w:p>
        </w:tc>
      </w:tr>
      <w:tr w:rsidR="004E689B">
        <w:tc>
          <w:tcPr>
            <w:tcW w:w="16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E689B" w:rsidRDefault="00175F38">
            <w:pPr>
              <w:pStyle w:val="Standard"/>
              <w:rPr>
                <w:b/>
                <w:lang w:val="en-GB"/>
              </w:rPr>
            </w:pPr>
            <w:r>
              <w:rPr>
                <w:b/>
                <w:lang w:val="en-GB"/>
              </w:rPr>
              <w:t>ID:</w:t>
            </w:r>
          </w:p>
        </w:tc>
        <w:tc>
          <w:tcPr>
            <w:tcW w:w="3518" w:type="dxa"/>
            <w:tcBorders>
              <w:top w:val="single" w:sz="4" w:space="0" w:color="000000"/>
              <w:left w:val="single" w:sz="4" w:space="0" w:color="000000"/>
              <w:bottom w:val="single" w:sz="4" w:space="0" w:color="000000"/>
            </w:tcBorders>
            <w:tcMar>
              <w:top w:w="0" w:type="dxa"/>
              <w:left w:w="108" w:type="dxa"/>
              <w:bottom w:w="0" w:type="dxa"/>
              <w:right w:w="108" w:type="dxa"/>
            </w:tcMar>
          </w:tcPr>
          <w:p w:rsidR="004E689B" w:rsidRDefault="00510FEC">
            <w:pPr>
              <w:pStyle w:val="Standard"/>
              <w:snapToGrid w:val="0"/>
              <w:rPr>
                <w:b/>
                <w:lang w:val="en-GB"/>
              </w:rPr>
            </w:pPr>
            <w:r>
              <w:rPr>
                <w:b/>
                <w:lang w:val="en-GB"/>
              </w:rPr>
              <w:t>SISFAR-003</w:t>
            </w:r>
          </w:p>
        </w:tc>
        <w:tc>
          <w:tcPr>
            <w:tcW w:w="14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4E689B" w:rsidRDefault="00175F38">
            <w:pPr>
              <w:pStyle w:val="Standard"/>
              <w:jc w:val="right"/>
              <w:rPr>
                <w:b/>
                <w:lang w:val="en-GB"/>
              </w:rPr>
            </w:pPr>
            <w:proofErr w:type="spellStart"/>
            <w:r>
              <w:rPr>
                <w:b/>
                <w:lang w:val="en-GB"/>
              </w:rPr>
              <w:t>Prioridad</w:t>
            </w:r>
            <w:proofErr w:type="spellEnd"/>
            <w:r>
              <w:rPr>
                <w:b/>
                <w:lang w:val="en-GB"/>
              </w:rPr>
              <w:t>:</w:t>
            </w:r>
          </w:p>
        </w:tc>
        <w:tc>
          <w:tcPr>
            <w:tcW w:w="2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89B" w:rsidRDefault="00510FEC">
            <w:pPr>
              <w:pStyle w:val="Standard"/>
              <w:snapToGrid w:val="0"/>
              <w:rPr>
                <w:b/>
                <w:lang w:val="en-GB"/>
              </w:rPr>
            </w:pPr>
            <w:r>
              <w:rPr>
                <w:b/>
                <w:lang w:val="en-GB"/>
              </w:rPr>
              <w:t xml:space="preserve">OBLIGATORIO </w:t>
            </w:r>
          </w:p>
        </w:tc>
      </w:tr>
      <w:tr w:rsidR="004E689B">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4E689B" w:rsidRDefault="00175F38">
            <w:pPr>
              <w:pStyle w:val="Standard"/>
            </w:pPr>
            <w:r>
              <w:rPr>
                <w:b/>
                <w:lang w:val="en-GB"/>
              </w:rPr>
              <w:t>Descripción</w:t>
            </w:r>
            <w:r>
              <w:rPr>
                <w:lang w:val="en-GB"/>
              </w:rPr>
              <w:t>:</w:t>
            </w:r>
            <w:r w:rsidR="00510FEC">
              <w:rPr>
                <w:lang w:val="en-GB"/>
              </w:rPr>
              <w:t xml:space="preserve"> </w:t>
            </w:r>
            <w:proofErr w:type="spellStart"/>
            <w:r w:rsidR="00510FEC" w:rsidRPr="00510FEC">
              <w:rPr>
                <w:lang w:val="en-GB"/>
              </w:rPr>
              <w:t>Devolución</w:t>
            </w:r>
            <w:proofErr w:type="spellEnd"/>
            <w:r w:rsidR="00510FEC" w:rsidRPr="00510FEC">
              <w:rPr>
                <w:lang w:val="en-GB"/>
              </w:rPr>
              <w:t xml:space="preserve"> de </w:t>
            </w:r>
            <w:proofErr w:type="spellStart"/>
            <w:r w:rsidR="00510FEC" w:rsidRPr="00510FEC">
              <w:rPr>
                <w:lang w:val="en-GB"/>
              </w:rPr>
              <w:t>artículos</w:t>
            </w:r>
            <w:proofErr w:type="spellEnd"/>
          </w:p>
        </w:tc>
      </w:tr>
      <w:tr w:rsidR="004E689B" w:rsidRPr="00FE716A">
        <w:trPr>
          <w:trHeight w:val="111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89B" w:rsidRPr="00FE716A" w:rsidRDefault="00510FEC" w:rsidP="00510FEC">
            <w:pPr>
              <w:pStyle w:val="Standard"/>
              <w:snapToGrid w:val="0"/>
              <w:jc w:val="both"/>
              <w:rPr>
                <w:lang w:val="es-EC"/>
              </w:rPr>
            </w:pPr>
            <w:r w:rsidRPr="00FE716A">
              <w:rPr>
                <w:lang w:val="es-EC"/>
              </w:rPr>
              <w:t>- El sistema debe dar la posibilidad de registrar la devolución de un artículo en stock a un determinado proveedor debido a un conjunto de causas a definir, entre las que se encuentra su vencimiento, poco movimiento de stock, etc.</w:t>
            </w:r>
          </w:p>
        </w:tc>
      </w:tr>
      <w:tr w:rsidR="004E689B">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4E689B" w:rsidRDefault="00175F38">
            <w:pPr>
              <w:pStyle w:val="Standard"/>
              <w:rPr>
                <w:b/>
                <w:lang w:val="en-GB"/>
              </w:rPr>
            </w:pPr>
            <w:r>
              <w:rPr>
                <w:b/>
                <w:lang w:val="en-GB"/>
              </w:rPr>
              <w:t>Fuente:</w:t>
            </w:r>
          </w:p>
        </w:tc>
      </w:tr>
      <w:tr w:rsidR="004E689B" w:rsidRPr="00FE716A">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2110" w:rsidRDefault="004F2110" w:rsidP="004F2110">
            <w:pPr>
              <w:pStyle w:val="Standard"/>
              <w:snapToGrid w:val="0"/>
            </w:pPr>
            <w:r w:rsidRPr="00FE716A">
              <w:rPr>
                <w:lang w:val="es-EC"/>
              </w:rPr>
              <w:t>Ing. Luis Delgado, Gerente de la Farmacia.</w:t>
            </w:r>
          </w:p>
          <w:p w:rsidR="004E689B" w:rsidRPr="00FE716A" w:rsidRDefault="004F2110" w:rsidP="004F2110">
            <w:pPr>
              <w:pStyle w:val="Standard"/>
              <w:snapToGrid w:val="0"/>
              <w:rPr>
                <w:b/>
                <w:lang w:val="es-EC"/>
              </w:rPr>
            </w:pPr>
            <w:r>
              <w:t xml:space="preserve">Ing. </w:t>
            </w:r>
            <w:r w:rsidRPr="00FE716A">
              <w:rPr>
                <w:lang w:val="es-EC"/>
              </w:rPr>
              <w:t xml:space="preserve">Carlos Martínez, Administrador de la Farmacia </w:t>
            </w:r>
          </w:p>
        </w:tc>
      </w:tr>
      <w:tr w:rsidR="004E689B">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4E689B" w:rsidRDefault="00175F38">
            <w:pPr>
              <w:pStyle w:val="Standard"/>
              <w:rPr>
                <w:b/>
                <w:lang w:val="en-GB"/>
              </w:rPr>
            </w:pPr>
            <w:proofErr w:type="spellStart"/>
            <w:r>
              <w:rPr>
                <w:b/>
                <w:lang w:val="en-GB"/>
              </w:rPr>
              <w:t>Dependencias</w:t>
            </w:r>
            <w:proofErr w:type="spellEnd"/>
            <w:r>
              <w:rPr>
                <w:b/>
                <w:lang w:val="en-GB"/>
              </w:rPr>
              <w:t>:</w:t>
            </w:r>
          </w:p>
        </w:tc>
      </w:tr>
      <w:tr w:rsidR="004E689B" w:rsidRPr="00FE716A">
        <w:trPr>
          <w:trHeight w:val="55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689B" w:rsidRPr="00FE716A" w:rsidRDefault="000304D3">
            <w:pPr>
              <w:pStyle w:val="Standard"/>
              <w:snapToGrid w:val="0"/>
              <w:rPr>
                <w:lang w:val="es-EC"/>
              </w:rPr>
            </w:pPr>
            <w:r w:rsidRPr="00FE716A">
              <w:rPr>
                <w:lang w:val="es-EC"/>
              </w:rPr>
              <w:t>El Sistema debe alertar cuando un producto este proximo a caducar o no haya suficiente stock.</w:t>
            </w:r>
          </w:p>
        </w:tc>
      </w:tr>
    </w:tbl>
    <w:p w:rsidR="004E689B" w:rsidRPr="00FE716A" w:rsidRDefault="004E689B" w:rsidP="00F258A5">
      <w:pPr>
        <w:pStyle w:val="Standard"/>
        <w:rPr>
          <w:lang w:val="es-EC"/>
        </w:rPr>
      </w:pPr>
    </w:p>
    <w:p w:rsidR="00F258A5" w:rsidRPr="00FE716A" w:rsidRDefault="00F258A5" w:rsidP="00F258A5">
      <w:pPr>
        <w:pStyle w:val="Standard"/>
        <w:rPr>
          <w:lang w:val="es-EC"/>
        </w:rPr>
      </w:pPr>
    </w:p>
    <w:tbl>
      <w:tblPr>
        <w:tblW w:w="8730" w:type="dxa"/>
        <w:tblInd w:w="-113" w:type="dxa"/>
        <w:tblLayout w:type="fixed"/>
        <w:tblCellMar>
          <w:left w:w="10" w:type="dxa"/>
          <w:right w:w="10" w:type="dxa"/>
        </w:tblCellMar>
        <w:tblLook w:val="0000" w:firstRow="0" w:lastRow="0" w:firstColumn="0" w:lastColumn="0" w:noHBand="0" w:noVBand="0"/>
      </w:tblPr>
      <w:tblGrid>
        <w:gridCol w:w="1630"/>
        <w:gridCol w:w="3518"/>
        <w:gridCol w:w="1440"/>
        <w:gridCol w:w="2142"/>
      </w:tblGrid>
      <w:tr w:rsidR="00F258A5" w:rsidRPr="00FE716A" w:rsidTr="00A35D97">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58A5" w:rsidRPr="00FE716A" w:rsidRDefault="00F258A5" w:rsidP="00A35D97">
            <w:pPr>
              <w:pStyle w:val="Standard"/>
              <w:rPr>
                <w:b/>
                <w:lang w:val="es-EC"/>
              </w:rPr>
            </w:pPr>
            <w:r w:rsidRPr="00FE716A">
              <w:rPr>
                <w:b/>
                <w:lang w:val="es-EC"/>
              </w:rPr>
              <w:t>Responsable:</w:t>
            </w:r>
            <w:r>
              <w:t xml:space="preserve"> </w:t>
            </w:r>
            <w:r w:rsidRPr="00FE716A">
              <w:rPr>
                <w:b/>
                <w:lang w:val="es-EC"/>
              </w:rPr>
              <w:t xml:space="preserve">: Angie Lara, Fausto Escalante, David Tama </w:t>
            </w:r>
          </w:p>
        </w:tc>
      </w:tr>
      <w:tr w:rsidR="00F258A5" w:rsidTr="00A35D97">
        <w:tc>
          <w:tcPr>
            <w:tcW w:w="16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F258A5" w:rsidRDefault="00F258A5" w:rsidP="00A35D97">
            <w:pPr>
              <w:pStyle w:val="Standard"/>
              <w:rPr>
                <w:b/>
                <w:lang w:val="en-GB"/>
              </w:rPr>
            </w:pPr>
            <w:r>
              <w:rPr>
                <w:b/>
                <w:lang w:val="en-GB"/>
              </w:rPr>
              <w:t>ID:</w:t>
            </w:r>
          </w:p>
        </w:tc>
        <w:tc>
          <w:tcPr>
            <w:tcW w:w="3518" w:type="dxa"/>
            <w:tcBorders>
              <w:top w:val="single" w:sz="4" w:space="0" w:color="000000"/>
              <w:left w:val="single" w:sz="4" w:space="0" w:color="000000"/>
              <w:bottom w:val="single" w:sz="4" w:space="0" w:color="000000"/>
            </w:tcBorders>
            <w:tcMar>
              <w:top w:w="0" w:type="dxa"/>
              <w:left w:w="108" w:type="dxa"/>
              <w:bottom w:w="0" w:type="dxa"/>
              <w:right w:w="108" w:type="dxa"/>
            </w:tcMar>
          </w:tcPr>
          <w:p w:rsidR="00F258A5" w:rsidRDefault="00F258A5" w:rsidP="00A35D97">
            <w:pPr>
              <w:pStyle w:val="Standard"/>
              <w:snapToGrid w:val="0"/>
              <w:rPr>
                <w:b/>
                <w:lang w:val="en-GB"/>
              </w:rPr>
            </w:pPr>
            <w:r>
              <w:rPr>
                <w:b/>
                <w:lang w:val="en-GB"/>
              </w:rPr>
              <w:t>SISFAR-004</w:t>
            </w:r>
          </w:p>
        </w:tc>
        <w:tc>
          <w:tcPr>
            <w:tcW w:w="14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F258A5" w:rsidRDefault="00F258A5" w:rsidP="00A35D97">
            <w:pPr>
              <w:pStyle w:val="Standard"/>
              <w:jc w:val="right"/>
              <w:rPr>
                <w:b/>
                <w:lang w:val="en-GB"/>
              </w:rPr>
            </w:pPr>
            <w:proofErr w:type="spellStart"/>
            <w:r>
              <w:rPr>
                <w:b/>
                <w:lang w:val="en-GB"/>
              </w:rPr>
              <w:t>Prioridad</w:t>
            </w:r>
            <w:proofErr w:type="spellEnd"/>
            <w:r>
              <w:rPr>
                <w:b/>
                <w:lang w:val="en-GB"/>
              </w:rPr>
              <w:t>:</w:t>
            </w:r>
          </w:p>
        </w:tc>
        <w:tc>
          <w:tcPr>
            <w:tcW w:w="2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58A5" w:rsidRDefault="00F258A5" w:rsidP="00A35D97">
            <w:pPr>
              <w:pStyle w:val="Standard"/>
              <w:snapToGrid w:val="0"/>
              <w:rPr>
                <w:b/>
                <w:lang w:val="en-GB"/>
              </w:rPr>
            </w:pPr>
            <w:r>
              <w:rPr>
                <w:b/>
                <w:lang w:val="en-GB"/>
              </w:rPr>
              <w:t>OBLIGATORIO</w:t>
            </w:r>
          </w:p>
        </w:tc>
      </w:tr>
      <w:tr w:rsidR="00F258A5" w:rsidRPr="00FE716A"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F258A5" w:rsidRDefault="00F258A5" w:rsidP="00A35D97">
            <w:pPr>
              <w:pStyle w:val="Standard"/>
            </w:pPr>
            <w:r w:rsidRPr="00FE716A">
              <w:rPr>
                <w:b/>
                <w:lang w:val="es-EC"/>
              </w:rPr>
              <w:t>Descripción</w:t>
            </w:r>
            <w:r w:rsidRPr="00FE716A">
              <w:rPr>
                <w:lang w:val="es-EC"/>
              </w:rPr>
              <w:t>: Pedidos automáticos de reposición de stock</w:t>
            </w:r>
          </w:p>
        </w:tc>
      </w:tr>
      <w:tr w:rsidR="00F258A5" w:rsidRPr="00FE716A" w:rsidTr="00A35D97">
        <w:trPr>
          <w:trHeight w:val="111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58A5" w:rsidRPr="00FE716A" w:rsidRDefault="00F258A5" w:rsidP="00F258A5">
            <w:pPr>
              <w:pStyle w:val="Standard"/>
              <w:snapToGrid w:val="0"/>
              <w:jc w:val="both"/>
              <w:rPr>
                <w:lang w:val="es-EC"/>
              </w:rPr>
            </w:pPr>
            <w:r w:rsidRPr="00FE716A">
              <w:rPr>
                <w:lang w:val="es-EC"/>
              </w:rPr>
              <w:t>- El sistema debe poder generar pedidos de reposición de stock de los artículos necesarios.</w:t>
            </w:r>
          </w:p>
          <w:p w:rsidR="00F258A5" w:rsidRPr="00FE716A" w:rsidRDefault="00F258A5" w:rsidP="00F258A5">
            <w:pPr>
              <w:pStyle w:val="Standard"/>
              <w:snapToGrid w:val="0"/>
              <w:jc w:val="both"/>
              <w:rPr>
                <w:lang w:val="es-EC"/>
              </w:rPr>
            </w:pPr>
            <w:r w:rsidRPr="00FE716A">
              <w:rPr>
                <w:lang w:val="es-EC"/>
              </w:rPr>
              <w:t>- La reposición diaria puede ser que genere un pedido con lo que se vendió en un intervalo de tiempo dado, y que los pedidos se generen en base a esos períodos. Una vez que se envía el pedido, se inicia otro período.</w:t>
            </w:r>
          </w:p>
        </w:tc>
      </w:tr>
      <w:tr w:rsidR="00F258A5"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F258A5" w:rsidRDefault="00F258A5" w:rsidP="00A35D97">
            <w:pPr>
              <w:pStyle w:val="Standard"/>
              <w:rPr>
                <w:b/>
                <w:lang w:val="en-GB"/>
              </w:rPr>
            </w:pPr>
            <w:r>
              <w:rPr>
                <w:b/>
                <w:lang w:val="en-GB"/>
              </w:rPr>
              <w:t xml:space="preserve">Fuente: </w:t>
            </w:r>
          </w:p>
        </w:tc>
      </w:tr>
      <w:tr w:rsidR="00F258A5" w:rsidRPr="00FE716A" w:rsidTr="00A35D97">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58A5" w:rsidRDefault="00F258A5" w:rsidP="00A35D97">
            <w:pPr>
              <w:pStyle w:val="Standard"/>
              <w:snapToGrid w:val="0"/>
            </w:pPr>
            <w:r w:rsidRPr="00FE716A">
              <w:rPr>
                <w:lang w:val="es-EC"/>
              </w:rPr>
              <w:t>Ing. Luis Delgado, Gerente de la Farmacia.</w:t>
            </w:r>
          </w:p>
          <w:p w:rsidR="00F258A5" w:rsidRPr="00FE716A" w:rsidRDefault="00F258A5" w:rsidP="00A35D97">
            <w:pPr>
              <w:pStyle w:val="Standard"/>
              <w:snapToGrid w:val="0"/>
              <w:rPr>
                <w:b/>
                <w:lang w:val="es-EC"/>
              </w:rPr>
            </w:pPr>
            <w:r>
              <w:t xml:space="preserve">Ing. </w:t>
            </w:r>
            <w:r w:rsidRPr="00FE716A">
              <w:rPr>
                <w:lang w:val="es-EC"/>
              </w:rPr>
              <w:t xml:space="preserve">Carlos Martínez, Administrador de la Farmacia </w:t>
            </w:r>
          </w:p>
        </w:tc>
      </w:tr>
      <w:tr w:rsidR="00F258A5"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F258A5" w:rsidRDefault="00F258A5" w:rsidP="00A35D97">
            <w:pPr>
              <w:pStyle w:val="Standard"/>
              <w:rPr>
                <w:b/>
                <w:lang w:val="en-GB"/>
              </w:rPr>
            </w:pPr>
            <w:proofErr w:type="spellStart"/>
            <w:r>
              <w:rPr>
                <w:b/>
                <w:lang w:val="en-GB"/>
              </w:rPr>
              <w:t>Dependencias</w:t>
            </w:r>
            <w:proofErr w:type="spellEnd"/>
            <w:r>
              <w:rPr>
                <w:b/>
                <w:lang w:val="en-GB"/>
              </w:rPr>
              <w:t>:</w:t>
            </w:r>
          </w:p>
        </w:tc>
      </w:tr>
      <w:tr w:rsidR="00F258A5" w:rsidRPr="00FE716A" w:rsidTr="00A35D97">
        <w:trPr>
          <w:trHeight w:val="55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58A5" w:rsidRPr="00FE716A" w:rsidRDefault="00F258A5" w:rsidP="00F258A5">
            <w:pPr>
              <w:pStyle w:val="Standard"/>
              <w:snapToGrid w:val="0"/>
              <w:jc w:val="both"/>
              <w:rPr>
                <w:lang w:val="es-EC"/>
              </w:rPr>
            </w:pPr>
            <w:r w:rsidRPr="00FE716A">
              <w:rPr>
                <w:lang w:val="es-EC"/>
              </w:rPr>
              <w:t>Debe existir la posibilidad de tener mínimos establecidos manualmente, se puede pedir confirmación para sobrescribirlos al ser re calculados mediante algún algoritmo automático.</w:t>
            </w:r>
          </w:p>
        </w:tc>
      </w:tr>
    </w:tbl>
    <w:p w:rsidR="00F258A5" w:rsidRPr="00FE716A" w:rsidRDefault="00F258A5" w:rsidP="00F258A5">
      <w:pPr>
        <w:pStyle w:val="Standard"/>
        <w:ind w:left="360"/>
        <w:rPr>
          <w:lang w:val="es-EC"/>
        </w:rPr>
      </w:pPr>
    </w:p>
    <w:p w:rsidR="00F258A5" w:rsidRPr="00FE716A" w:rsidRDefault="00F258A5" w:rsidP="00F258A5">
      <w:pPr>
        <w:pStyle w:val="Standard"/>
        <w:ind w:left="360"/>
        <w:rPr>
          <w:lang w:val="es-EC"/>
        </w:rPr>
      </w:pPr>
    </w:p>
    <w:p w:rsidR="00E75FEE" w:rsidRPr="00FE716A" w:rsidRDefault="00E75FEE" w:rsidP="00F258A5">
      <w:pPr>
        <w:pStyle w:val="Standard"/>
        <w:ind w:left="360"/>
        <w:rPr>
          <w:lang w:val="es-EC"/>
        </w:rPr>
      </w:pPr>
    </w:p>
    <w:p w:rsidR="00E75FEE" w:rsidRPr="00FE716A" w:rsidRDefault="00E75FEE" w:rsidP="00F258A5">
      <w:pPr>
        <w:pStyle w:val="Standard"/>
        <w:ind w:left="360"/>
        <w:rPr>
          <w:lang w:val="es-EC"/>
        </w:rPr>
      </w:pPr>
    </w:p>
    <w:tbl>
      <w:tblPr>
        <w:tblW w:w="8730" w:type="dxa"/>
        <w:tblInd w:w="-113" w:type="dxa"/>
        <w:tblLayout w:type="fixed"/>
        <w:tblCellMar>
          <w:left w:w="10" w:type="dxa"/>
          <w:right w:w="10" w:type="dxa"/>
        </w:tblCellMar>
        <w:tblLook w:val="0000" w:firstRow="0" w:lastRow="0" w:firstColumn="0" w:lastColumn="0" w:noHBand="0" w:noVBand="0"/>
      </w:tblPr>
      <w:tblGrid>
        <w:gridCol w:w="1630"/>
        <w:gridCol w:w="3518"/>
        <w:gridCol w:w="1440"/>
        <w:gridCol w:w="2142"/>
      </w:tblGrid>
      <w:tr w:rsidR="00F156F3" w:rsidRPr="00FE716A" w:rsidTr="00A35D97">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56F3" w:rsidRPr="00FE716A" w:rsidRDefault="00F156F3" w:rsidP="00A35D97">
            <w:pPr>
              <w:pStyle w:val="Standard"/>
              <w:rPr>
                <w:b/>
                <w:lang w:val="es-EC"/>
              </w:rPr>
            </w:pPr>
            <w:r w:rsidRPr="00FE716A">
              <w:rPr>
                <w:b/>
                <w:lang w:val="es-EC"/>
              </w:rPr>
              <w:t>Responsable:</w:t>
            </w:r>
            <w:r>
              <w:t xml:space="preserve"> </w:t>
            </w:r>
            <w:r w:rsidRPr="00FE716A">
              <w:rPr>
                <w:b/>
                <w:lang w:val="es-EC"/>
              </w:rPr>
              <w:t xml:space="preserve">: Angie Lara, Fausto Escalante, David Tama </w:t>
            </w:r>
          </w:p>
        </w:tc>
      </w:tr>
      <w:tr w:rsidR="00F156F3" w:rsidTr="00A35D97">
        <w:tc>
          <w:tcPr>
            <w:tcW w:w="16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F156F3" w:rsidRDefault="00F156F3" w:rsidP="00A35D97">
            <w:pPr>
              <w:pStyle w:val="Standard"/>
              <w:rPr>
                <w:b/>
                <w:lang w:val="en-GB"/>
              </w:rPr>
            </w:pPr>
            <w:r>
              <w:rPr>
                <w:b/>
                <w:lang w:val="en-GB"/>
              </w:rPr>
              <w:t>ID:</w:t>
            </w:r>
          </w:p>
        </w:tc>
        <w:tc>
          <w:tcPr>
            <w:tcW w:w="3518" w:type="dxa"/>
            <w:tcBorders>
              <w:top w:val="single" w:sz="4" w:space="0" w:color="000000"/>
              <w:left w:val="single" w:sz="4" w:space="0" w:color="000000"/>
              <w:bottom w:val="single" w:sz="4" w:space="0" w:color="000000"/>
            </w:tcBorders>
            <w:tcMar>
              <w:top w:w="0" w:type="dxa"/>
              <w:left w:w="108" w:type="dxa"/>
              <w:bottom w:w="0" w:type="dxa"/>
              <w:right w:w="108" w:type="dxa"/>
            </w:tcMar>
          </w:tcPr>
          <w:p w:rsidR="00F156F3" w:rsidRDefault="00F156F3" w:rsidP="00A35D97">
            <w:pPr>
              <w:pStyle w:val="Standard"/>
              <w:snapToGrid w:val="0"/>
              <w:rPr>
                <w:b/>
                <w:lang w:val="en-GB"/>
              </w:rPr>
            </w:pPr>
            <w:r>
              <w:rPr>
                <w:b/>
                <w:lang w:val="en-GB"/>
              </w:rPr>
              <w:t>SISFAR-005</w:t>
            </w:r>
          </w:p>
        </w:tc>
        <w:tc>
          <w:tcPr>
            <w:tcW w:w="14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F156F3" w:rsidRDefault="00F156F3" w:rsidP="00A35D97">
            <w:pPr>
              <w:pStyle w:val="Standard"/>
              <w:jc w:val="right"/>
              <w:rPr>
                <w:b/>
                <w:lang w:val="en-GB"/>
              </w:rPr>
            </w:pPr>
            <w:proofErr w:type="spellStart"/>
            <w:r>
              <w:rPr>
                <w:b/>
                <w:lang w:val="en-GB"/>
              </w:rPr>
              <w:t>Prioridad</w:t>
            </w:r>
            <w:proofErr w:type="spellEnd"/>
            <w:r>
              <w:rPr>
                <w:b/>
                <w:lang w:val="en-GB"/>
              </w:rPr>
              <w:t>:</w:t>
            </w:r>
          </w:p>
        </w:tc>
        <w:tc>
          <w:tcPr>
            <w:tcW w:w="2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56F3" w:rsidRDefault="00F156F3" w:rsidP="00A35D97">
            <w:pPr>
              <w:pStyle w:val="Standard"/>
              <w:snapToGrid w:val="0"/>
              <w:rPr>
                <w:b/>
                <w:lang w:val="en-GB"/>
              </w:rPr>
            </w:pPr>
            <w:r>
              <w:rPr>
                <w:b/>
                <w:lang w:val="en-GB"/>
              </w:rPr>
              <w:t>OBLIGATORIO</w:t>
            </w:r>
          </w:p>
        </w:tc>
      </w:tr>
      <w:tr w:rsidR="00F156F3"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F156F3" w:rsidRDefault="00F156F3" w:rsidP="00A35D97">
            <w:pPr>
              <w:pStyle w:val="Standard"/>
            </w:pPr>
            <w:r>
              <w:rPr>
                <w:b/>
                <w:lang w:val="en-GB"/>
              </w:rPr>
              <w:t>Descripción</w:t>
            </w:r>
            <w:r>
              <w:rPr>
                <w:lang w:val="en-GB"/>
              </w:rPr>
              <w:t xml:space="preserve">: </w:t>
            </w:r>
            <w:proofErr w:type="spellStart"/>
            <w:r w:rsidRPr="00F156F3">
              <w:rPr>
                <w:lang w:val="en-GB"/>
              </w:rPr>
              <w:t>Clasificación</w:t>
            </w:r>
            <w:proofErr w:type="spellEnd"/>
            <w:r w:rsidRPr="00F156F3">
              <w:rPr>
                <w:lang w:val="en-GB"/>
              </w:rPr>
              <w:t xml:space="preserve"> de </w:t>
            </w:r>
            <w:proofErr w:type="spellStart"/>
            <w:r w:rsidRPr="00F156F3">
              <w:rPr>
                <w:lang w:val="en-GB"/>
              </w:rPr>
              <w:t>artículos</w:t>
            </w:r>
            <w:proofErr w:type="spellEnd"/>
          </w:p>
        </w:tc>
      </w:tr>
      <w:tr w:rsidR="00F156F3" w:rsidRPr="00FE716A" w:rsidTr="00A35D97">
        <w:trPr>
          <w:trHeight w:val="111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56F3" w:rsidRPr="00FE716A" w:rsidRDefault="00F156F3" w:rsidP="00A35D97">
            <w:pPr>
              <w:pStyle w:val="Standard"/>
              <w:snapToGrid w:val="0"/>
              <w:jc w:val="both"/>
              <w:rPr>
                <w:lang w:val="es-EC"/>
              </w:rPr>
            </w:pPr>
            <w:r w:rsidRPr="00FE716A">
              <w:rPr>
                <w:lang w:val="es-EC"/>
              </w:rPr>
              <w:t xml:space="preserve">- </w:t>
            </w:r>
            <w:r w:rsidR="00D203BE" w:rsidRPr="00FE716A">
              <w:rPr>
                <w:lang w:val="es-EC"/>
              </w:rPr>
              <w:t>Los artículos estarán clasificados según un criterio a especificar por los proveedores. A su vez se sabe que cada artículo tiene un número de identificación según su proveedor.</w:t>
            </w:r>
          </w:p>
        </w:tc>
      </w:tr>
      <w:tr w:rsidR="00F156F3"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F156F3" w:rsidRDefault="00F156F3" w:rsidP="00A35D97">
            <w:pPr>
              <w:pStyle w:val="Standard"/>
              <w:rPr>
                <w:b/>
                <w:lang w:val="en-GB"/>
              </w:rPr>
            </w:pPr>
            <w:r>
              <w:rPr>
                <w:b/>
                <w:lang w:val="en-GB"/>
              </w:rPr>
              <w:t xml:space="preserve">Fuente: </w:t>
            </w:r>
          </w:p>
        </w:tc>
      </w:tr>
      <w:tr w:rsidR="00F156F3" w:rsidRPr="00FE716A" w:rsidTr="00A35D97">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56F3" w:rsidRDefault="00F156F3" w:rsidP="00A35D97">
            <w:pPr>
              <w:pStyle w:val="Standard"/>
              <w:snapToGrid w:val="0"/>
            </w:pPr>
            <w:r w:rsidRPr="00FE716A">
              <w:rPr>
                <w:lang w:val="es-EC"/>
              </w:rPr>
              <w:t>Ing. Luis Delgado, Gerente de la Farmacia.</w:t>
            </w:r>
          </w:p>
          <w:p w:rsidR="00F156F3" w:rsidRPr="00FE716A" w:rsidRDefault="00F156F3" w:rsidP="00A35D97">
            <w:pPr>
              <w:pStyle w:val="Standard"/>
              <w:snapToGrid w:val="0"/>
              <w:rPr>
                <w:b/>
                <w:lang w:val="es-EC"/>
              </w:rPr>
            </w:pPr>
            <w:r>
              <w:t xml:space="preserve">Ing. </w:t>
            </w:r>
            <w:r w:rsidRPr="00FE716A">
              <w:rPr>
                <w:lang w:val="es-EC"/>
              </w:rPr>
              <w:t xml:space="preserve">Carlos Martínez, Administrador de la Farmacia </w:t>
            </w:r>
          </w:p>
        </w:tc>
      </w:tr>
      <w:tr w:rsidR="00F156F3"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F156F3" w:rsidRDefault="00F156F3" w:rsidP="00A35D97">
            <w:pPr>
              <w:pStyle w:val="Standard"/>
              <w:rPr>
                <w:b/>
                <w:lang w:val="en-GB"/>
              </w:rPr>
            </w:pPr>
            <w:proofErr w:type="spellStart"/>
            <w:r>
              <w:rPr>
                <w:b/>
                <w:lang w:val="en-GB"/>
              </w:rPr>
              <w:t>Dependencias</w:t>
            </w:r>
            <w:proofErr w:type="spellEnd"/>
            <w:r>
              <w:rPr>
                <w:b/>
                <w:lang w:val="en-GB"/>
              </w:rPr>
              <w:t>:</w:t>
            </w:r>
          </w:p>
        </w:tc>
      </w:tr>
      <w:tr w:rsidR="00F156F3" w:rsidRPr="00FE716A" w:rsidTr="00A35D97">
        <w:trPr>
          <w:trHeight w:val="55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156F3" w:rsidRPr="00FE716A" w:rsidRDefault="00D203BE" w:rsidP="00BF726E">
            <w:pPr>
              <w:pStyle w:val="Standard"/>
              <w:snapToGrid w:val="0"/>
              <w:jc w:val="both"/>
              <w:rPr>
                <w:lang w:val="es-EC"/>
              </w:rPr>
            </w:pPr>
            <w:r w:rsidRPr="00FE716A">
              <w:rPr>
                <w:lang w:val="es-EC"/>
              </w:rPr>
              <w:t>El Sistema d</w:t>
            </w:r>
            <w:r w:rsidR="00BF726E" w:rsidRPr="00FE716A">
              <w:rPr>
                <w:lang w:val="es-EC"/>
              </w:rPr>
              <w:t>ebe clasificar los productos de acuerdo a los proveedores.</w:t>
            </w:r>
          </w:p>
        </w:tc>
      </w:tr>
    </w:tbl>
    <w:p w:rsidR="00E75FEE" w:rsidRPr="00FE716A" w:rsidRDefault="00E75FEE" w:rsidP="00F258A5">
      <w:pPr>
        <w:pStyle w:val="Standard"/>
        <w:rPr>
          <w:lang w:val="es-EC"/>
        </w:rPr>
      </w:pPr>
    </w:p>
    <w:p w:rsidR="00E75FEE" w:rsidRPr="00FE716A" w:rsidRDefault="00E75FEE" w:rsidP="00F258A5">
      <w:pPr>
        <w:pStyle w:val="Standard"/>
        <w:rPr>
          <w:lang w:val="es-EC"/>
        </w:rPr>
      </w:pPr>
    </w:p>
    <w:tbl>
      <w:tblPr>
        <w:tblW w:w="8730" w:type="dxa"/>
        <w:tblInd w:w="-113" w:type="dxa"/>
        <w:tblLayout w:type="fixed"/>
        <w:tblCellMar>
          <w:left w:w="10" w:type="dxa"/>
          <w:right w:w="10" w:type="dxa"/>
        </w:tblCellMar>
        <w:tblLook w:val="0000" w:firstRow="0" w:lastRow="0" w:firstColumn="0" w:lastColumn="0" w:noHBand="0" w:noVBand="0"/>
      </w:tblPr>
      <w:tblGrid>
        <w:gridCol w:w="1630"/>
        <w:gridCol w:w="3518"/>
        <w:gridCol w:w="1440"/>
        <w:gridCol w:w="2142"/>
      </w:tblGrid>
      <w:tr w:rsidR="00E75FEE" w:rsidRPr="00FE716A" w:rsidTr="00A35D97">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75FEE" w:rsidRPr="00FE716A" w:rsidRDefault="00E75FEE" w:rsidP="00A35D97">
            <w:pPr>
              <w:pStyle w:val="Standard"/>
              <w:rPr>
                <w:b/>
                <w:lang w:val="es-EC"/>
              </w:rPr>
            </w:pPr>
            <w:r w:rsidRPr="00FE716A">
              <w:rPr>
                <w:b/>
                <w:lang w:val="es-EC"/>
              </w:rPr>
              <w:t>Responsable:</w:t>
            </w:r>
            <w:r>
              <w:t xml:space="preserve"> </w:t>
            </w:r>
            <w:r w:rsidRPr="00FE716A">
              <w:rPr>
                <w:b/>
                <w:lang w:val="es-EC"/>
              </w:rPr>
              <w:t xml:space="preserve">: Angie Lara, Fausto Escalante, David Tama </w:t>
            </w:r>
          </w:p>
        </w:tc>
      </w:tr>
      <w:tr w:rsidR="00E75FEE" w:rsidTr="00A35D97">
        <w:tc>
          <w:tcPr>
            <w:tcW w:w="16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E75FEE" w:rsidRDefault="00E75FEE" w:rsidP="00A35D97">
            <w:pPr>
              <w:pStyle w:val="Standard"/>
              <w:rPr>
                <w:b/>
                <w:lang w:val="en-GB"/>
              </w:rPr>
            </w:pPr>
            <w:r>
              <w:rPr>
                <w:b/>
                <w:lang w:val="en-GB"/>
              </w:rPr>
              <w:t>ID:</w:t>
            </w:r>
          </w:p>
        </w:tc>
        <w:tc>
          <w:tcPr>
            <w:tcW w:w="3518" w:type="dxa"/>
            <w:tcBorders>
              <w:top w:val="single" w:sz="4" w:space="0" w:color="000000"/>
              <w:left w:val="single" w:sz="4" w:space="0" w:color="000000"/>
              <w:bottom w:val="single" w:sz="4" w:space="0" w:color="000000"/>
            </w:tcBorders>
            <w:tcMar>
              <w:top w:w="0" w:type="dxa"/>
              <w:left w:w="108" w:type="dxa"/>
              <w:bottom w:w="0" w:type="dxa"/>
              <w:right w:w="108" w:type="dxa"/>
            </w:tcMar>
          </w:tcPr>
          <w:p w:rsidR="00E75FEE" w:rsidRDefault="00E75FEE" w:rsidP="00A35D97">
            <w:pPr>
              <w:pStyle w:val="Standard"/>
              <w:snapToGrid w:val="0"/>
              <w:rPr>
                <w:b/>
                <w:lang w:val="en-GB"/>
              </w:rPr>
            </w:pPr>
            <w:r>
              <w:rPr>
                <w:b/>
                <w:lang w:val="en-GB"/>
              </w:rPr>
              <w:t>SISFAR-006</w:t>
            </w:r>
          </w:p>
        </w:tc>
        <w:tc>
          <w:tcPr>
            <w:tcW w:w="14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E75FEE" w:rsidRDefault="00E75FEE" w:rsidP="00A35D97">
            <w:pPr>
              <w:pStyle w:val="Standard"/>
              <w:jc w:val="right"/>
              <w:rPr>
                <w:b/>
                <w:lang w:val="en-GB"/>
              </w:rPr>
            </w:pPr>
            <w:proofErr w:type="spellStart"/>
            <w:r>
              <w:rPr>
                <w:b/>
                <w:lang w:val="en-GB"/>
              </w:rPr>
              <w:t>Prioridad</w:t>
            </w:r>
            <w:proofErr w:type="spellEnd"/>
            <w:r>
              <w:rPr>
                <w:b/>
                <w:lang w:val="en-GB"/>
              </w:rPr>
              <w:t>:</w:t>
            </w:r>
          </w:p>
        </w:tc>
        <w:tc>
          <w:tcPr>
            <w:tcW w:w="2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75FEE" w:rsidRDefault="00E75FEE" w:rsidP="00A35D97">
            <w:pPr>
              <w:pStyle w:val="Standard"/>
              <w:snapToGrid w:val="0"/>
              <w:rPr>
                <w:b/>
                <w:lang w:val="en-GB"/>
              </w:rPr>
            </w:pPr>
            <w:r>
              <w:rPr>
                <w:b/>
                <w:lang w:val="en-GB"/>
              </w:rPr>
              <w:t>OBLIGATORIO</w:t>
            </w:r>
          </w:p>
        </w:tc>
      </w:tr>
      <w:tr w:rsidR="00E75FEE"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E75FEE" w:rsidRDefault="00E75FEE" w:rsidP="00A35D97">
            <w:pPr>
              <w:pStyle w:val="Standard"/>
            </w:pPr>
            <w:r>
              <w:rPr>
                <w:b/>
                <w:lang w:val="en-GB"/>
              </w:rPr>
              <w:t>Descripción</w:t>
            </w:r>
            <w:r>
              <w:rPr>
                <w:lang w:val="en-GB"/>
              </w:rPr>
              <w:t xml:space="preserve">: </w:t>
            </w:r>
            <w:proofErr w:type="spellStart"/>
            <w:r w:rsidRPr="00E75FEE">
              <w:rPr>
                <w:lang w:val="en-GB"/>
              </w:rPr>
              <w:t>Búsqueda</w:t>
            </w:r>
            <w:proofErr w:type="spellEnd"/>
            <w:r w:rsidRPr="00E75FEE">
              <w:rPr>
                <w:lang w:val="en-GB"/>
              </w:rPr>
              <w:t xml:space="preserve"> de </w:t>
            </w:r>
            <w:proofErr w:type="spellStart"/>
            <w:r w:rsidRPr="00E75FEE">
              <w:rPr>
                <w:lang w:val="en-GB"/>
              </w:rPr>
              <w:t>artículos</w:t>
            </w:r>
            <w:proofErr w:type="spellEnd"/>
          </w:p>
        </w:tc>
      </w:tr>
      <w:tr w:rsidR="00E75FEE" w:rsidRPr="00FE716A" w:rsidTr="00A35D97">
        <w:trPr>
          <w:trHeight w:val="111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75FEE" w:rsidRPr="00FE716A" w:rsidRDefault="00E75FEE" w:rsidP="00A35D97">
            <w:pPr>
              <w:pStyle w:val="Standard"/>
              <w:snapToGrid w:val="0"/>
              <w:jc w:val="both"/>
              <w:rPr>
                <w:lang w:val="es-EC"/>
              </w:rPr>
            </w:pPr>
            <w:r w:rsidRPr="00FE716A">
              <w:rPr>
                <w:lang w:val="es-EC"/>
              </w:rPr>
              <w:t>- Los artículos podrán ser buscados por nombre, marca, droga y presentación.</w:t>
            </w:r>
          </w:p>
        </w:tc>
      </w:tr>
      <w:tr w:rsidR="00E75FEE"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E75FEE" w:rsidRDefault="00E75FEE" w:rsidP="00A35D97">
            <w:pPr>
              <w:pStyle w:val="Standard"/>
              <w:rPr>
                <w:b/>
                <w:lang w:val="en-GB"/>
              </w:rPr>
            </w:pPr>
            <w:r>
              <w:rPr>
                <w:b/>
                <w:lang w:val="en-GB"/>
              </w:rPr>
              <w:t xml:space="preserve">Fuente: </w:t>
            </w:r>
          </w:p>
        </w:tc>
      </w:tr>
      <w:tr w:rsidR="00E75FEE" w:rsidRPr="00FE716A" w:rsidTr="00A35D97">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75FEE" w:rsidRDefault="00E75FEE" w:rsidP="00A35D97">
            <w:pPr>
              <w:pStyle w:val="Standard"/>
              <w:snapToGrid w:val="0"/>
            </w:pPr>
            <w:r w:rsidRPr="00FE716A">
              <w:rPr>
                <w:lang w:val="es-EC"/>
              </w:rPr>
              <w:t>Ing. Luis Delgado, Gerente de la Farmacia.</w:t>
            </w:r>
          </w:p>
          <w:p w:rsidR="00E75FEE" w:rsidRPr="00FE716A" w:rsidRDefault="00E75FEE" w:rsidP="00A35D97">
            <w:pPr>
              <w:pStyle w:val="Standard"/>
              <w:snapToGrid w:val="0"/>
              <w:rPr>
                <w:b/>
                <w:lang w:val="es-EC"/>
              </w:rPr>
            </w:pPr>
            <w:r>
              <w:t xml:space="preserve">Ing. </w:t>
            </w:r>
            <w:r w:rsidRPr="00FE716A">
              <w:rPr>
                <w:lang w:val="es-EC"/>
              </w:rPr>
              <w:t xml:space="preserve">Carlos Martínez, Administrador de la Farmacia </w:t>
            </w:r>
          </w:p>
        </w:tc>
      </w:tr>
      <w:tr w:rsidR="00E75FEE"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E75FEE" w:rsidRDefault="00E75FEE" w:rsidP="00A35D97">
            <w:pPr>
              <w:pStyle w:val="Standard"/>
              <w:rPr>
                <w:b/>
                <w:lang w:val="en-GB"/>
              </w:rPr>
            </w:pPr>
            <w:proofErr w:type="spellStart"/>
            <w:r>
              <w:rPr>
                <w:b/>
                <w:lang w:val="en-GB"/>
              </w:rPr>
              <w:t>Dependencias</w:t>
            </w:r>
            <w:proofErr w:type="spellEnd"/>
            <w:r>
              <w:rPr>
                <w:b/>
                <w:lang w:val="en-GB"/>
              </w:rPr>
              <w:t>:</w:t>
            </w:r>
          </w:p>
        </w:tc>
      </w:tr>
      <w:tr w:rsidR="00E75FEE" w:rsidRPr="00FE716A" w:rsidTr="00A35D97">
        <w:trPr>
          <w:trHeight w:val="55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75FEE" w:rsidRPr="00FE716A" w:rsidRDefault="00E75FEE" w:rsidP="00A35D97">
            <w:pPr>
              <w:pStyle w:val="Standard"/>
              <w:snapToGrid w:val="0"/>
              <w:jc w:val="both"/>
              <w:rPr>
                <w:lang w:val="es-EC"/>
              </w:rPr>
            </w:pPr>
            <w:r w:rsidRPr="00FE716A">
              <w:rPr>
                <w:lang w:val="es-EC"/>
              </w:rPr>
              <w:t>Es deseable que los resultados de búsqueda puedan ser ordenados por resultados de mayor beneficio para la farmacia o para su cliente.</w:t>
            </w:r>
          </w:p>
        </w:tc>
      </w:tr>
    </w:tbl>
    <w:p w:rsidR="00E75FEE" w:rsidRPr="00FE716A" w:rsidRDefault="00E75FEE" w:rsidP="00F258A5">
      <w:pPr>
        <w:pStyle w:val="Standard"/>
        <w:rPr>
          <w:lang w:val="es-EC"/>
        </w:rPr>
      </w:pPr>
    </w:p>
    <w:tbl>
      <w:tblPr>
        <w:tblW w:w="8730" w:type="dxa"/>
        <w:tblInd w:w="-113" w:type="dxa"/>
        <w:tblLayout w:type="fixed"/>
        <w:tblCellMar>
          <w:left w:w="10" w:type="dxa"/>
          <w:right w:w="10" w:type="dxa"/>
        </w:tblCellMar>
        <w:tblLook w:val="0000" w:firstRow="0" w:lastRow="0" w:firstColumn="0" w:lastColumn="0" w:noHBand="0" w:noVBand="0"/>
      </w:tblPr>
      <w:tblGrid>
        <w:gridCol w:w="1630"/>
        <w:gridCol w:w="3518"/>
        <w:gridCol w:w="1440"/>
        <w:gridCol w:w="2142"/>
      </w:tblGrid>
      <w:tr w:rsidR="002C434A" w:rsidRPr="00FE716A" w:rsidTr="00A35D97">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434A" w:rsidRPr="00FE716A" w:rsidRDefault="002C434A" w:rsidP="00A35D97">
            <w:pPr>
              <w:pStyle w:val="Standard"/>
              <w:rPr>
                <w:b/>
                <w:lang w:val="es-EC"/>
              </w:rPr>
            </w:pPr>
            <w:r w:rsidRPr="00FE716A">
              <w:rPr>
                <w:b/>
                <w:lang w:val="es-EC"/>
              </w:rPr>
              <w:t>Responsable: Angie Lara, Fausto Escalante, David Tama</w:t>
            </w:r>
          </w:p>
        </w:tc>
      </w:tr>
      <w:tr w:rsidR="002C434A" w:rsidTr="00A35D97">
        <w:tc>
          <w:tcPr>
            <w:tcW w:w="16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2C434A" w:rsidRDefault="002C434A" w:rsidP="00A35D97">
            <w:pPr>
              <w:pStyle w:val="Standard"/>
              <w:rPr>
                <w:b/>
                <w:lang w:val="en-GB"/>
              </w:rPr>
            </w:pPr>
            <w:r>
              <w:rPr>
                <w:b/>
                <w:lang w:val="en-GB"/>
              </w:rPr>
              <w:t>ID:</w:t>
            </w:r>
          </w:p>
        </w:tc>
        <w:tc>
          <w:tcPr>
            <w:tcW w:w="3518" w:type="dxa"/>
            <w:tcBorders>
              <w:top w:val="single" w:sz="4" w:space="0" w:color="000000"/>
              <w:left w:val="single" w:sz="4" w:space="0" w:color="000000"/>
              <w:bottom w:val="single" w:sz="4" w:space="0" w:color="000000"/>
            </w:tcBorders>
            <w:tcMar>
              <w:top w:w="0" w:type="dxa"/>
              <w:left w:w="108" w:type="dxa"/>
              <w:bottom w:w="0" w:type="dxa"/>
              <w:right w:w="108" w:type="dxa"/>
            </w:tcMar>
          </w:tcPr>
          <w:p w:rsidR="002C434A" w:rsidRDefault="002C434A" w:rsidP="00A35D97">
            <w:pPr>
              <w:pStyle w:val="Standard"/>
              <w:snapToGrid w:val="0"/>
              <w:rPr>
                <w:b/>
                <w:lang w:val="en-GB"/>
              </w:rPr>
            </w:pPr>
            <w:r>
              <w:rPr>
                <w:b/>
                <w:lang w:val="en-GB"/>
              </w:rPr>
              <w:t>SISFAR-006</w:t>
            </w:r>
          </w:p>
        </w:tc>
        <w:tc>
          <w:tcPr>
            <w:tcW w:w="14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2C434A" w:rsidRDefault="002C434A" w:rsidP="00A35D97">
            <w:pPr>
              <w:pStyle w:val="Standard"/>
              <w:jc w:val="right"/>
              <w:rPr>
                <w:b/>
                <w:lang w:val="en-GB"/>
              </w:rPr>
            </w:pPr>
            <w:proofErr w:type="spellStart"/>
            <w:r>
              <w:rPr>
                <w:b/>
                <w:lang w:val="en-GB"/>
              </w:rPr>
              <w:t>Prioridad</w:t>
            </w:r>
            <w:proofErr w:type="spellEnd"/>
            <w:r>
              <w:rPr>
                <w:b/>
                <w:lang w:val="en-GB"/>
              </w:rPr>
              <w:t>:</w:t>
            </w:r>
          </w:p>
        </w:tc>
        <w:tc>
          <w:tcPr>
            <w:tcW w:w="2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434A" w:rsidRDefault="002C434A" w:rsidP="00A35D97">
            <w:pPr>
              <w:pStyle w:val="Standard"/>
              <w:snapToGrid w:val="0"/>
              <w:rPr>
                <w:b/>
                <w:lang w:val="en-GB"/>
              </w:rPr>
            </w:pPr>
            <w:r>
              <w:rPr>
                <w:b/>
                <w:lang w:val="en-GB"/>
              </w:rPr>
              <w:t>OBLIGATORIO</w:t>
            </w:r>
          </w:p>
        </w:tc>
      </w:tr>
      <w:tr w:rsidR="002C434A"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2C434A" w:rsidRDefault="002C434A" w:rsidP="00A35D97">
            <w:pPr>
              <w:pStyle w:val="Standard"/>
            </w:pPr>
            <w:r>
              <w:rPr>
                <w:b/>
                <w:lang w:val="en-GB"/>
              </w:rPr>
              <w:t>Descripción</w:t>
            </w:r>
            <w:r>
              <w:t>:</w:t>
            </w:r>
            <w:r>
              <w:rPr>
                <w:lang w:val="en-GB"/>
              </w:rPr>
              <w:t xml:space="preserve"> </w:t>
            </w:r>
            <w:proofErr w:type="spellStart"/>
            <w:r w:rsidR="009C7E2B" w:rsidRPr="009C7E2B">
              <w:rPr>
                <w:lang w:val="en-GB"/>
              </w:rPr>
              <w:t>Alertas</w:t>
            </w:r>
            <w:proofErr w:type="spellEnd"/>
            <w:r w:rsidR="009C7E2B" w:rsidRPr="009C7E2B">
              <w:rPr>
                <w:lang w:val="en-GB"/>
              </w:rPr>
              <w:t xml:space="preserve"> de stock</w:t>
            </w:r>
          </w:p>
        </w:tc>
      </w:tr>
      <w:tr w:rsidR="002C434A" w:rsidRPr="00FE716A" w:rsidTr="00A35D97">
        <w:trPr>
          <w:trHeight w:val="111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C7E2B" w:rsidRPr="00FE716A" w:rsidRDefault="002C434A" w:rsidP="009C7E2B">
            <w:pPr>
              <w:pStyle w:val="Standard"/>
              <w:snapToGrid w:val="0"/>
              <w:jc w:val="both"/>
              <w:rPr>
                <w:lang w:val="es-EC"/>
              </w:rPr>
            </w:pPr>
            <w:r w:rsidRPr="00FE716A">
              <w:rPr>
                <w:lang w:val="es-EC"/>
              </w:rPr>
              <w:t xml:space="preserve">- </w:t>
            </w:r>
            <w:r w:rsidR="009C7E2B" w:rsidRPr="00FE716A">
              <w:rPr>
                <w:lang w:val="es-EC"/>
              </w:rPr>
              <w:t>Se establecerán alertas para advertir al farmacéutico de: bajo stock, poco movimiento de un artículo o por vencimiento próximo.</w:t>
            </w:r>
          </w:p>
          <w:p w:rsidR="009C7E2B" w:rsidRDefault="009C7E2B" w:rsidP="009C7E2B">
            <w:pPr>
              <w:pStyle w:val="Standard"/>
              <w:snapToGrid w:val="0"/>
              <w:jc w:val="both"/>
            </w:pPr>
            <w:r>
              <w:t xml:space="preserve">- </w:t>
            </w:r>
            <w:r w:rsidRPr="0020640E">
              <w:t>El caso de poco movimiento de stock aplicaría para medicamentos, cuando uno no se ha vendido en un período de seis meses se emitirá una alerta</w:t>
            </w:r>
            <w:r>
              <w:t>.</w:t>
            </w:r>
          </w:p>
          <w:p w:rsidR="009C7E2B" w:rsidRDefault="009C7E2B" w:rsidP="009C7E2B">
            <w:pPr>
              <w:pStyle w:val="Standard"/>
              <w:snapToGrid w:val="0"/>
              <w:jc w:val="both"/>
            </w:pPr>
            <w:r>
              <w:t xml:space="preserve">- </w:t>
            </w:r>
            <w:r w:rsidRPr="009C7E2B">
              <w:t>Para las alertas por vencimiento se guardará el vencimiento más próximo de cada artículo y al momento de emitir la alerta se brindará la posibilidad de actualizar el valor.</w:t>
            </w:r>
          </w:p>
          <w:p w:rsidR="002C434A" w:rsidRDefault="002C434A" w:rsidP="00A35D97">
            <w:pPr>
              <w:pStyle w:val="Standard"/>
              <w:snapToGrid w:val="0"/>
            </w:pPr>
          </w:p>
        </w:tc>
      </w:tr>
      <w:tr w:rsidR="002C434A"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2C434A" w:rsidRDefault="002C434A" w:rsidP="00A35D97">
            <w:pPr>
              <w:pStyle w:val="Standard"/>
              <w:rPr>
                <w:b/>
                <w:lang w:val="en-GB"/>
              </w:rPr>
            </w:pPr>
            <w:r>
              <w:rPr>
                <w:b/>
                <w:lang w:val="en-GB"/>
              </w:rPr>
              <w:t>Fuente:</w:t>
            </w:r>
          </w:p>
        </w:tc>
      </w:tr>
      <w:tr w:rsidR="002C434A" w:rsidRPr="00FE716A" w:rsidTr="00A35D97">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434A" w:rsidRDefault="002C434A" w:rsidP="00A35D97">
            <w:pPr>
              <w:pStyle w:val="Standard"/>
              <w:snapToGrid w:val="0"/>
            </w:pPr>
            <w:r w:rsidRPr="00FE716A">
              <w:rPr>
                <w:lang w:val="es-EC"/>
              </w:rPr>
              <w:t>Ing. Luis Delgado, Gerente de la Farmacia.</w:t>
            </w:r>
          </w:p>
          <w:p w:rsidR="002C434A" w:rsidRDefault="002C434A" w:rsidP="00A35D97">
            <w:pPr>
              <w:pStyle w:val="Standard"/>
              <w:snapToGrid w:val="0"/>
            </w:pPr>
            <w:r>
              <w:t xml:space="preserve">Ing. </w:t>
            </w:r>
            <w:r w:rsidRPr="00FE716A">
              <w:rPr>
                <w:lang w:val="es-EC"/>
              </w:rPr>
              <w:t>Carlos Martínez, Administrador de la Farmacia</w:t>
            </w:r>
          </w:p>
        </w:tc>
      </w:tr>
      <w:tr w:rsidR="002C434A"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2C434A" w:rsidRDefault="002C434A" w:rsidP="00A35D97">
            <w:pPr>
              <w:pStyle w:val="Standard"/>
              <w:rPr>
                <w:b/>
                <w:lang w:val="en-GB"/>
              </w:rPr>
            </w:pPr>
            <w:proofErr w:type="spellStart"/>
            <w:r>
              <w:rPr>
                <w:b/>
                <w:lang w:val="en-GB"/>
              </w:rPr>
              <w:t>Dependencias</w:t>
            </w:r>
            <w:proofErr w:type="spellEnd"/>
            <w:r>
              <w:rPr>
                <w:b/>
                <w:lang w:val="en-GB"/>
              </w:rPr>
              <w:t>:</w:t>
            </w:r>
          </w:p>
        </w:tc>
      </w:tr>
      <w:tr w:rsidR="002C434A" w:rsidRPr="00FE716A" w:rsidTr="00A35D97">
        <w:trPr>
          <w:trHeight w:val="55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434A" w:rsidRPr="00FE716A" w:rsidRDefault="009C7E2B" w:rsidP="00A35D97">
            <w:pPr>
              <w:pStyle w:val="Standard"/>
              <w:snapToGrid w:val="0"/>
              <w:rPr>
                <w:b/>
                <w:lang w:val="es-EC"/>
              </w:rPr>
            </w:pPr>
            <w:r>
              <w:t xml:space="preserve">- </w:t>
            </w:r>
            <w:r w:rsidRPr="009C7E2B">
              <w:t>Los criterios para emitir las alertas serán predefinidos. No se busca una configuración manual de las mismas.</w:t>
            </w:r>
          </w:p>
        </w:tc>
      </w:tr>
    </w:tbl>
    <w:p w:rsidR="002C434A" w:rsidRPr="00FE716A" w:rsidRDefault="002C434A" w:rsidP="00F258A5">
      <w:pPr>
        <w:pStyle w:val="Standard"/>
        <w:rPr>
          <w:lang w:val="es-EC"/>
        </w:rPr>
      </w:pPr>
    </w:p>
    <w:tbl>
      <w:tblPr>
        <w:tblW w:w="8730" w:type="dxa"/>
        <w:tblInd w:w="-113" w:type="dxa"/>
        <w:tblLayout w:type="fixed"/>
        <w:tblCellMar>
          <w:left w:w="10" w:type="dxa"/>
          <w:right w:w="10" w:type="dxa"/>
        </w:tblCellMar>
        <w:tblLook w:val="0000" w:firstRow="0" w:lastRow="0" w:firstColumn="0" w:lastColumn="0" w:noHBand="0" w:noVBand="0"/>
      </w:tblPr>
      <w:tblGrid>
        <w:gridCol w:w="1630"/>
        <w:gridCol w:w="3518"/>
        <w:gridCol w:w="1440"/>
        <w:gridCol w:w="2142"/>
      </w:tblGrid>
      <w:tr w:rsidR="009C7E2B" w:rsidRPr="00FE716A" w:rsidTr="00A35D97">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C7E2B" w:rsidRPr="00FE716A" w:rsidRDefault="009C7E2B" w:rsidP="00A35D97">
            <w:pPr>
              <w:pStyle w:val="Standard"/>
              <w:rPr>
                <w:b/>
                <w:lang w:val="es-EC"/>
              </w:rPr>
            </w:pPr>
            <w:r w:rsidRPr="00FE716A">
              <w:rPr>
                <w:b/>
                <w:lang w:val="es-EC"/>
              </w:rPr>
              <w:t>Responsable: Angie Lara, Fausto Escalante, David Tama</w:t>
            </w:r>
          </w:p>
        </w:tc>
      </w:tr>
      <w:tr w:rsidR="009C7E2B" w:rsidTr="00A35D97">
        <w:tc>
          <w:tcPr>
            <w:tcW w:w="16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C7E2B" w:rsidRDefault="009C7E2B" w:rsidP="00A35D97">
            <w:pPr>
              <w:pStyle w:val="Standard"/>
              <w:rPr>
                <w:b/>
                <w:lang w:val="en-GB"/>
              </w:rPr>
            </w:pPr>
            <w:r>
              <w:rPr>
                <w:b/>
                <w:lang w:val="en-GB"/>
              </w:rPr>
              <w:t>ID:</w:t>
            </w:r>
          </w:p>
        </w:tc>
        <w:tc>
          <w:tcPr>
            <w:tcW w:w="3518" w:type="dxa"/>
            <w:tcBorders>
              <w:top w:val="single" w:sz="4" w:space="0" w:color="000000"/>
              <w:left w:val="single" w:sz="4" w:space="0" w:color="000000"/>
              <w:bottom w:val="single" w:sz="4" w:space="0" w:color="000000"/>
            </w:tcBorders>
            <w:tcMar>
              <w:top w:w="0" w:type="dxa"/>
              <w:left w:w="108" w:type="dxa"/>
              <w:bottom w:w="0" w:type="dxa"/>
              <w:right w:w="108" w:type="dxa"/>
            </w:tcMar>
          </w:tcPr>
          <w:p w:rsidR="009C7E2B" w:rsidRDefault="009C7E2B" w:rsidP="00A35D97">
            <w:pPr>
              <w:pStyle w:val="Standard"/>
              <w:snapToGrid w:val="0"/>
              <w:rPr>
                <w:b/>
                <w:lang w:val="en-GB"/>
              </w:rPr>
            </w:pPr>
            <w:r>
              <w:rPr>
                <w:b/>
                <w:lang w:val="en-GB"/>
              </w:rPr>
              <w:t>SISFAR-006</w:t>
            </w:r>
          </w:p>
        </w:tc>
        <w:tc>
          <w:tcPr>
            <w:tcW w:w="14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C7E2B" w:rsidRDefault="009C7E2B" w:rsidP="00A35D97">
            <w:pPr>
              <w:pStyle w:val="Standard"/>
              <w:jc w:val="right"/>
              <w:rPr>
                <w:b/>
                <w:lang w:val="en-GB"/>
              </w:rPr>
            </w:pPr>
            <w:proofErr w:type="spellStart"/>
            <w:r>
              <w:rPr>
                <w:b/>
                <w:lang w:val="en-GB"/>
              </w:rPr>
              <w:t>Prioridad</w:t>
            </w:r>
            <w:proofErr w:type="spellEnd"/>
            <w:r>
              <w:rPr>
                <w:b/>
                <w:lang w:val="en-GB"/>
              </w:rPr>
              <w:t>:</w:t>
            </w:r>
          </w:p>
        </w:tc>
        <w:tc>
          <w:tcPr>
            <w:tcW w:w="21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C7E2B" w:rsidRDefault="009C7E2B" w:rsidP="00A35D97">
            <w:pPr>
              <w:pStyle w:val="Standard"/>
              <w:snapToGrid w:val="0"/>
              <w:rPr>
                <w:b/>
                <w:lang w:val="en-GB"/>
              </w:rPr>
            </w:pPr>
            <w:r>
              <w:rPr>
                <w:b/>
                <w:lang w:val="en-GB"/>
              </w:rPr>
              <w:t>OBLIGATORIO</w:t>
            </w:r>
          </w:p>
        </w:tc>
      </w:tr>
      <w:tr w:rsidR="009C7E2B"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C7E2B" w:rsidRDefault="009C7E2B" w:rsidP="00A35D97">
            <w:pPr>
              <w:pStyle w:val="Standard"/>
            </w:pPr>
            <w:r>
              <w:rPr>
                <w:b/>
                <w:lang w:val="en-GB"/>
              </w:rPr>
              <w:t>Descripción</w:t>
            </w:r>
            <w:r>
              <w:t>:</w:t>
            </w:r>
            <w:r>
              <w:rPr>
                <w:lang w:val="en-GB"/>
              </w:rPr>
              <w:t xml:space="preserve"> </w:t>
            </w:r>
            <w:proofErr w:type="spellStart"/>
            <w:r w:rsidRPr="009C7E2B">
              <w:rPr>
                <w:lang w:val="en-GB"/>
              </w:rPr>
              <w:t>Canje</w:t>
            </w:r>
            <w:proofErr w:type="spellEnd"/>
            <w:r w:rsidRPr="009C7E2B">
              <w:rPr>
                <w:lang w:val="en-GB"/>
              </w:rPr>
              <w:t xml:space="preserve"> por </w:t>
            </w:r>
            <w:proofErr w:type="spellStart"/>
            <w:r w:rsidRPr="009C7E2B">
              <w:rPr>
                <w:lang w:val="en-GB"/>
              </w:rPr>
              <w:t>vencimiento</w:t>
            </w:r>
            <w:proofErr w:type="spellEnd"/>
          </w:p>
        </w:tc>
      </w:tr>
      <w:tr w:rsidR="009C7E2B" w:rsidRPr="00FE716A" w:rsidTr="00A35D97">
        <w:trPr>
          <w:trHeight w:val="111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C7E2B" w:rsidRDefault="009C7E2B" w:rsidP="00A35D97">
            <w:pPr>
              <w:pStyle w:val="Standard"/>
              <w:snapToGrid w:val="0"/>
            </w:pPr>
            <w:r w:rsidRPr="00FE716A">
              <w:rPr>
                <w:lang w:val="es-EC"/>
              </w:rPr>
              <w:t>- El sistema debe registrar los canjes realizados con los proveedores, indicando los artículos, fecha, y si el canje se produjo o está pendiente.</w:t>
            </w:r>
          </w:p>
        </w:tc>
      </w:tr>
      <w:tr w:rsidR="009C7E2B"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C7E2B" w:rsidRDefault="009C7E2B" w:rsidP="00A35D97">
            <w:pPr>
              <w:pStyle w:val="Standard"/>
              <w:rPr>
                <w:b/>
                <w:lang w:val="en-GB"/>
              </w:rPr>
            </w:pPr>
            <w:r>
              <w:rPr>
                <w:b/>
                <w:lang w:val="en-GB"/>
              </w:rPr>
              <w:t>Fuente:</w:t>
            </w:r>
          </w:p>
        </w:tc>
      </w:tr>
      <w:tr w:rsidR="009C7E2B" w:rsidRPr="00FE716A" w:rsidTr="00A35D97">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C7E2B" w:rsidRDefault="009C7E2B" w:rsidP="00A35D97">
            <w:pPr>
              <w:pStyle w:val="Standard"/>
              <w:snapToGrid w:val="0"/>
            </w:pPr>
            <w:r w:rsidRPr="00FE716A">
              <w:rPr>
                <w:lang w:val="es-EC"/>
              </w:rPr>
              <w:t>Ing. Luis Delgado, Gerente de la Farmacia.</w:t>
            </w:r>
          </w:p>
          <w:p w:rsidR="009C7E2B" w:rsidRDefault="009C7E2B" w:rsidP="00A35D97">
            <w:pPr>
              <w:pStyle w:val="Standard"/>
              <w:snapToGrid w:val="0"/>
            </w:pPr>
            <w:r>
              <w:t xml:space="preserve">Ing. </w:t>
            </w:r>
            <w:r w:rsidRPr="00FE716A">
              <w:rPr>
                <w:lang w:val="es-EC"/>
              </w:rPr>
              <w:t>Carlos Martínez, Administrador de la Farmacia</w:t>
            </w:r>
          </w:p>
        </w:tc>
      </w:tr>
      <w:tr w:rsidR="009C7E2B" w:rsidTr="00A35D97">
        <w:tc>
          <w:tcPr>
            <w:tcW w:w="8730" w:type="dxa"/>
            <w:gridSpan w:val="4"/>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C7E2B" w:rsidRDefault="009C7E2B" w:rsidP="00A35D97">
            <w:pPr>
              <w:pStyle w:val="Standard"/>
              <w:rPr>
                <w:b/>
                <w:lang w:val="en-GB"/>
              </w:rPr>
            </w:pPr>
            <w:proofErr w:type="spellStart"/>
            <w:r>
              <w:rPr>
                <w:b/>
                <w:lang w:val="en-GB"/>
              </w:rPr>
              <w:t>Dependencias</w:t>
            </w:r>
            <w:proofErr w:type="spellEnd"/>
            <w:r>
              <w:rPr>
                <w:b/>
                <w:lang w:val="en-GB"/>
              </w:rPr>
              <w:t>:</w:t>
            </w:r>
          </w:p>
        </w:tc>
      </w:tr>
      <w:tr w:rsidR="009C7E2B" w:rsidRPr="00FE716A" w:rsidTr="00A35D97">
        <w:trPr>
          <w:trHeight w:val="550"/>
        </w:trPr>
        <w:tc>
          <w:tcPr>
            <w:tcW w:w="873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C7E2B" w:rsidRPr="00FE716A" w:rsidRDefault="009C7E2B" w:rsidP="00A35D97">
            <w:pPr>
              <w:pStyle w:val="Standard"/>
              <w:snapToGrid w:val="0"/>
              <w:rPr>
                <w:b/>
                <w:lang w:val="es-EC"/>
              </w:rPr>
            </w:pPr>
            <w:r>
              <w:t xml:space="preserve">- </w:t>
            </w:r>
            <w:r w:rsidRPr="009C7E2B">
              <w:t>El ingreso sería manual por parte del usuario. Implica una baja de stock, hasta que el canje sea confirmado. En ese momento se efectúa la reposición de stock correspondiente.</w:t>
            </w:r>
          </w:p>
        </w:tc>
      </w:tr>
    </w:tbl>
    <w:p w:rsidR="00E75FEE" w:rsidRPr="00FE716A" w:rsidRDefault="00E75FEE" w:rsidP="00F258A5">
      <w:pPr>
        <w:pStyle w:val="Standard"/>
        <w:rPr>
          <w:lang w:val="es-EC"/>
        </w:rPr>
      </w:pPr>
    </w:p>
    <w:p w:rsidR="00E75FEE" w:rsidRPr="00FE716A" w:rsidRDefault="00E75FEE" w:rsidP="00E75FEE">
      <w:pPr>
        <w:rPr>
          <w:lang w:val="es-EC" w:bidi="ar-SA"/>
        </w:rPr>
      </w:pPr>
    </w:p>
    <w:p w:rsidR="00E75FEE" w:rsidRPr="00FE716A" w:rsidRDefault="00E75FEE" w:rsidP="00E75FEE">
      <w:pPr>
        <w:ind w:firstLine="708"/>
        <w:rPr>
          <w:lang w:val="es-EC" w:bidi="ar-SA"/>
        </w:rPr>
      </w:pPr>
    </w:p>
    <w:sectPr w:rsidR="00E75FEE" w:rsidRPr="00FE716A">
      <w:headerReference w:type="default" r:id="rId15"/>
      <w:footerReference w:type="default" r:id="rId16"/>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420" w:rsidRDefault="00212420">
      <w:r>
        <w:separator/>
      </w:r>
    </w:p>
  </w:endnote>
  <w:endnote w:type="continuationSeparator" w:id="0">
    <w:p w:rsidR="00212420" w:rsidRDefault="0021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16A" w:rsidRDefault="00FE71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16A" w:rsidRDefault="00FE716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16A" w:rsidRDefault="00FE716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C43" w:rsidRDefault="00175F38">
    <w:pPr>
      <w:pStyle w:val="Piedepgina"/>
      <w:jc w:val="center"/>
    </w:pPr>
    <w:r>
      <w:t xml:space="preserve">- </w:t>
    </w:r>
    <w:r>
      <w:fldChar w:fldCharType="begin"/>
    </w:r>
    <w:r>
      <w:instrText xml:space="preserve"> PAGE </w:instrText>
    </w:r>
    <w:r>
      <w:fldChar w:fldCharType="separate"/>
    </w:r>
    <w:r w:rsidR="009C7E2B">
      <w:rPr>
        <w:noProof/>
      </w:rP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C43" w:rsidRDefault="00175F38">
    <w:pPr>
      <w:pStyle w:val="Piedepgina"/>
      <w:jc w:val="center"/>
    </w:pPr>
    <w:r>
      <w:t xml:space="preserve">- </w:t>
    </w:r>
    <w:r>
      <w:fldChar w:fldCharType="begin"/>
    </w:r>
    <w:r>
      <w:instrText xml:space="preserve"> PAGE </w:instrText>
    </w:r>
    <w:r>
      <w:fldChar w:fldCharType="separate"/>
    </w:r>
    <w:r w:rsidR="009C7E2B">
      <w:rPr>
        <w:noProof/>
      </w:rP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420" w:rsidRDefault="00212420">
      <w:r>
        <w:rPr>
          <w:color w:val="000000"/>
        </w:rPr>
        <w:separator/>
      </w:r>
    </w:p>
  </w:footnote>
  <w:footnote w:type="continuationSeparator" w:id="0">
    <w:p w:rsidR="00212420" w:rsidRDefault="00212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16A" w:rsidRDefault="00FE71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C43" w:rsidRDefault="000E492F">
    <w:pPr>
      <w:pStyle w:val="Encabezado"/>
      <w:pBdr>
        <w:bottom w:val="threeDEmboss" w:sz="24" w:space="1" w:color="000000"/>
      </w:pBdr>
      <w:jc w:val="right"/>
      <w:rPr>
        <w:sz w:val="52"/>
        <w:szCs w:val="52"/>
      </w:rPr>
    </w:pPr>
    <w:r>
      <w:rPr>
        <w:sz w:val="52"/>
        <w:szCs w:val="52"/>
      </w:rPr>
      <w:t>&lt;F</w:t>
    </w:r>
    <w:r w:rsidR="00FE716A">
      <w:rPr>
        <w:sz w:val="52"/>
        <w:szCs w:val="52"/>
      </w:rPr>
      <w:t>armacity</w:t>
    </w:r>
    <w:bookmarkStart w:id="0" w:name="_GoBack"/>
    <w:bookmarkEnd w:id="0"/>
    <w:r w:rsidR="00175F38">
      <w:rPr>
        <w:sz w:val="52"/>
        <w:szCs w:val="52"/>
      </w:rPr>
      <w:t>&gt;</w:t>
    </w:r>
  </w:p>
  <w:p w:rsidR="004E4C43" w:rsidRDefault="00212420">
    <w:pPr>
      <w:pStyle w:val="Encabezado"/>
      <w:rPr>
        <w:sz w:val="52"/>
        <w:szCs w:val="52"/>
      </w:rPr>
    </w:pPr>
  </w:p>
  <w:p w:rsidR="004E4C43" w:rsidRDefault="0021242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16A" w:rsidRDefault="00FE716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30" w:type="dxa"/>
      <w:jc w:val="center"/>
      <w:tblLayout w:type="fixed"/>
      <w:tblCellMar>
        <w:left w:w="10" w:type="dxa"/>
        <w:right w:w="10" w:type="dxa"/>
      </w:tblCellMar>
      <w:tblLook w:val="0000" w:firstRow="0" w:lastRow="0" w:firstColumn="0" w:lastColumn="0" w:noHBand="0" w:noVBand="0"/>
    </w:tblPr>
    <w:tblGrid>
      <w:gridCol w:w="6382"/>
      <w:gridCol w:w="2348"/>
    </w:tblGrid>
    <w:tr w:rsidR="004E4C43">
      <w:trPr>
        <w:trHeight w:val="355"/>
        <w:jc w:val="center"/>
      </w:trPr>
      <w:tc>
        <w:tcPr>
          <w:tcW w:w="6382" w:type="dxa"/>
          <w:tcBorders>
            <w:top w:val="single" w:sz="4" w:space="0" w:color="000000"/>
            <w:left w:val="single" w:sz="4" w:space="0" w:color="000000"/>
            <w:bottom w:val="single" w:sz="4" w:space="0" w:color="000000"/>
          </w:tcBorders>
          <w:tcMar>
            <w:top w:w="0" w:type="dxa"/>
            <w:left w:w="108" w:type="dxa"/>
            <w:bottom w:w="0" w:type="dxa"/>
            <w:right w:w="108" w:type="dxa"/>
          </w:tcMar>
        </w:tcPr>
        <w:p w:rsidR="004E4C43" w:rsidRPr="000645BB" w:rsidRDefault="000645BB">
          <w:pPr>
            <w:pStyle w:val="Encabezado"/>
            <w:rPr>
              <w:sz w:val="20"/>
              <w:szCs w:val="20"/>
            </w:rPr>
          </w:pPr>
          <w:r w:rsidRPr="000645BB">
            <w:rPr>
              <w:sz w:val="20"/>
              <w:szCs w:val="20"/>
            </w:rPr>
            <w:t>SISTEMA PARA VENTA DE MEDICAMENTOS EN UNA FARMACIA</w:t>
          </w:r>
        </w:p>
      </w:tc>
      <w:tc>
        <w:tcPr>
          <w:tcW w:w="2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4C43" w:rsidRDefault="000645BB">
          <w:pPr>
            <w:pStyle w:val="Encabezado"/>
          </w:pPr>
          <w:r>
            <w:t>&lt;17/12/2020</w:t>
          </w:r>
          <w:r w:rsidR="00175F38">
            <w:t>&gt;</w:t>
          </w:r>
        </w:p>
      </w:tc>
    </w:tr>
    <w:tr w:rsidR="004E4C43">
      <w:trPr>
        <w:trHeight w:val="112"/>
        <w:jc w:val="center"/>
      </w:trPr>
      <w:tc>
        <w:tcPr>
          <w:tcW w:w="6382" w:type="dxa"/>
          <w:tcBorders>
            <w:top w:val="single" w:sz="4" w:space="0" w:color="000000"/>
            <w:left w:val="single" w:sz="4" w:space="0" w:color="000000"/>
            <w:bottom w:val="single" w:sz="4" w:space="0" w:color="000000"/>
          </w:tcBorders>
          <w:tcMar>
            <w:top w:w="0" w:type="dxa"/>
            <w:left w:w="108" w:type="dxa"/>
            <w:bottom w:w="0" w:type="dxa"/>
            <w:right w:w="108" w:type="dxa"/>
          </w:tcMar>
        </w:tcPr>
        <w:p w:rsidR="004E4C43" w:rsidRDefault="000645BB">
          <w:pPr>
            <w:pStyle w:val="Encabezado"/>
          </w:pPr>
          <w:r>
            <w:t>Documento de Estandarización de Código</w:t>
          </w:r>
        </w:p>
      </w:tc>
      <w:tc>
        <w:tcPr>
          <w:tcW w:w="2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E4C43" w:rsidRDefault="000645BB">
          <w:pPr>
            <w:pStyle w:val="Encabezado"/>
          </w:pPr>
          <w:r>
            <w:t>Versión 1.0</w:t>
          </w:r>
        </w:p>
      </w:tc>
    </w:tr>
  </w:tbl>
  <w:p w:rsidR="004E4C43" w:rsidRDefault="0021242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30" w:type="dxa"/>
      <w:jc w:val="center"/>
      <w:tblLayout w:type="fixed"/>
      <w:tblCellMar>
        <w:left w:w="10" w:type="dxa"/>
        <w:right w:w="10" w:type="dxa"/>
      </w:tblCellMar>
      <w:tblLook w:val="0000" w:firstRow="0" w:lastRow="0" w:firstColumn="0" w:lastColumn="0" w:noHBand="0" w:noVBand="0"/>
    </w:tblPr>
    <w:tblGrid>
      <w:gridCol w:w="6382"/>
      <w:gridCol w:w="2348"/>
    </w:tblGrid>
    <w:tr w:rsidR="0056158C">
      <w:trPr>
        <w:trHeight w:val="355"/>
        <w:jc w:val="center"/>
      </w:trPr>
      <w:tc>
        <w:tcPr>
          <w:tcW w:w="6382" w:type="dxa"/>
          <w:tcBorders>
            <w:top w:val="single" w:sz="4" w:space="0" w:color="000000"/>
            <w:left w:val="single" w:sz="4" w:space="0" w:color="000000"/>
            <w:bottom w:val="single" w:sz="4" w:space="0" w:color="000000"/>
          </w:tcBorders>
          <w:tcMar>
            <w:top w:w="0" w:type="dxa"/>
            <w:left w:w="108" w:type="dxa"/>
            <w:bottom w:w="0" w:type="dxa"/>
            <w:right w:w="108" w:type="dxa"/>
          </w:tcMar>
        </w:tcPr>
        <w:p w:rsidR="0056158C" w:rsidRPr="000645BB" w:rsidRDefault="0056158C" w:rsidP="00A35D97">
          <w:pPr>
            <w:pStyle w:val="Encabezado"/>
            <w:rPr>
              <w:sz w:val="20"/>
              <w:szCs w:val="20"/>
            </w:rPr>
          </w:pPr>
          <w:r w:rsidRPr="000645BB">
            <w:rPr>
              <w:sz w:val="20"/>
              <w:szCs w:val="20"/>
            </w:rPr>
            <w:t>SISTEMA PARA VENTA DE MEDICAMENTOS EN UNA FARMACIA</w:t>
          </w:r>
        </w:p>
      </w:tc>
      <w:tc>
        <w:tcPr>
          <w:tcW w:w="2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6158C" w:rsidRDefault="0056158C">
          <w:pPr>
            <w:pStyle w:val="Encabezado"/>
          </w:pPr>
          <w:r>
            <w:t>&lt;17/12/2020&gt;</w:t>
          </w:r>
        </w:p>
      </w:tc>
    </w:tr>
    <w:tr w:rsidR="0056158C">
      <w:trPr>
        <w:trHeight w:val="112"/>
        <w:jc w:val="center"/>
      </w:trPr>
      <w:tc>
        <w:tcPr>
          <w:tcW w:w="6382" w:type="dxa"/>
          <w:tcBorders>
            <w:top w:val="single" w:sz="4" w:space="0" w:color="000000"/>
            <w:left w:val="single" w:sz="4" w:space="0" w:color="000000"/>
            <w:bottom w:val="single" w:sz="4" w:space="0" w:color="000000"/>
          </w:tcBorders>
          <w:tcMar>
            <w:top w:w="0" w:type="dxa"/>
            <w:left w:w="108" w:type="dxa"/>
            <w:bottom w:w="0" w:type="dxa"/>
            <w:right w:w="108" w:type="dxa"/>
          </w:tcMar>
        </w:tcPr>
        <w:p w:rsidR="0056158C" w:rsidRDefault="0056158C">
          <w:pPr>
            <w:pStyle w:val="Encabezado"/>
          </w:pPr>
          <w:r w:rsidRPr="0056158C">
            <w:t>Documento de Estandarización de Código</w:t>
          </w:r>
        </w:p>
      </w:tc>
      <w:tc>
        <w:tcPr>
          <w:tcW w:w="23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6158C" w:rsidRDefault="0056158C">
          <w:pPr>
            <w:pStyle w:val="Encabezado"/>
          </w:pPr>
          <w:r>
            <w:t>Versión 1.0</w:t>
          </w:r>
        </w:p>
      </w:tc>
    </w:tr>
  </w:tbl>
  <w:p w:rsidR="004E4C43" w:rsidRDefault="002124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337F5"/>
    <w:multiLevelType w:val="hybridMultilevel"/>
    <w:tmpl w:val="161A665A"/>
    <w:lvl w:ilvl="0" w:tplc="47644A8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B240E1"/>
    <w:multiLevelType w:val="hybridMultilevel"/>
    <w:tmpl w:val="F2D45DD0"/>
    <w:lvl w:ilvl="0" w:tplc="0A605F8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590152"/>
    <w:multiLevelType w:val="multilevel"/>
    <w:tmpl w:val="C3BC9FF6"/>
    <w:styleLink w:val="WW8Num1"/>
    <w:lvl w:ilvl="0">
      <w:numFmt w:val="bullet"/>
      <w:lvlText w:val="•"/>
      <w:lvlJc w:val="left"/>
      <w:rPr>
        <w:rFonts w:ascii="Times New Roman" w:hAnsi="Times New Roman" w:cs="Times New Roman"/>
      </w:rPr>
    </w:lvl>
    <w:lvl w:ilvl="1">
      <w:numFmt w:val="bullet"/>
      <w:lvlText w:val="–"/>
      <w:lvlJc w:val="left"/>
      <w:rPr>
        <w:rFonts w:ascii="Times New Roman" w:hAnsi="Times New Roman" w:cs="Times New Roman"/>
      </w:rPr>
    </w:lvl>
    <w:lvl w:ilvl="2">
      <w:numFmt w:val="bullet"/>
      <w:lvlText w:val="•"/>
      <w:lvlJc w:val="left"/>
      <w:rPr>
        <w:rFonts w:ascii="Times New Roman" w:hAnsi="Times New Roman" w:cs="Times New Roman"/>
      </w:rPr>
    </w:lvl>
    <w:lvl w:ilvl="3">
      <w:numFmt w:val="bullet"/>
      <w:lvlText w:val="•"/>
      <w:lvlJc w:val="left"/>
      <w:rPr>
        <w:rFonts w:ascii="Times New Roman" w:hAnsi="Times New Roman" w:cs="Times New Roman"/>
      </w:rPr>
    </w:lvl>
    <w:lvl w:ilvl="4">
      <w:numFmt w:val="bullet"/>
      <w:lvlText w:val="•"/>
      <w:lvlJc w:val="left"/>
      <w:rPr>
        <w:rFonts w:ascii="Times New Roman" w:hAnsi="Times New Roman" w:cs="Times New Roman"/>
      </w:rPr>
    </w:lvl>
    <w:lvl w:ilvl="5">
      <w:numFmt w:val="bullet"/>
      <w:lvlText w:val="•"/>
      <w:lvlJc w:val="left"/>
      <w:rPr>
        <w:rFonts w:ascii="Times New Roman" w:hAnsi="Times New Roman" w:cs="Times New Roman"/>
      </w:rPr>
    </w:lvl>
    <w:lvl w:ilvl="6">
      <w:numFmt w:val="bullet"/>
      <w:lvlText w:val="•"/>
      <w:lvlJc w:val="left"/>
      <w:rPr>
        <w:rFonts w:ascii="Times New Roman" w:hAnsi="Times New Roman" w:cs="Times New Roman"/>
      </w:rPr>
    </w:lvl>
    <w:lvl w:ilvl="7">
      <w:numFmt w:val="bullet"/>
      <w:lvlText w:val="•"/>
      <w:lvlJc w:val="left"/>
      <w:rPr>
        <w:rFonts w:ascii="Times New Roman" w:hAnsi="Times New Roman" w:cs="Times New Roman"/>
      </w:rPr>
    </w:lvl>
    <w:lvl w:ilvl="8">
      <w:numFmt w:val="bullet"/>
      <w:lvlText w:val="•"/>
      <w:lvlJc w:val="left"/>
      <w:rPr>
        <w:rFonts w:ascii="Times New Roman" w:hAnsi="Times New Roman" w:cs="Times New Roman"/>
      </w:rPr>
    </w:lvl>
  </w:abstractNum>
  <w:abstractNum w:abstractNumId="3" w15:restartNumberingAfterBreak="0">
    <w:nsid w:val="708440D5"/>
    <w:multiLevelType w:val="multilevel"/>
    <w:tmpl w:val="BAA0286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76335291"/>
    <w:multiLevelType w:val="multilevel"/>
    <w:tmpl w:val="714C05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9B"/>
    <w:rsid w:val="00004370"/>
    <w:rsid w:val="000304D3"/>
    <w:rsid w:val="000645BB"/>
    <w:rsid w:val="000B748A"/>
    <w:rsid w:val="000B7E7D"/>
    <w:rsid w:val="000E492F"/>
    <w:rsid w:val="00106238"/>
    <w:rsid w:val="001649ED"/>
    <w:rsid w:val="00175F38"/>
    <w:rsid w:val="00212420"/>
    <w:rsid w:val="002C434A"/>
    <w:rsid w:val="004E689B"/>
    <w:rsid w:val="004F2110"/>
    <w:rsid w:val="00510FEC"/>
    <w:rsid w:val="00542392"/>
    <w:rsid w:val="0056158C"/>
    <w:rsid w:val="00566ABE"/>
    <w:rsid w:val="009B531C"/>
    <w:rsid w:val="009C7E2B"/>
    <w:rsid w:val="00BF726E"/>
    <w:rsid w:val="00CA78FF"/>
    <w:rsid w:val="00D203BE"/>
    <w:rsid w:val="00E75FEE"/>
    <w:rsid w:val="00F156F3"/>
    <w:rsid w:val="00F258A5"/>
    <w:rsid w:val="00FE7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556DE"/>
  <w15:docId w15:val="{96B22314-BEDD-4459-B36A-1BB8BC19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val="es-ES" w:bidi="ar-SA"/>
    </w:rPr>
  </w:style>
  <w:style w:type="paragraph" w:customStyle="1" w:styleId="Heading">
    <w:name w:val="Heading"/>
    <w:basedOn w:val="Standard"/>
    <w:next w:val="Standard"/>
    <w:pPr>
      <w:widowControl w:val="0"/>
      <w:jc w:val="center"/>
    </w:pPr>
    <w:rPr>
      <w:rFonts w:ascii="Arial" w:hAnsi="Arial" w:cs="Arial"/>
      <w:b/>
      <w:sz w:val="36"/>
      <w:szCs w:val="20"/>
      <w:lang w:val="en-US"/>
    </w:rPr>
  </w:style>
  <w:style w:type="paragraph" w:customStyle="1" w:styleId="Textbody">
    <w:name w:val="Text body"/>
    <w:basedOn w:val="Standard"/>
    <w:pPr>
      <w:spacing w:after="140" w:line="276" w:lineRule="auto"/>
    </w:pPr>
  </w:style>
  <w:style w:type="paragraph" w:styleId="Lista">
    <w:name w:val="List"/>
    <w:basedOn w:val="Textbody"/>
    <w:rPr>
      <w:rFonts w:cs="Lohit Devanagari"/>
    </w:rPr>
  </w:style>
  <w:style w:type="paragraph" w:styleId="Descripci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pPr>
      <w:tabs>
        <w:tab w:val="center" w:pos="4320"/>
        <w:tab w:val="right" w:pos="8640"/>
      </w:tabs>
    </w:pPr>
  </w:style>
  <w:style w:type="paragraph" w:styleId="Piedepgina">
    <w:name w:val="footer"/>
    <w:basedOn w:val="Standard"/>
    <w:pPr>
      <w:tabs>
        <w:tab w:val="center" w:pos="4320"/>
        <w:tab w:val="right" w:pos="8640"/>
      </w:tabs>
    </w:pPr>
  </w:style>
  <w:style w:type="paragraph" w:customStyle="1" w:styleId="Tabletext">
    <w:name w:val="Tabletext"/>
    <w:basedOn w:val="Standard"/>
    <w:pPr>
      <w:keepLines/>
      <w:widowControl w:val="0"/>
      <w:spacing w:after="120" w:line="240" w:lineRule="atLeast"/>
    </w:pPr>
    <w:rPr>
      <w:sz w:val="20"/>
      <w:szCs w:val="20"/>
      <w:lang w:val="en-U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Times New Roman" w:hAnsi="Times New Roman" w:cs="Times New Roman"/>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Sinespaciado">
    <w:name w:val="No Spacing"/>
    <w:uiPriority w:val="1"/>
    <w:qFormat/>
    <w:rsid w:val="000645B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890</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creator>Guillermo Pizarro</dc:creator>
  <cp:lastModifiedBy>LaraBautista</cp:lastModifiedBy>
  <cp:revision>2</cp:revision>
  <dcterms:created xsi:type="dcterms:W3CDTF">2020-12-18T22:25:00Z</dcterms:created>
  <dcterms:modified xsi:type="dcterms:W3CDTF">2020-12-18T22:25:00Z</dcterms:modified>
</cp:coreProperties>
</file>