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Sponsored Products  |  Machine Learning  |  Data-Driven Decision Making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