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E12" w:rsidR="00420236" w:rsidP="00987238" w:rsidRDefault="184F37A6" w14:paraId="4B33EE30" w14:textId="30EC2451">
      <w:pPr>
        <w:pStyle w:val="Title"/>
        <w:jc w:val="center"/>
        <w:rPr>
          <w:rFonts w:ascii="Cambria" w:hAnsi="Cambria"/>
        </w:rPr>
      </w:pPr>
      <w:r w:rsidRPr="69A9A264">
        <w:rPr>
          <w:rFonts w:ascii="Cambria" w:hAnsi="Cambria"/>
        </w:rPr>
        <w:t xml:space="preserve"> </w:t>
      </w:r>
      <w:r w:rsidRPr="69A9A264" w:rsidR="59407522">
        <w:rPr>
          <w:rFonts w:ascii="Cambria" w:hAnsi="Cambria"/>
        </w:rPr>
        <w:t>Software Architecture Report</w:t>
      </w:r>
    </w:p>
    <w:p w:rsidRPr="00392E12" w:rsidR="00D864E6" w:rsidRDefault="59407522" w14:paraId="5869ED29" w14:textId="2FD9249F">
      <w:pPr>
        <w:rPr>
          <w:rFonts w:ascii="Cambria" w:hAnsi="Cambria"/>
        </w:rPr>
      </w:pPr>
      <w:r w:rsidRPr="075A960F">
        <w:rPr>
          <w:rFonts w:ascii="Cambria" w:hAnsi="Cambria"/>
        </w:rPr>
        <w:t xml:space="preserve">This document aims to describe to a potentially new member of the </w:t>
      </w:r>
      <w:r w:rsidRPr="075A960F" w:rsidR="433F43D0">
        <w:rPr>
          <w:rFonts w:ascii="Cambria" w:hAnsi="Cambria"/>
        </w:rPr>
        <w:t xml:space="preserve">development team what does the software project do at </w:t>
      </w:r>
      <w:r w:rsidRPr="075A960F" w:rsidR="63033005">
        <w:rPr>
          <w:rFonts w:ascii="Cambria" w:hAnsi="Cambria"/>
        </w:rPr>
        <w:t>the time of redaction</w:t>
      </w:r>
      <w:r w:rsidRPr="075A960F" w:rsidR="433F43D0">
        <w:rPr>
          <w:rFonts w:ascii="Cambria" w:hAnsi="Cambria"/>
        </w:rPr>
        <w:t xml:space="preserve">. </w:t>
      </w:r>
      <w:r w:rsidRPr="075A960F" w:rsidR="614E80BE">
        <w:rPr>
          <w:rFonts w:ascii="Cambria" w:hAnsi="Cambria"/>
        </w:rPr>
        <w:t xml:space="preserve">It doesn’t have to be a </w:t>
      </w:r>
      <w:r w:rsidRPr="075A960F" w:rsidR="4FC718FD">
        <w:rPr>
          <w:rFonts w:ascii="Cambria" w:hAnsi="Cambria"/>
        </w:rPr>
        <w:t>monolith document, the information can be stored in READ.MEs</w:t>
      </w:r>
      <w:r w:rsidRPr="075A960F" w:rsidR="739746D6">
        <w:rPr>
          <w:rFonts w:ascii="Cambria" w:hAnsi="Cambria"/>
        </w:rPr>
        <w:t>.</w:t>
      </w:r>
    </w:p>
    <w:p w:rsidRPr="00392E12" w:rsidR="002C2FE1" w:rsidRDefault="433F43D0" w14:paraId="0447AABC" w14:textId="539274CD">
      <w:pPr>
        <w:rPr>
          <w:rFonts w:ascii="Cambria" w:hAnsi="Cambria"/>
        </w:rPr>
      </w:pPr>
      <w:r w:rsidRPr="075A960F">
        <w:rPr>
          <w:rFonts w:ascii="Cambria" w:hAnsi="Cambria"/>
        </w:rPr>
        <w:t xml:space="preserve">The intended audience for this document is a technical one. Different sections </w:t>
      </w:r>
      <w:r w:rsidRPr="075A960F" w:rsidR="61833FD1">
        <w:rPr>
          <w:rFonts w:ascii="Cambria" w:hAnsi="Cambria"/>
        </w:rPr>
        <w:t>may target</w:t>
      </w:r>
      <w:r w:rsidRPr="075A960F" w:rsidR="3F7C650F">
        <w:rPr>
          <w:rFonts w:ascii="Cambria" w:hAnsi="Cambria"/>
        </w:rPr>
        <w:t xml:space="preserve"> different stakeholders. </w:t>
      </w:r>
      <w:r w:rsidR="00D864E6">
        <w:br/>
      </w:r>
      <w:r w:rsidR="00D864E6">
        <w:br/>
      </w:r>
      <w:r w:rsidRPr="075A960F">
        <w:rPr>
          <w:rFonts w:ascii="Cambria" w:hAnsi="Cambria"/>
        </w:rPr>
        <w:t xml:space="preserve">The document </w:t>
      </w:r>
      <w:r w:rsidRPr="075A960F" w:rsidR="61833FD1">
        <w:rPr>
          <w:rFonts w:ascii="Cambria" w:hAnsi="Cambria"/>
        </w:rPr>
        <w:t>must</w:t>
      </w:r>
      <w:r w:rsidRPr="075A960F">
        <w:rPr>
          <w:rFonts w:ascii="Cambria" w:hAnsi="Cambria"/>
        </w:rPr>
        <w:t xml:space="preserve"> be:</w:t>
      </w:r>
      <w:r w:rsidRPr="075A960F" w:rsidR="44FA3BF0">
        <w:rPr>
          <w:rFonts w:ascii="Cambria" w:hAnsi="Cambria"/>
        </w:rPr>
        <w:t xml:space="preserve"> </w:t>
      </w:r>
    </w:p>
    <w:p w:rsidRPr="00392E12" w:rsidR="00D864E6" w:rsidP="48B50BB0" w:rsidRDefault="00D864E6" w14:paraId="44A12EE7" w14:textId="20D93A4B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48B50BB0" w:rsidR="00D864E6">
        <w:rPr>
          <w:rFonts w:ascii="Cambria" w:hAnsi="Cambria"/>
        </w:rPr>
        <w:t>Dated</w:t>
      </w:r>
    </w:p>
    <w:p w:rsidRPr="00392E12" w:rsidR="003F733A" w:rsidP="003F733A" w:rsidRDefault="00D864E6" w14:paraId="0F01424B" w14:textId="13B9220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Versioned – in correlation with the project’s </w:t>
      </w:r>
      <w:r w:rsidRPr="00392E12" w:rsidR="00392E12">
        <w:rPr>
          <w:rFonts w:ascii="Cambria" w:hAnsi="Cambria"/>
        </w:rPr>
        <w:t>versioning</w:t>
      </w:r>
      <w:r w:rsidRPr="00392E12" w:rsidR="00905876">
        <w:rPr>
          <w:rFonts w:ascii="Cambria" w:hAnsi="Cambria"/>
        </w:rPr>
        <w:t xml:space="preserve"> (</w:t>
      </w:r>
      <w:r w:rsidRPr="00392E12" w:rsidR="00104790">
        <w:rPr>
          <w:rFonts w:ascii="Cambria" w:hAnsi="Cambria"/>
        </w:rPr>
        <w:t>you could use a commit ID as a form of versioning, if non other is implemented)</w:t>
      </w:r>
    </w:p>
    <w:p w:rsidRPr="00392E12" w:rsidR="003F733A" w:rsidP="003F733A" w:rsidRDefault="003F733A" w14:paraId="29264E39" w14:textId="62D58F82">
      <w:pPr>
        <w:rPr>
          <w:rFonts w:ascii="Cambria" w:hAnsi="Cambria"/>
        </w:rPr>
      </w:pPr>
      <w:r w:rsidRPr="00392E12">
        <w:rPr>
          <w:rFonts w:ascii="Cambria" w:hAnsi="Cambria"/>
        </w:rPr>
        <w:t>Contents:</w:t>
      </w:r>
    </w:p>
    <w:p w:rsidRPr="00392E12" w:rsidR="003F733A" w:rsidP="003F733A" w:rsidRDefault="003F733A" w14:paraId="38955B5F" w14:textId="4482EEE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What the purpose of the software project is</w:t>
      </w:r>
    </w:p>
    <w:p w:rsidRPr="00392E12" w:rsidR="003F733A" w:rsidP="003F733A" w:rsidRDefault="003F733A" w14:paraId="6F74B821" w14:textId="47626CE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This may be a </w:t>
      </w:r>
      <w:r w:rsidRPr="00392E12" w:rsidR="00B37860">
        <w:rPr>
          <w:rFonts w:ascii="Cambria" w:hAnsi="Cambria"/>
        </w:rPr>
        <w:t>summary based on the planning documentation.</w:t>
      </w:r>
    </w:p>
    <w:p w:rsidRPr="00392E12" w:rsidR="002D59FA" w:rsidP="003F733A" w:rsidRDefault="002D59FA" w14:paraId="448C263D" w14:textId="2847E3E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Fulfilled </w:t>
      </w:r>
      <w:r w:rsidRPr="00392E12" w:rsidR="00ED648C">
        <w:rPr>
          <w:rFonts w:ascii="Cambria" w:hAnsi="Cambria"/>
        </w:rPr>
        <w:t xml:space="preserve">capabilities – what can the project do at this point, and what is to be done until </w:t>
      </w:r>
      <w:r w:rsidRPr="00392E12" w:rsidR="00401AAA">
        <w:rPr>
          <w:rFonts w:ascii="Cambria" w:hAnsi="Cambria"/>
        </w:rPr>
        <w:t>project fulfillment.</w:t>
      </w:r>
    </w:p>
    <w:p w:rsidRPr="00392E12" w:rsidR="006A563D" w:rsidP="006A563D" w:rsidRDefault="00AC581C" w14:paraId="4C8ED346" w14:textId="1D1EF59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Guides on how</w:t>
      </w:r>
      <w:r w:rsidRPr="00392E12" w:rsidR="006A563D">
        <w:rPr>
          <w:rFonts w:ascii="Cambria" w:hAnsi="Cambria"/>
        </w:rPr>
        <w:t xml:space="preserve"> to:</w:t>
      </w:r>
    </w:p>
    <w:p w:rsidRPr="00392E12" w:rsidR="006A563D" w:rsidP="006A563D" w:rsidRDefault="006A563D" w14:paraId="31520B6C" w14:textId="1F58184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Run the project </w:t>
      </w:r>
      <w:r w:rsidRPr="00392E12" w:rsidR="00392E12">
        <w:rPr>
          <w:rFonts w:ascii="Cambria" w:hAnsi="Cambria"/>
        </w:rPr>
        <w:t>locally.</w:t>
      </w:r>
    </w:p>
    <w:p w:rsidRPr="00392E12" w:rsidR="006A563D" w:rsidP="006A563D" w:rsidRDefault="006A563D" w14:paraId="1D10EC46" w14:textId="4E3D9B9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Build the </w:t>
      </w:r>
      <w:r w:rsidRPr="00392E12" w:rsidR="00392E12">
        <w:rPr>
          <w:rFonts w:ascii="Cambria" w:hAnsi="Cambria"/>
        </w:rPr>
        <w:t>project.</w:t>
      </w:r>
    </w:p>
    <w:p w:rsidRPr="00392E12" w:rsidR="006A563D" w:rsidP="006A563D" w:rsidRDefault="7F558903" w14:paraId="6C069C46" w14:textId="31466265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Deploy the project (either locally, or how is it hos</w:t>
      </w:r>
      <w:r w:rsidRPr="075A960F" w:rsidR="477A05B6">
        <w:rPr>
          <w:rFonts w:ascii="Cambria" w:hAnsi="Cambria"/>
        </w:rPr>
        <w:t>t</w:t>
      </w:r>
      <w:r w:rsidRPr="075A960F">
        <w:rPr>
          <w:rFonts w:ascii="Cambria" w:hAnsi="Cambria"/>
        </w:rPr>
        <w:t>ed, where it is the case)</w:t>
      </w:r>
    </w:p>
    <w:p w:rsidR="00DD319A" w:rsidP="006A563D" w:rsidRDefault="21AE0927" w14:paraId="0DC76406" w14:textId="5A1EBDDC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 xml:space="preserve">Contribution guide </w:t>
      </w:r>
    </w:p>
    <w:p w:rsidRPr="00392E12" w:rsidR="003B3689" w:rsidP="003B3689" w:rsidRDefault="003B3689" w14:paraId="70D7FCA7" w14:textId="257D2569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Patterns used in your application</w:t>
      </w:r>
    </w:p>
    <w:p w:rsidRPr="00392E12" w:rsidR="001110CE" w:rsidP="001110CE" w:rsidRDefault="001110CE" w14:paraId="52035C98" w14:textId="2C85CEB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Application entry points</w:t>
      </w:r>
    </w:p>
    <w:p w:rsidRPr="00392E12" w:rsidR="001110CE" w:rsidP="001110CE" w:rsidRDefault="001110CE" w14:paraId="627FD041" w14:textId="0EECF2F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Data sources</w:t>
      </w:r>
    </w:p>
    <w:p w:rsidRPr="00392E12" w:rsidR="001110CE" w:rsidP="001110CE" w:rsidRDefault="715E2B52" w14:paraId="7F81150D" w14:textId="17B6BB5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 xml:space="preserve">Data </w:t>
      </w:r>
      <w:r w:rsidRPr="075A960F" w:rsidR="61833FD1">
        <w:rPr>
          <w:rFonts w:ascii="Cambria" w:hAnsi="Cambria"/>
        </w:rPr>
        <w:t>inputs</w:t>
      </w:r>
    </w:p>
    <w:p w:rsidRPr="00392E12" w:rsidR="001110CE" w:rsidP="001110CE" w:rsidRDefault="001110CE" w14:paraId="6419AF73" w14:textId="5BAAA24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Configuration files</w:t>
      </w:r>
    </w:p>
    <w:p w:rsidRPr="00392E12" w:rsidR="00401AAA" w:rsidP="00401AAA" w:rsidRDefault="00401AAA" w14:paraId="4F449828" w14:textId="777777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 xml:space="preserve">High level diagrams of the architecture </w:t>
      </w:r>
    </w:p>
    <w:p w:rsidRPr="00392E12" w:rsidR="00401AAA" w:rsidP="075A960F" w:rsidRDefault="5A915E0C" w14:paraId="6F40C048" w14:textId="186CBC8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User/data journeys</w:t>
      </w:r>
    </w:p>
    <w:p w:rsidRPr="00392E12" w:rsidR="00FB47C0" w:rsidP="075A960F" w:rsidRDefault="5A915E0C" w14:paraId="11AAF116" w14:textId="4DE3E8DF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Most valuable output</w:t>
      </w:r>
    </w:p>
    <w:p w:rsidRPr="00392E12" w:rsidR="00401AAA" w:rsidP="075A960F" w:rsidRDefault="5B4150CF" w14:paraId="39764E69" w14:textId="3665F1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Deployment plan</w:t>
      </w:r>
    </w:p>
    <w:p w:rsidRPr="00392E12" w:rsidR="00104790" w:rsidP="075A960F" w:rsidRDefault="61833FD1" w14:paraId="0BFC09FD" w14:textId="4442D1C3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Where</w:t>
      </w:r>
      <w:r w:rsidRPr="075A960F" w:rsidR="5B4150CF">
        <w:rPr>
          <w:rFonts w:ascii="Cambria" w:hAnsi="Cambria"/>
        </w:rPr>
        <w:t xml:space="preserve"> is the application deployed</w:t>
      </w:r>
      <w:r w:rsidRPr="075A960F" w:rsidR="716FDBAD">
        <w:rPr>
          <w:rFonts w:ascii="Cambria" w:hAnsi="Cambria"/>
        </w:rPr>
        <w:t>.</w:t>
      </w:r>
    </w:p>
    <w:p w:rsidRPr="00392E12" w:rsidR="00104790" w:rsidP="075A960F" w:rsidRDefault="0345F34B" w14:paraId="35986E19" w14:textId="010FD1D8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How the CI/CD pipeline works.</w:t>
      </w:r>
    </w:p>
    <w:p w:rsidRPr="00392E12" w:rsidR="00BF5080" w:rsidP="075A960F" w:rsidRDefault="73E34FFC" w14:paraId="4595DBC8" w14:textId="23A0E0E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Description of the QA process</w:t>
      </w:r>
    </w:p>
    <w:p w:rsidR="00BF5080" w:rsidP="075A960F" w:rsidRDefault="73E34FFC" w14:paraId="4A25BE31" w14:textId="527603B9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Test suites – what do they test</w:t>
      </w:r>
      <w:r w:rsidRPr="075A960F" w:rsidR="716FDBAD">
        <w:rPr>
          <w:rFonts w:ascii="Cambria" w:hAnsi="Cambria"/>
        </w:rPr>
        <w:t>.</w:t>
      </w:r>
    </w:p>
    <w:p w:rsidRPr="00392E12" w:rsidR="00B37860" w:rsidP="075A960F" w:rsidRDefault="00002D23" w14:paraId="63037C9D" w14:textId="630079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 xml:space="preserve">External dependencies </w:t>
      </w:r>
      <w:r w:rsidRPr="075A960F" w:rsidR="34AA033C">
        <w:rPr>
          <w:rFonts w:ascii="Cambria" w:hAnsi="Cambria"/>
        </w:rPr>
        <w:t>included in the project</w:t>
      </w:r>
    </w:p>
    <w:p w:rsidRPr="00392E12" w:rsidR="00590D28" w:rsidP="075A960F" w:rsidRDefault="34AA033C" w14:paraId="38E3572A" w14:textId="27E95DD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>APIs used</w:t>
      </w:r>
    </w:p>
    <w:p w:rsidRPr="00392E12" w:rsidR="00590D28" w:rsidP="00590D28" w:rsidRDefault="00590D28" w14:paraId="5282E2C2" w14:textId="605FA48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92E12">
        <w:rPr>
          <w:rFonts w:ascii="Cambria" w:hAnsi="Cambria"/>
        </w:rPr>
        <w:t>Libraries</w:t>
      </w:r>
    </w:p>
    <w:p w:rsidRPr="00392E12" w:rsidR="00104790" w:rsidP="00D54905" w:rsidRDefault="34AA033C" w14:paraId="10522385" w14:textId="6683F729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75A960F">
        <w:rPr>
          <w:rFonts w:ascii="Cambria" w:hAnsi="Cambria"/>
        </w:rPr>
        <w:t xml:space="preserve">How vulnerable is the project to </w:t>
      </w:r>
      <w:r w:rsidRPr="075A960F" w:rsidR="6D72EC79">
        <w:rPr>
          <w:rFonts w:ascii="Cambria" w:hAnsi="Cambria"/>
        </w:rPr>
        <w:t xml:space="preserve">dependency attacks (ex. </w:t>
      </w:r>
      <w:hyperlink r:id="rId10">
        <w:r w:rsidRPr="075A960F" w:rsidR="6D72EC79">
          <w:rPr>
            <w:rStyle w:val="Hyperlink"/>
            <w:rFonts w:ascii="Cambria" w:hAnsi="Cambria"/>
          </w:rPr>
          <w:t>Dependency Confusion</w:t>
        </w:r>
      </w:hyperlink>
      <w:r w:rsidRPr="075A960F" w:rsidR="6D72EC79">
        <w:rPr>
          <w:rFonts w:ascii="Cambria" w:hAnsi="Cambria"/>
        </w:rPr>
        <w:t>)</w:t>
      </w:r>
    </w:p>
    <w:p w:rsidRPr="00392E12" w:rsidR="00D54905" w:rsidP="00D54905" w:rsidRDefault="5B4150CF" w14:paraId="59AFC38C" w14:textId="194AA458">
      <w:pPr>
        <w:rPr>
          <w:rFonts w:ascii="Cambria" w:hAnsi="Cambria"/>
        </w:rPr>
      </w:pPr>
      <w:r w:rsidRPr="48B50BB0" w:rsidR="5B4150CF">
        <w:rPr>
          <w:rFonts w:ascii="Cambria" w:hAnsi="Cambria"/>
        </w:rPr>
        <w:t xml:space="preserve">If </w:t>
      </w:r>
      <w:r w:rsidRPr="48B50BB0" w:rsidR="755582A2">
        <w:rPr>
          <w:rFonts w:ascii="Cambria" w:hAnsi="Cambria"/>
        </w:rPr>
        <w:t xml:space="preserve">an </w:t>
      </w:r>
      <w:r w:rsidRPr="48B50BB0" w:rsidR="09FDBE85">
        <w:rPr>
          <w:rFonts w:ascii="Cambria" w:hAnsi="Cambria"/>
        </w:rPr>
        <w:t xml:space="preserve">item </w:t>
      </w:r>
      <w:r w:rsidRPr="48B50BB0" w:rsidR="1CC3A06A">
        <w:rPr>
          <w:rFonts w:ascii="Cambria" w:hAnsi="Cambria"/>
        </w:rPr>
        <w:t xml:space="preserve">is already </w:t>
      </w:r>
      <w:r w:rsidRPr="48B50BB0" w:rsidR="755582A2">
        <w:rPr>
          <w:rFonts w:ascii="Cambria" w:hAnsi="Cambria"/>
        </w:rPr>
        <w:t>present</w:t>
      </w:r>
      <w:r w:rsidRPr="48B50BB0" w:rsidR="1CC3A06A">
        <w:rPr>
          <w:rFonts w:ascii="Cambria" w:hAnsi="Cambria"/>
        </w:rPr>
        <w:t xml:space="preserve"> in the project, reuse it, by using links.</w:t>
      </w:r>
      <w:r w:rsidRPr="48B50BB0" w:rsidR="3AAFD279">
        <w:rPr>
          <w:rFonts w:ascii="Cambria" w:hAnsi="Cambria"/>
        </w:rPr>
        <w:t xml:space="preserve"> </w:t>
      </w:r>
      <w:r w:rsidRPr="48B50BB0" w:rsidR="755582A2">
        <w:rPr>
          <w:rFonts w:ascii="Cambria" w:hAnsi="Cambria"/>
        </w:rPr>
        <w:t xml:space="preserve">If an </w:t>
      </w:r>
      <w:r w:rsidRPr="48B50BB0" w:rsidR="727CC40D">
        <w:rPr>
          <w:rFonts w:ascii="Cambria" w:hAnsi="Cambria"/>
        </w:rPr>
        <w:t xml:space="preserve">item </w:t>
      </w:r>
      <w:r w:rsidRPr="48B50BB0" w:rsidR="755582A2">
        <w:rPr>
          <w:rFonts w:ascii="Cambria" w:hAnsi="Cambria"/>
        </w:rPr>
        <w:t xml:space="preserve">is already present, but </w:t>
      </w:r>
      <w:r w:rsidRPr="48B50BB0" w:rsidR="755582A2">
        <w:rPr>
          <w:rFonts w:ascii="Cambria" w:hAnsi="Cambria"/>
        </w:rPr>
        <w:t>isn’t</w:t>
      </w:r>
      <w:r w:rsidRPr="48B50BB0" w:rsidR="755582A2">
        <w:rPr>
          <w:rFonts w:ascii="Cambria" w:hAnsi="Cambria"/>
        </w:rPr>
        <w:t xml:space="preserve"> up to date, update it</w:t>
      </w:r>
      <w:r w:rsidRPr="48B50BB0" w:rsidR="57D29177">
        <w:rPr>
          <w:rFonts w:ascii="Cambria" w:hAnsi="Cambria"/>
        </w:rPr>
        <w:t xml:space="preserve"> and version it</w:t>
      </w:r>
      <w:r w:rsidRPr="48B50BB0" w:rsidR="57D29177">
        <w:rPr>
          <w:rFonts w:ascii="Cambria" w:hAnsi="Cambria"/>
        </w:rPr>
        <w:t xml:space="preserve">. </w:t>
      </w:r>
      <w:r w:rsidRPr="48B50BB0" w:rsidR="755582A2">
        <w:rPr>
          <w:rFonts w:ascii="Cambria" w:hAnsi="Cambria"/>
        </w:rPr>
        <w:t xml:space="preserve"> </w:t>
      </w:r>
      <w:r w:rsidRPr="48B50BB0" w:rsidR="62AB3F2F">
        <w:rPr>
          <w:rFonts w:ascii="Cambria" w:hAnsi="Cambria"/>
        </w:rPr>
        <w:t xml:space="preserve">It is not expected that you would fulfill everything that can be done for such a report. Do the most of what is </w:t>
      </w:r>
      <w:r w:rsidRPr="48B50BB0" w:rsidR="62AB3F2F">
        <w:rPr>
          <w:rFonts w:ascii="Cambria" w:hAnsi="Cambria"/>
        </w:rPr>
        <w:t>possible, and</w:t>
      </w:r>
      <w:r w:rsidRPr="48B50BB0" w:rsidR="62AB3F2F">
        <w:rPr>
          <w:rFonts w:ascii="Cambria" w:hAnsi="Cambria"/>
        </w:rPr>
        <w:t xml:space="preserve"> acknowledge what can be done</w:t>
      </w:r>
      <w:r w:rsidRPr="48B50BB0" w:rsidR="6E9987D4">
        <w:rPr>
          <w:rFonts w:ascii="Cambria" w:hAnsi="Cambria"/>
        </w:rPr>
        <w:t xml:space="preserve"> </w:t>
      </w:r>
      <w:r w:rsidRPr="48B50BB0" w:rsidR="62AB3F2F">
        <w:rPr>
          <w:rFonts w:ascii="Cambria" w:hAnsi="Cambria"/>
        </w:rPr>
        <w:t xml:space="preserve"> better.</w:t>
      </w:r>
    </w:p>
    <w:sectPr w:rsidRPr="00392E12" w:rsidR="00D54905" w:rsidSect="003961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1DF" w:rsidP="009E24AA" w:rsidRDefault="003961DF" w14:paraId="3EB1C200" w14:textId="77777777">
      <w:pPr>
        <w:spacing w:after="0" w:line="240" w:lineRule="auto"/>
      </w:pPr>
      <w:r>
        <w:separator/>
      </w:r>
    </w:p>
  </w:endnote>
  <w:endnote w:type="continuationSeparator" w:id="0">
    <w:p w:rsidR="003961DF" w:rsidP="009E24AA" w:rsidRDefault="003961DF" w14:paraId="0A7A550C" w14:textId="77777777">
      <w:pPr>
        <w:spacing w:after="0" w:line="240" w:lineRule="auto"/>
      </w:pPr>
      <w:r>
        <w:continuationSeparator/>
      </w:r>
    </w:p>
  </w:endnote>
  <w:endnote w:type="continuationNotice" w:id="1">
    <w:p w:rsidR="00324FC6" w:rsidRDefault="00324FC6" w14:paraId="74C8C86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4C3F168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55CCD8E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2305D3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1DF" w:rsidP="009E24AA" w:rsidRDefault="003961DF" w14:paraId="74926AD7" w14:textId="77777777">
      <w:pPr>
        <w:spacing w:after="0" w:line="240" w:lineRule="auto"/>
      </w:pPr>
      <w:r>
        <w:separator/>
      </w:r>
    </w:p>
  </w:footnote>
  <w:footnote w:type="continuationSeparator" w:id="0">
    <w:p w:rsidR="003961DF" w:rsidP="009E24AA" w:rsidRDefault="003961DF" w14:paraId="62390678" w14:textId="77777777">
      <w:pPr>
        <w:spacing w:after="0" w:line="240" w:lineRule="auto"/>
      </w:pPr>
      <w:r>
        <w:continuationSeparator/>
      </w:r>
    </w:p>
  </w:footnote>
  <w:footnote w:type="continuationNotice" w:id="1">
    <w:p w:rsidR="00324FC6" w:rsidRDefault="00324FC6" w14:paraId="7CA8909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4EEC99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1C4BA16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24AA" w:rsidRDefault="009E24AA" w14:paraId="5C59711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1A"/>
    <w:multiLevelType w:val="hybridMultilevel"/>
    <w:tmpl w:val="437AF83C"/>
    <w:lvl w:ilvl="0" w:tplc="A8822B9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A35DC4"/>
    <w:multiLevelType w:val="hybridMultilevel"/>
    <w:tmpl w:val="BB00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6578">
    <w:abstractNumId w:val="0"/>
  </w:num>
  <w:num w:numId="2" w16cid:durableId="4260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1AA"/>
    <w:rsid w:val="00002D23"/>
    <w:rsid w:val="000B0CBB"/>
    <w:rsid w:val="000E7857"/>
    <w:rsid w:val="00104790"/>
    <w:rsid w:val="001110CE"/>
    <w:rsid w:val="001655DF"/>
    <w:rsid w:val="00204FE6"/>
    <w:rsid w:val="002923C2"/>
    <w:rsid w:val="002C2FE1"/>
    <w:rsid w:val="002D59FA"/>
    <w:rsid w:val="00321434"/>
    <w:rsid w:val="00324FC6"/>
    <w:rsid w:val="00392E12"/>
    <w:rsid w:val="003961DF"/>
    <w:rsid w:val="003B3689"/>
    <w:rsid w:val="003C3ADD"/>
    <w:rsid w:val="003F733A"/>
    <w:rsid w:val="00401AAA"/>
    <w:rsid w:val="00420236"/>
    <w:rsid w:val="004561AA"/>
    <w:rsid w:val="004976C7"/>
    <w:rsid w:val="00590D28"/>
    <w:rsid w:val="00647070"/>
    <w:rsid w:val="00661589"/>
    <w:rsid w:val="006A563D"/>
    <w:rsid w:val="007234BE"/>
    <w:rsid w:val="00834501"/>
    <w:rsid w:val="00905876"/>
    <w:rsid w:val="00987238"/>
    <w:rsid w:val="009B76C1"/>
    <w:rsid w:val="009E24AA"/>
    <w:rsid w:val="00A56348"/>
    <w:rsid w:val="00A96245"/>
    <w:rsid w:val="00AB0124"/>
    <w:rsid w:val="00AC581C"/>
    <w:rsid w:val="00AD5FF6"/>
    <w:rsid w:val="00B37860"/>
    <w:rsid w:val="00BC54DA"/>
    <w:rsid w:val="00BF5080"/>
    <w:rsid w:val="00C8653C"/>
    <w:rsid w:val="00D06CE5"/>
    <w:rsid w:val="00D54905"/>
    <w:rsid w:val="00D6540D"/>
    <w:rsid w:val="00D864E6"/>
    <w:rsid w:val="00DD319A"/>
    <w:rsid w:val="00E569FC"/>
    <w:rsid w:val="00ED648C"/>
    <w:rsid w:val="00F355CC"/>
    <w:rsid w:val="00FB1DEE"/>
    <w:rsid w:val="00FB47C0"/>
    <w:rsid w:val="0215F80C"/>
    <w:rsid w:val="0345F34B"/>
    <w:rsid w:val="075A960F"/>
    <w:rsid w:val="09FDBE85"/>
    <w:rsid w:val="0E503359"/>
    <w:rsid w:val="184F37A6"/>
    <w:rsid w:val="1CC3A06A"/>
    <w:rsid w:val="21AE0927"/>
    <w:rsid w:val="2D2BD121"/>
    <w:rsid w:val="2E7FB92E"/>
    <w:rsid w:val="31DBD2C4"/>
    <w:rsid w:val="34AA033C"/>
    <w:rsid w:val="37C89C27"/>
    <w:rsid w:val="3AAFD279"/>
    <w:rsid w:val="3F7C650F"/>
    <w:rsid w:val="433F43D0"/>
    <w:rsid w:val="44FA3BF0"/>
    <w:rsid w:val="477A05B6"/>
    <w:rsid w:val="48B50BB0"/>
    <w:rsid w:val="4FC718FD"/>
    <w:rsid w:val="53550B9A"/>
    <w:rsid w:val="57D29177"/>
    <w:rsid w:val="59407522"/>
    <w:rsid w:val="5A915E0C"/>
    <w:rsid w:val="5B4150CF"/>
    <w:rsid w:val="614E80BE"/>
    <w:rsid w:val="61833FD1"/>
    <w:rsid w:val="62AB3F2F"/>
    <w:rsid w:val="63033005"/>
    <w:rsid w:val="65357E18"/>
    <w:rsid w:val="69A9A264"/>
    <w:rsid w:val="6B5C0D12"/>
    <w:rsid w:val="6B9862D2"/>
    <w:rsid w:val="6D72EC79"/>
    <w:rsid w:val="6E63232E"/>
    <w:rsid w:val="6E9987D4"/>
    <w:rsid w:val="7088D1BD"/>
    <w:rsid w:val="715E2B52"/>
    <w:rsid w:val="716FDBAD"/>
    <w:rsid w:val="7269273E"/>
    <w:rsid w:val="727CC40D"/>
    <w:rsid w:val="739746D6"/>
    <w:rsid w:val="73E34FFC"/>
    <w:rsid w:val="755582A2"/>
    <w:rsid w:val="76E8FD50"/>
    <w:rsid w:val="7CE95EFF"/>
    <w:rsid w:val="7F558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067"/>
  <w15:chartTrackingRefBased/>
  <w15:docId w15:val="{4205B7E6-8389-47C9-AE1B-5F022C31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61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61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61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61A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61A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61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61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61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61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6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24AA"/>
  </w:style>
  <w:style w:type="paragraph" w:styleId="Footer">
    <w:name w:val="footer"/>
    <w:basedOn w:val="Normal"/>
    <w:link w:val="FooterChar"/>
    <w:uiPriority w:val="99"/>
    <w:unhideWhenUsed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4AA"/>
  </w:style>
  <w:style w:type="character" w:styleId="FollowedHyperlink">
    <w:name w:val="FollowedHyperlink"/>
    <w:basedOn w:val="DefaultParagraphFont"/>
    <w:uiPriority w:val="99"/>
    <w:semiHidden/>
    <w:unhideWhenUsed/>
    <w:rsid w:val="00AD5F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hyperlink" Target="https://medium.com/@alex.birsan/dependency-confusion-4a5d60fec610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2" ma:contentTypeDescription="Create a new document." ma:contentTypeScope="" ma:versionID="d0098520bf61f3ad149641520e2958a0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db9165eb6b720d8245230465e9d49788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  <SharedWithUsers xmlns="87b9a8d8-25bc-48b3-af1a-2a071e6b1cb5">
      <UserInfo>
        <DisplayName>DRAGOS CONSTANTIN POLIFRONIE</DisplayName>
        <AccountId>164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F798E0F-6368-4371-9B68-75F7D6C6C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14256-7e3b-40de-a164-22bb769e3f96"/>
    <ds:schemaRef ds:uri="87b9a8d8-25bc-48b3-af1a-2a071e6b1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C09AD-5895-43A9-AE0F-AB535B25C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785F0-EFC3-4ED6-936F-A661608AF96D}">
  <ds:schemaRefs>
    <ds:schemaRef ds:uri="http://schemas.microsoft.com/office/2006/metadata/properties"/>
    <ds:schemaRef ds:uri="http://schemas.microsoft.com/office/infopath/2007/PartnerControls"/>
    <ds:schemaRef ds:uri="87b9a8d8-25bc-48b3-af1a-2a071e6b1cb5"/>
    <ds:schemaRef ds:uri="01e14256-7e3b-40de-a164-22bb769e3f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Rares Cristea</dc:creator>
  <keywords/>
  <dc:description/>
  <lastModifiedBy>Petru Theodor  Cristea</lastModifiedBy>
  <revision>47</revision>
  <dcterms:created xsi:type="dcterms:W3CDTF">2024-01-08T13:12:00.0000000Z</dcterms:created>
  <dcterms:modified xsi:type="dcterms:W3CDTF">2024-01-30T17:35:10.5226587Z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