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99AF8" w14:textId="77777777" w:rsidR="00AD1756" w:rsidRPr="00BB4C48" w:rsidRDefault="00AD1756" w:rsidP="00AD1756">
      <w:pPr>
        <w:jc w:val="center"/>
        <w:rPr>
          <w:rFonts w:ascii="Arial" w:hAnsi="Arial" w:cs="Arial"/>
          <w:sz w:val="24"/>
          <w:szCs w:val="24"/>
        </w:rPr>
      </w:pPr>
      <w:r w:rsidRPr="00BB4C48">
        <w:rPr>
          <w:rFonts w:ascii="Arial" w:hAnsi="Arial" w:cs="Arial"/>
          <w:sz w:val="24"/>
          <w:szCs w:val="24"/>
        </w:rPr>
        <w:t xml:space="preserve">SuccessFactors Exclusion List </w:t>
      </w:r>
      <w:r>
        <w:rPr>
          <w:rFonts w:ascii="Arial" w:hAnsi="Arial" w:cs="Arial"/>
          <w:sz w:val="24"/>
          <w:szCs w:val="24"/>
        </w:rPr>
        <w:t>(</w:t>
      </w:r>
      <w:r w:rsidRPr="00BB4C48">
        <w:rPr>
          <w:rFonts w:ascii="Arial" w:hAnsi="Arial" w:cs="Arial"/>
          <w:sz w:val="24"/>
          <w:szCs w:val="24"/>
          <w:shd w:val="clear" w:color="auto" w:fill="FFFFFF"/>
        </w:rPr>
        <w:t>SF_EXCL)</w:t>
      </w:r>
    </w:p>
    <w:p w14:paraId="5ADB085D" w14:textId="77777777" w:rsidR="00AD1756" w:rsidRPr="00BB4C48" w:rsidRDefault="00AD1756" w:rsidP="00AD1756">
      <w:pPr>
        <w:pStyle w:val="ListParagraph"/>
        <w:numPr>
          <w:ilvl w:val="0"/>
          <w:numId w:val="1"/>
        </w:numPr>
        <w:rPr>
          <w:rFonts w:ascii="Arial" w:hAnsi="Arial" w:cs="Arial"/>
          <w:sz w:val="20"/>
          <w:szCs w:val="20"/>
        </w:rPr>
      </w:pPr>
      <w:r w:rsidRPr="00BB4C48">
        <w:rPr>
          <w:rFonts w:ascii="Arial" w:hAnsi="Arial" w:cs="Arial"/>
          <w:sz w:val="20"/>
          <w:szCs w:val="20"/>
        </w:rPr>
        <w:t xml:space="preserve">Go to Success Factors Exclusions table. </w:t>
      </w:r>
    </w:p>
    <w:p w14:paraId="1FDCC3C2" w14:textId="77777777" w:rsidR="00AD1756" w:rsidRPr="00BB4C48" w:rsidRDefault="00AD1756" w:rsidP="00AD1756">
      <w:pPr>
        <w:pStyle w:val="ListParagraph"/>
        <w:rPr>
          <w:rFonts w:ascii="Arial" w:hAnsi="Arial" w:cs="Arial"/>
          <w:i/>
          <w:iCs/>
          <w:sz w:val="20"/>
          <w:szCs w:val="20"/>
        </w:rPr>
      </w:pPr>
      <w:r w:rsidRPr="00BB4C48">
        <w:rPr>
          <w:rFonts w:ascii="Arial" w:hAnsi="Arial" w:cs="Arial"/>
          <w:i/>
          <w:iCs/>
          <w:sz w:val="20"/>
          <w:szCs w:val="20"/>
        </w:rPr>
        <w:t>Path: Root &gt; Set Up HCM &gt; FL Custom &gt; Compensation Control &gt; Success Factors Exclusions</w:t>
      </w:r>
    </w:p>
    <w:p w14:paraId="734EB97F" w14:textId="77777777" w:rsidR="00AD1756" w:rsidRPr="00BB4C48" w:rsidRDefault="00AD1756" w:rsidP="00AD1756">
      <w:pPr>
        <w:rPr>
          <w:rFonts w:ascii="Arial" w:hAnsi="Arial" w:cs="Arial"/>
          <w:sz w:val="20"/>
          <w:szCs w:val="20"/>
        </w:rPr>
      </w:pPr>
      <w:r w:rsidRPr="00BB4C48">
        <w:rPr>
          <w:rFonts w:ascii="Arial" w:hAnsi="Arial" w:cs="Arial"/>
          <w:noProof/>
          <w:sz w:val="20"/>
          <w:szCs w:val="20"/>
        </w:rPr>
        <w:drawing>
          <wp:inline distT="0" distB="0" distL="0" distR="0" wp14:anchorId="4ACC93BA" wp14:editId="254C3671">
            <wp:extent cx="5311092" cy="3090760"/>
            <wp:effectExtent l="19050" t="19050" r="23495" b="14605"/>
            <wp:docPr id="4" name="Picture 4"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 email&#10;&#10;Description automatically generated"/>
                    <pic:cNvPicPr/>
                  </pic:nvPicPr>
                  <pic:blipFill>
                    <a:blip r:embed="rId7"/>
                    <a:stretch>
                      <a:fillRect/>
                    </a:stretch>
                  </pic:blipFill>
                  <pic:spPr>
                    <a:xfrm>
                      <a:off x="0" y="0"/>
                      <a:ext cx="5317141" cy="3094280"/>
                    </a:xfrm>
                    <a:prstGeom prst="rect">
                      <a:avLst/>
                    </a:prstGeom>
                    <a:ln w="3175">
                      <a:solidFill>
                        <a:schemeClr val="tx1"/>
                      </a:solidFill>
                    </a:ln>
                  </pic:spPr>
                </pic:pic>
              </a:graphicData>
            </a:graphic>
          </wp:inline>
        </w:drawing>
      </w:r>
    </w:p>
    <w:p w14:paraId="2E2F3D0A" w14:textId="77777777" w:rsidR="00AD1756" w:rsidRPr="00BB4C48" w:rsidRDefault="00AD1756" w:rsidP="00AD1756">
      <w:pPr>
        <w:pStyle w:val="ListParagraph"/>
        <w:numPr>
          <w:ilvl w:val="0"/>
          <w:numId w:val="1"/>
        </w:numPr>
        <w:rPr>
          <w:rFonts w:ascii="Arial" w:hAnsi="Arial" w:cs="Arial"/>
          <w:sz w:val="20"/>
          <w:szCs w:val="20"/>
        </w:rPr>
      </w:pPr>
      <w:r w:rsidRPr="00BB4C48">
        <w:rPr>
          <w:rFonts w:ascii="Arial" w:hAnsi="Arial" w:cs="Arial"/>
          <w:sz w:val="20"/>
          <w:szCs w:val="20"/>
        </w:rPr>
        <w:t xml:space="preserve">For a new employee update, click “Add a New Value” tab and enter Empl ID. </w:t>
      </w:r>
    </w:p>
    <w:p w14:paraId="654584DE" w14:textId="77777777" w:rsidR="00AD1756" w:rsidRPr="00BB4C48" w:rsidRDefault="00AD1756" w:rsidP="00AD1756">
      <w:pPr>
        <w:ind w:left="360" w:firstLine="360"/>
        <w:rPr>
          <w:rFonts w:ascii="Arial" w:hAnsi="Arial" w:cs="Arial"/>
          <w:sz w:val="20"/>
          <w:szCs w:val="20"/>
        </w:rPr>
      </w:pPr>
      <w:r w:rsidRPr="00BB4C48">
        <w:rPr>
          <w:rFonts w:ascii="Arial" w:hAnsi="Arial" w:cs="Arial"/>
          <w:sz w:val="20"/>
          <w:szCs w:val="20"/>
        </w:rPr>
        <w:t>Note: To maintain an existing value</w:t>
      </w:r>
      <w:r>
        <w:rPr>
          <w:rFonts w:ascii="Arial" w:hAnsi="Arial" w:cs="Arial"/>
          <w:sz w:val="20"/>
          <w:szCs w:val="20"/>
        </w:rPr>
        <w:t xml:space="preserve"> instead</w:t>
      </w:r>
      <w:r w:rsidRPr="00BB4C48">
        <w:rPr>
          <w:rFonts w:ascii="Arial" w:hAnsi="Arial" w:cs="Arial"/>
          <w:sz w:val="20"/>
          <w:szCs w:val="20"/>
        </w:rPr>
        <w:t xml:space="preserve">, </w:t>
      </w:r>
      <w:r>
        <w:rPr>
          <w:rFonts w:ascii="Arial" w:hAnsi="Arial" w:cs="Arial"/>
          <w:sz w:val="20"/>
          <w:szCs w:val="20"/>
        </w:rPr>
        <w:t>use</w:t>
      </w:r>
      <w:r w:rsidRPr="00BB4C48">
        <w:rPr>
          <w:rFonts w:ascii="Arial" w:hAnsi="Arial" w:cs="Arial"/>
          <w:sz w:val="20"/>
          <w:szCs w:val="20"/>
        </w:rPr>
        <w:t xml:space="preserve"> the “Find an Existing Value” tab.</w:t>
      </w:r>
    </w:p>
    <w:p w14:paraId="3707297E" w14:textId="77777777" w:rsidR="00AD1756" w:rsidRDefault="00AD1756" w:rsidP="00AD1756">
      <w:pPr>
        <w:pStyle w:val="ListParagraph"/>
        <w:numPr>
          <w:ilvl w:val="0"/>
          <w:numId w:val="2"/>
        </w:numPr>
        <w:rPr>
          <w:rFonts w:ascii="Arial" w:hAnsi="Arial" w:cs="Arial"/>
          <w:sz w:val="20"/>
          <w:szCs w:val="20"/>
        </w:rPr>
      </w:pPr>
      <w:r w:rsidRPr="00BB4C48">
        <w:rPr>
          <w:rFonts w:ascii="Arial" w:hAnsi="Arial" w:cs="Arial"/>
          <w:sz w:val="20"/>
          <w:szCs w:val="20"/>
        </w:rPr>
        <w:t>Enter</w:t>
      </w:r>
      <w:r>
        <w:rPr>
          <w:rFonts w:ascii="Arial" w:hAnsi="Arial" w:cs="Arial"/>
          <w:sz w:val="20"/>
          <w:szCs w:val="20"/>
        </w:rPr>
        <w:t xml:space="preserve"> the</w:t>
      </w:r>
      <w:r w:rsidRPr="00BB4C48">
        <w:rPr>
          <w:rFonts w:ascii="Arial" w:hAnsi="Arial" w:cs="Arial"/>
          <w:sz w:val="20"/>
          <w:szCs w:val="20"/>
        </w:rPr>
        <w:t xml:space="preserve"> Empl ID. Click Add.</w:t>
      </w:r>
    </w:p>
    <w:p w14:paraId="28CF8F61" w14:textId="77777777" w:rsidR="00AD1756" w:rsidRPr="00BB4C48" w:rsidRDefault="00AD1756" w:rsidP="00AD1756">
      <w:pPr>
        <w:pStyle w:val="ListParagraph"/>
        <w:rPr>
          <w:rFonts w:ascii="Arial" w:hAnsi="Arial" w:cs="Arial"/>
          <w:sz w:val="20"/>
          <w:szCs w:val="20"/>
        </w:rPr>
      </w:pPr>
    </w:p>
    <w:p w14:paraId="3DBC5674" w14:textId="77777777" w:rsidR="00AD1756" w:rsidRPr="00493624" w:rsidRDefault="00AD1756" w:rsidP="00AD1756">
      <w:pPr>
        <w:pStyle w:val="ListParagraph"/>
        <w:numPr>
          <w:ilvl w:val="0"/>
          <w:numId w:val="2"/>
        </w:numPr>
        <w:rPr>
          <w:rFonts w:ascii="Arial" w:hAnsi="Arial" w:cs="Arial"/>
          <w:sz w:val="20"/>
          <w:szCs w:val="20"/>
        </w:rPr>
      </w:pPr>
      <w:r w:rsidRPr="00BB4C48">
        <w:rPr>
          <w:rFonts w:ascii="Arial" w:hAnsi="Arial" w:cs="Arial"/>
          <w:sz w:val="20"/>
          <w:szCs w:val="20"/>
        </w:rPr>
        <w:t>Enter Effective Date and Status. The compensation team will provide the statu</w:t>
      </w:r>
      <w:r>
        <w:rPr>
          <w:rFonts w:ascii="Arial" w:hAnsi="Arial" w:cs="Arial"/>
          <w:sz w:val="20"/>
          <w:szCs w:val="20"/>
        </w:rPr>
        <w:t>s* (description of status listed at the bottom of this document)</w:t>
      </w:r>
      <w:r w:rsidRPr="00BB4C48">
        <w:rPr>
          <w:rFonts w:ascii="Arial" w:hAnsi="Arial" w:cs="Arial"/>
          <w:sz w:val="20"/>
          <w:szCs w:val="20"/>
        </w:rPr>
        <w:t>.</w:t>
      </w:r>
    </w:p>
    <w:p w14:paraId="7D4D6E4A" w14:textId="77777777" w:rsidR="00AD1756" w:rsidRDefault="00AD1756" w:rsidP="00AD1756">
      <w:pPr>
        <w:rPr>
          <w:rFonts w:ascii="Arial" w:hAnsi="Arial" w:cs="Arial"/>
          <w:sz w:val="20"/>
          <w:szCs w:val="20"/>
        </w:rPr>
      </w:pPr>
      <w:r>
        <w:rPr>
          <w:noProof/>
        </w:rPr>
        <w:drawing>
          <wp:inline distT="0" distB="0" distL="0" distR="0" wp14:anchorId="77D147CB" wp14:editId="32BC202C">
            <wp:extent cx="4224759" cy="2578638"/>
            <wp:effectExtent l="19050" t="19050" r="23495" b="12700"/>
            <wp:docPr id="5" name="Picture 5"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 application, email&#10;&#10;Description automatically generated"/>
                    <pic:cNvPicPr/>
                  </pic:nvPicPr>
                  <pic:blipFill>
                    <a:blip r:embed="rId8"/>
                    <a:stretch>
                      <a:fillRect/>
                    </a:stretch>
                  </pic:blipFill>
                  <pic:spPr>
                    <a:xfrm>
                      <a:off x="0" y="0"/>
                      <a:ext cx="4231689" cy="2582868"/>
                    </a:xfrm>
                    <a:prstGeom prst="rect">
                      <a:avLst/>
                    </a:prstGeom>
                    <a:ln w="3175">
                      <a:solidFill>
                        <a:schemeClr val="tx1"/>
                      </a:solidFill>
                    </a:ln>
                  </pic:spPr>
                </pic:pic>
              </a:graphicData>
            </a:graphic>
          </wp:inline>
        </w:drawing>
      </w:r>
    </w:p>
    <w:p w14:paraId="1E8CF808" w14:textId="77777777" w:rsidR="00AD1756" w:rsidRDefault="00AD1756" w:rsidP="00AD1756">
      <w:pPr>
        <w:pStyle w:val="ListParagraph"/>
        <w:numPr>
          <w:ilvl w:val="0"/>
          <w:numId w:val="2"/>
        </w:numPr>
        <w:rPr>
          <w:rFonts w:ascii="Arial" w:hAnsi="Arial" w:cs="Arial"/>
          <w:sz w:val="20"/>
          <w:szCs w:val="20"/>
        </w:rPr>
      </w:pPr>
      <w:r>
        <w:rPr>
          <w:rFonts w:ascii="Arial" w:hAnsi="Arial" w:cs="Arial"/>
          <w:sz w:val="20"/>
          <w:szCs w:val="20"/>
        </w:rPr>
        <w:t>Click Save.</w:t>
      </w:r>
    </w:p>
    <w:p w14:paraId="21141B28" w14:textId="77777777" w:rsidR="00AD1756" w:rsidRDefault="00AD1756" w:rsidP="00AD1756">
      <w:pPr>
        <w:pStyle w:val="ListParagraph"/>
        <w:numPr>
          <w:ilvl w:val="0"/>
          <w:numId w:val="2"/>
        </w:numPr>
        <w:rPr>
          <w:rFonts w:ascii="Arial" w:hAnsi="Arial" w:cs="Arial"/>
          <w:sz w:val="20"/>
          <w:szCs w:val="20"/>
        </w:rPr>
      </w:pPr>
      <w:r>
        <w:rPr>
          <w:rFonts w:ascii="Arial" w:hAnsi="Arial" w:cs="Arial"/>
          <w:sz w:val="20"/>
          <w:szCs w:val="20"/>
        </w:rPr>
        <w:t>If necessary, click Add to make additional entries.</w:t>
      </w:r>
    </w:p>
    <w:p w14:paraId="1B62959D" w14:textId="77777777" w:rsidR="00AD1756" w:rsidRDefault="00AD1756" w:rsidP="00AD1756">
      <w:pPr>
        <w:pStyle w:val="ListParagraph"/>
        <w:numPr>
          <w:ilvl w:val="0"/>
          <w:numId w:val="2"/>
        </w:numPr>
        <w:rPr>
          <w:rFonts w:ascii="Arial" w:hAnsi="Arial" w:cs="Arial"/>
          <w:sz w:val="20"/>
          <w:szCs w:val="20"/>
        </w:rPr>
      </w:pPr>
      <w:r>
        <w:rPr>
          <w:rFonts w:ascii="Arial" w:hAnsi="Arial" w:cs="Arial"/>
          <w:sz w:val="20"/>
          <w:szCs w:val="20"/>
        </w:rPr>
        <w:lastRenderedPageBreak/>
        <w:t>For validation, go to Query Manager/Viewer and run the query “</w:t>
      </w:r>
      <w:r w:rsidRPr="00267A49">
        <w:rPr>
          <w:rFonts w:ascii="Arial" w:hAnsi="Arial" w:cs="Arial"/>
          <w:sz w:val="20"/>
          <w:szCs w:val="20"/>
        </w:rPr>
        <w:t>HRIS_SF_EXCLUSIONS”</w:t>
      </w:r>
      <w:r>
        <w:rPr>
          <w:rFonts w:ascii="Arial" w:hAnsi="Arial" w:cs="Arial"/>
          <w:sz w:val="20"/>
          <w:szCs w:val="20"/>
        </w:rPr>
        <w:t xml:space="preserve">.  </w:t>
      </w:r>
    </w:p>
    <w:p w14:paraId="301277D6" w14:textId="77777777" w:rsidR="00AD1756" w:rsidRDefault="00AD1756" w:rsidP="00AD1756">
      <w:pPr>
        <w:ind w:left="720"/>
        <w:rPr>
          <w:rFonts w:ascii="Arial" w:hAnsi="Arial" w:cs="Arial"/>
          <w:sz w:val="20"/>
          <w:szCs w:val="20"/>
        </w:rPr>
      </w:pPr>
      <w:r>
        <w:rPr>
          <w:rFonts w:ascii="Arial" w:hAnsi="Arial" w:cs="Arial"/>
          <w:sz w:val="20"/>
          <w:szCs w:val="20"/>
        </w:rPr>
        <w:t>Note: The table name is “</w:t>
      </w:r>
      <w:r w:rsidRPr="00267A49">
        <w:rPr>
          <w:rFonts w:ascii="Arial" w:hAnsi="Arial" w:cs="Arial"/>
          <w:sz w:val="20"/>
          <w:szCs w:val="20"/>
        </w:rPr>
        <w:t>SF_EXCL”</w:t>
      </w:r>
    </w:p>
    <w:p w14:paraId="4F8C1160" w14:textId="77777777" w:rsidR="00AD1756" w:rsidRDefault="00AD1756" w:rsidP="00AD1756">
      <w:pPr>
        <w:ind w:left="720"/>
        <w:rPr>
          <w:rFonts w:ascii="Arial" w:hAnsi="Arial" w:cs="Arial"/>
          <w:sz w:val="20"/>
          <w:szCs w:val="20"/>
        </w:rPr>
      </w:pPr>
    </w:p>
    <w:p w14:paraId="4B837866" w14:textId="77777777" w:rsidR="00AD1756" w:rsidRDefault="00AD1756" w:rsidP="00AD1756">
      <w:pPr>
        <w:ind w:left="720"/>
        <w:rPr>
          <w:rFonts w:ascii="Arial" w:hAnsi="Arial" w:cs="Arial"/>
          <w:sz w:val="20"/>
          <w:szCs w:val="20"/>
        </w:rPr>
      </w:pPr>
      <w:r>
        <w:rPr>
          <w:noProof/>
        </w:rPr>
        <w:drawing>
          <wp:inline distT="0" distB="0" distL="0" distR="0" wp14:anchorId="762B0156" wp14:editId="6ADF39C6">
            <wp:extent cx="5943600" cy="1468120"/>
            <wp:effectExtent l="0" t="0" r="0" b="0"/>
            <wp:docPr id="6" name="Picture 6" descr="Graphical user interface, application, table, Exc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application, table, Excel&#10;&#10;Description automatically generated"/>
                    <pic:cNvPicPr/>
                  </pic:nvPicPr>
                  <pic:blipFill>
                    <a:blip r:embed="rId9"/>
                    <a:stretch>
                      <a:fillRect/>
                    </a:stretch>
                  </pic:blipFill>
                  <pic:spPr>
                    <a:xfrm>
                      <a:off x="0" y="0"/>
                      <a:ext cx="5943600" cy="1468120"/>
                    </a:xfrm>
                    <a:prstGeom prst="rect">
                      <a:avLst/>
                    </a:prstGeom>
                  </pic:spPr>
                </pic:pic>
              </a:graphicData>
            </a:graphic>
          </wp:inline>
        </w:drawing>
      </w:r>
    </w:p>
    <w:p w14:paraId="0DAEC9CF" w14:textId="77777777" w:rsidR="00AD1756" w:rsidRDefault="00AD1756" w:rsidP="00AD1756">
      <w:pPr>
        <w:ind w:left="720"/>
        <w:rPr>
          <w:rFonts w:ascii="Arial" w:hAnsi="Arial" w:cs="Arial"/>
          <w:sz w:val="20"/>
          <w:szCs w:val="20"/>
        </w:rPr>
      </w:pPr>
    </w:p>
    <w:p w14:paraId="0580BB22" w14:textId="77777777" w:rsidR="00AD1756" w:rsidRPr="00267A49" w:rsidRDefault="00AD1756" w:rsidP="00AD1756">
      <w:pPr>
        <w:ind w:left="720"/>
        <w:jc w:val="center"/>
        <w:rPr>
          <w:rFonts w:ascii="Arial" w:hAnsi="Arial" w:cs="Arial"/>
          <w:sz w:val="20"/>
          <w:szCs w:val="20"/>
        </w:rPr>
      </w:pPr>
      <w:r>
        <w:rPr>
          <w:rFonts w:ascii="Arial" w:hAnsi="Arial" w:cs="Arial"/>
          <w:sz w:val="20"/>
          <w:szCs w:val="20"/>
        </w:rPr>
        <w:t>END</w:t>
      </w:r>
    </w:p>
    <w:p w14:paraId="3697ABEB" w14:textId="77777777" w:rsidR="00AD1756" w:rsidRDefault="00AD1756" w:rsidP="00AD1756">
      <w:pPr>
        <w:ind w:left="720"/>
        <w:rPr>
          <w:rFonts w:ascii="Arial" w:hAnsi="Arial" w:cs="Arial"/>
          <w:sz w:val="20"/>
          <w:szCs w:val="20"/>
        </w:rPr>
      </w:pPr>
    </w:p>
    <w:p w14:paraId="73AB226C" w14:textId="77777777" w:rsidR="00AD1756" w:rsidRDefault="00AD1756" w:rsidP="00AD1756">
      <w:pPr>
        <w:ind w:left="720"/>
        <w:rPr>
          <w:rFonts w:ascii="Arial" w:hAnsi="Arial" w:cs="Arial"/>
          <w:sz w:val="20"/>
          <w:szCs w:val="20"/>
        </w:rPr>
      </w:pPr>
    </w:p>
    <w:p w14:paraId="07547117" w14:textId="77777777" w:rsidR="00AD1756" w:rsidRDefault="00AD1756" w:rsidP="00AD1756">
      <w:pPr>
        <w:rPr>
          <w:rFonts w:ascii="Arial" w:hAnsi="Arial" w:cs="Arial"/>
          <w:sz w:val="20"/>
          <w:szCs w:val="20"/>
        </w:rPr>
      </w:pPr>
    </w:p>
    <w:p w14:paraId="4D83298A" w14:textId="77777777" w:rsidR="00AD1756" w:rsidRPr="00BB4C48" w:rsidRDefault="00AD1756" w:rsidP="00AD1756">
      <w:pPr>
        <w:ind w:left="720"/>
        <w:rPr>
          <w:rFonts w:ascii="Arial" w:hAnsi="Arial" w:cs="Arial"/>
          <w:sz w:val="20"/>
          <w:szCs w:val="20"/>
        </w:rPr>
      </w:pPr>
      <w:r>
        <w:rPr>
          <w:rFonts w:ascii="Arial" w:hAnsi="Arial" w:cs="Arial"/>
          <w:sz w:val="20"/>
          <w:szCs w:val="20"/>
        </w:rPr>
        <w:t>*</w:t>
      </w:r>
      <w:r w:rsidRPr="00BB4C48">
        <w:rPr>
          <w:rFonts w:ascii="Arial" w:hAnsi="Arial" w:cs="Arial"/>
          <w:sz w:val="20"/>
          <w:szCs w:val="20"/>
        </w:rPr>
        <w:t>This is the description of functionality for each status provided by IT (12/3/21)</w:t>
      </w:r>
      <w:r>
        <w:rPr>
          <w:rFonts w:ascii="Arial" w:hAnsi="Arial" w:cs="Arial"/>
          <w:sz w:val="20"/>
          <w:szCs w:val="20"/>
        </w:rPr>
        <w:t>:</w:t>
      </w:r>
    </w:p>
    <w:p w14:paraId="3BDD7716" w14:textId="77777777" w:rsidR="00AD1756" w:rsidRPr="00181973" w:rsidRDefault="00AD1756" w:rsidP="00AD1756">
      <w:pPr>
        <w:ind w:firstLine="720"/>
        <w:rPr>
          <w:rFonts w:ascii="Arial" w:hAnsi="Arial" w:cs="Arial"/>
          <w:sz w:val="20"/>
          <w:szCs w:val="20"/>
        </w:rPr>
      </w:pPr>
      <w:r w:rsidRPr="00181973">
        <w:rPr>
          <w:rFonts w:ascii="Arial" w:hAnsi="Arial" w:cs="Arial"/>
          <w:sz w:val="20"/>
          <w:szCs w:val="20"/>
        </w:rPr>
        <w:t>This table is used in four different modes:</w:t>
      </w:r>
    </w:p>
    <w:p w14:paraId="3A2E6CAC" w14:textId="77777777" w:rsidR="00AD1756" w:rsidRPr="00181973" w:rsidRDefault="00AD1756" w:rsidP="00AD1756">
      <w:pPr>
        <w:pStyle w:val="ListParagraph"/>
        <w:numPr>
          <w:ilvl w:val="0"/>
          <w:numId w:val="3"/>
        </w:numPr>
        <w:spacing w:after="0" w:line="240" w:lineRule="auto"/>
        <w:contextualSpacing w:val="0"/>
        <w:rPr>
          <w:rFonts w:ascii="Arial" w:hAnsi="Arial" w:cs="Arial"/>
          <w:sz w:val="20"/>
          <w:szCs w:val="20"/>
        </w:rPr>
      </w:pPr>
      <w:r w:rsidRPr="00181973">
        <w:rPr>
          <w:rFonts w:ascii="Arial" w:hAnsi="Arial" w:cs="Arial"/>
          <w:sz w:val="20"/>
          <w:szCs w:val="20"/>
        </w:rPr>
        <w:t>Based on effective dating and effective status logic, if the company is found (with no job code) then that entire company is excluded from the feed.</w:t>
      </w:r>
    </w:p>
    <w:p w14:paraId="220BC89F" w14:textId="77777777" w:rsidR="00AD1756" w:rsidRPr="00181973" w:rsidRDefault="00AD1756" w:rsidP="00AD1756">
      <w:pPr>
        <w:pStyle w:val="ListParagraph"/>
        <w:numPr>
          <w:ilvl w:val="0"/>
          <w:numId w:val="3"/>
        </w:numPr>
        <w:spacing w:after="0" w:line="240" w:lineRule="auto"/>
        <w:contextualSpacing w:val="0"/>
        <w:rPr>
          <w:rFonts w:ascii="Arial" w:hAnsi="Arial" w:cs="Arial"/>
          <w:sz w:val="20"/>
          <w:szCs w:val="20"/>
        </w:rPr>
      </w:pPr>
      <w:r w:rsidRPr="00181973">
        <w:rPr>
          <w:rFonts w:ascii="Arial" w:hAnsi="Arial" w:cs="Arial"/>
          <w:sz w:val="20"/>
          <w:szCs w:val="20"/>
        </w:rPr>
        <w:t>When processing employees if both the employees company and job code matches the entry on the table then the flag is set so that this associate is not eligible (lump sum and merit)</w:t>
      </w:r>
    </w:p>
    <w:p w14:paraId="391C2FD6" w14:textId="77777777" w:rsidR="00AD1756" w:rsidRPr="00181973" w:rsidRDefault="00AD1756" w:rsidP="00AD1756">
      <w:pPr>
        <w:pStyle w:val="ListParagraph"/>
        <w:numPr>
          <w:ilvl w:val="0"/>
          <w:numId w:val="3"/>
        </w:numPr>
        <w:spacing w:after="0" w:line="240" w:lineRule="auto"/>
        <w:contextualSpacing w:val="0"/>
        <w:rPr>
          <w:rFonts w:ascii="Arial" w:hAnsi="Arial" w:cs="Arial"/>
          <w:sz w:val="20"/>
          <w:szCs w:val="20"/>
        </w:rPr>
      </w:pPr>
      <w:r w:rsidRPr="00181973">
        <w:rPr>
          <w:rFonts w:ascii="Arial" w:hAnsi="Arial" w:cs="Arial"/>
          <w:sz w:val="20"/>
          <w:szCs w:val="20"/>
        </w:rPr>
        <w:t>When processing employees if only the job code matches and the company is blank then the flag is set so that this associate is not eligible (lump sum and merit)</w:t>
      </w:r>
    </w:p>
    <w:p w14:paraId="096407CD" w14:textId="77777777" w:rsidR="00AD1756" w:rsidRPr="00181973" w:rsidRDefault="00AD1756" w:rsidP="00AD1756">
      <w:pPr>
        <w:pStyle w:val="ListParagraph"/>
        <w:numPr>
          <w:ilvl w:val="0"/>
          <w:numId w:val="3"/>
        </w:numPr>
        <w:rPr>
          <w:rFonts w:ascii="Arial" w:hAnsi="Arial" w:cs="Arial"/>
          <w:sz w:val="20"/>
          <w:szCs w:val="20"/>
        </w:rPr>
      </w:pPr>
      <w:r w:rsidRPr="00181973">
        <w:rPr>
          <w:rFonts w:ascii="Arial" w:hAnsi="Arial" w:cs="Arial"/>
          <w:sz w:val="20"/>
          <w:szCs w:val="20"/>
        </w:rPr>
        <w:t>A 4th mode that this page/table will now help with the feeding of data to SF, the ‘EMPLID ID’ field. There are two ways in which this new mode will work.  As seen in the first screen shot below, is an example of having an override of the ‘Compensation’ and ‘Merit’ flags.  No matter what the program tries to set the flags too, if the program finds an employee on this table and the STATUS is an ‘A’ the program will send the data over to SF’s with a ‘TRUE’ in the flags.  In the second screen print you will see the exact opposite, no matter what the program set’s for the flags if the program finds an override and the STATUS is an ‘I’ then the program will send the data over to SF’s with a ‘FALSE’ in the flags. </w:t>
      </w:r>
    </w:p>
    <w:p w14:paraId="5D8BFBE4" w14:textId="77777777" w:rsidR="00AD1756" w:rsidRPr="00181973" w:rsidRDefault="00AD1756" w:rsidP="00AD1756">
      <w:pPr>
        <w:pStyle w:val="ListParagraph"/>
        <w:numPr>
          <w:ilvl w:val="0"/>
          <w:numId w:val="3"/>
        </w:numPr>
        <w:rPr>
          <w:rFonts w:ascii="Arial" w:hAnsi="Arial" w:cs="Arial"/>
          <w:sz w:val="20"/>
          <w:szCs w:val="20"/>
        </w:rPr>
      </w:pPr>
      <w:r w:rsidRPr="00181973">
        <w:rPr>
          <w:rFonts w:ascii="Arial" w:hAnsi="Arial" w:cs="Arial"/>
          <w:sz w:val="20"/>
          <w:szCs w:val="20"/>
        </w:rPr>
        <w:t>The ‘C’ will denote Compensation Flag will be turned on only.  The merit flag will be turned off.   It keeps employees on the comp form but greys them out so they wont contribute to the budget.</w:t>
      </w:r>
    </w:p>
    <w:p w14:paraId="5E4B516A" w14:textId="77777777" w:rsidR="00AD1756" w:rsidRPr="00BB4C48" w:rsidRDefault="00AD1756" w:rsidP="00AD1756">
      <w:pPr>
        <w:pStyle w:val="ListParagraph"/>
        <w:spacing w:after="0" w:line="240" w:lineRule="auto"/>
        <w:ind w:left="1080"/>
        <w:contextualSpacing w:val="0"/>
        <w:rPr>
          <w:rFonts w:ascii="Arial" w:eastAsia="Times New Roman" w:hAnsi="Arial" w:cs="Arial"/>
          <w:sz w:val="20"/>
          <w:szCs w:val="20"/>
        </w:rPr>
      </w:pPr>
    </w:p>
    <w:p w14:paraId="0A7F2574" w14:textId="77777777" w:rsidR="00AD1756" w:rsidRDefault="00AD1756" w:rsidP="00AD1756">
      <w:pPr>
        <w:ind w:left="720"/>
      </w:pPr>
    </w:p>
    <w:p w14:paraId="60CD448C" w14:textId="77777777" w:rsidR="003A4D38" w:rsidRDefault="003A4D38"/>
    <w:sectPr w:rsidR="003A4D38" w:rsidSect="00AD1756">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1CDA1A" w14:textId="77777777" w:rsidR="00917025" w:rsidRDefault="00917025" w:rsidP="00AD1756">
      <w:pPr>
        <w:spacing w:after="0" w:line="240" w:lineRule="auto"/>
      </w:pPr>
      <w:r>
        <w:separator/>
      </w:r>
    </w:p>
  </w:endnote>
  <w:endnote w:type="continuationSeparator" w:id="0">
    <w:p w14:paraId="26A842AA" w14:textId="77777777" w:rsidR="00917025" w:rsidRDefault="00917025" w:rsidP="00AD17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F7326" w14:textId="2C66734C" w:rsidR="00000000" w:rsidRDefault="00AD1756">
    <w:pPr>
      <w:pStyle w:val="Footer"/>
    </w:pPr>
    <w:r>
      <w:rPr>
        <w:noProof/>
        <w14:ligatures w14:val="standardContextual"/>
      </w:rPr>
      <mc:AlternateContent>
        <mc:Choice Requires="wps">
          <w:drawing>
            <wp:anchor distT="0" distB="0" distL="0" distR="0" simplePos="0" relativeHeight="251659264" behindDoc="0" locked="0" layoutInCell="1" allowOverlap="1" wp14:anchorId="7161F7EF" wp14:editId="467D125C">
              <wp:simplePos x="635" y="635"/>
              <wp:positionH relativeFrom="page">
                <wp:align>left</wp:align>
              </wp:positionH>
              <wp:positionV relativeFrom="page">
                <wp:align>bottom</wp:align>
              </wp:positionV>
              <wp:extent cx="2275205" cy="391160"/>
              <wp:effectExtent l="0" t="0" r="10795" b="0"/>
              <wp:wrapNone/>
              <wp:docPr id="369790074" name="Text Box 2" descr="Foot Locker - 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75205" cy="391160"/>
                      </a:xfrm>
                      <a:prstGeom prst="rect">
                        <a:avLst/>
                      </a:prstGeom>
                      <a:noFill/>
                      <a:ln>
                        <a:noFill/>
                      </a:ln>
                    </wps:spPr>
                    <wps:txbx>
                      <w:txbxContent>
                        <w:p w14:paraId="59F0DE80" w14:textId="0894B7DC" w:rsidR="00AD1756" w:rsidRPr="00AD1756" w:rsidRDefault="00AD1756" w:rsidP="00AD1756">
                          <w:pPr>
                            <w:spacing w:after="0"/>
                            <w:rPr>
                              <w:rFonts w:ascii="Aptos" w:eastAsia="Aptos" w:hAnsi="Aptos" w:cs="Aptos"/>
                              <w:noProof/>
                              <w:color w:val="FF0000"/>
                              <w:sz w:val="24"/>
                              <w:szCs w:val="24"/>
                            </w:rPr>
                          </w:pPr>
                          <w:r w:rsidRPr="00AD1756">
                            <w:rPr>
                              <w:rFonts w:ascii="Aptos" w:eastAsia="Aptos" w:hAnsi="Aptos" w:cs="Aptos"/>
                              <w:noProof/>
                              <w:color w:val="FF0000"/>
                              <w:sz w:val="24"/>
                              <w:szCs w:val="24"/>
                            </w:rPr>
                            <w:t>Foot Locker - Internal Use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161F7EF" id="_x0000_t202" coordsize="21600,21600" o:spt="202" path="m,l,21600r21600,l21600,xe">
              <v:stroke joinstyle="miter"/>
              <v:path gradientshapeok="t" o:connecttype="rect"/>
            </v:shapetype>
            <v:shape id="Text Box 2" o:spid="_x0000_s1026" type="#_x0000_t202" alt="Foot Locker - Internal Use Only" style="position:absolute;margin-left:0;margin-top:0;width:179.15pt;height:30.8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" filled="f" stroked="f">
              <v:fill o:detectmouseclick="t"/>
              <v:textbox style="mso-fit-shape-to-text:t" inset="20pt,0,0,15pt">
                <w:txbxContent>
                  <w:p w14:paraId="59F0DE80" w14:textId="0894B7DC" w:rsidR="00AD1756" w:rsidRPr="00AD1756" w:rsidRDefault="00AD1756" w:rsidP="00AD1756">
                    <w:pPr>
                      <w:spacing w:after="0"/>
                      <w:rPr>
                        <w:rFonts w:ascii="Aptos" w:eastAsia="Aptos" w:hAnsi="Aptos" w:cs="Aptos"/>
                        <w:noProof/>
                        <w:color w:val="FF0000"/>
                        <w:sz w:val="24"/>
                        <w:szCs w:val="24"/>
                      </w:rPr>
                    </w:pPr>
                    <w:r w:rsidRPr="00AD1756">
                      <w:rPr>
                        <w:rFonts w:ascii="Aptos" w:eastAsia="Aptos" w:hAnsi="Aptos" w:cs="Aptos"/>
                        <w:noProof/>
                        <w:color w:val="FF0000"/>
                        <w:sz w:val="24"/>
                        <w:szCs w:val="24"/>
                      </w:rPr>
                      <w:t>Foot Locker - Internal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AA8D1" w14:textId="01FAD178" w:rsidR="00000000" w:rsidRDefault="00AD1756">
    <w:pPr>
      <w:pStyle w:val="Footer"/>
    </w:pPr>
    <w:r>
      <w:rPr>
        <w:noProof/>
        <w14:ligatures w14:val="standardContextual"/>
      </w:rPr>
      <mc:AlternateContent>
        <mc:Choice Requires="wps">
          <w:drawing>
            <wp:anchor distT="0" distB="0" distL="0" distR="0" simplePos="0" relativeHeight="251660288" behindDoc="0" locked="0" layoutInCell="1" allowOverlap="1" wp14:anchorId="0E428D89" wp14:editId="1536E79D">
              <wp:simplePos x="914400" y="9429750"/>
              <wp:positionH relativeFrom="page">
                <wp:align>left</wp:align>
              </wp:positionH>
              <wp:positionV relativeFrom="page">
                <wp:align>bottom</wp:align>
              </wp:positionV>
              <wp:extent cx="2275205" cy="391160"/>
              <wp:effectExtent l="0" t="0" r="10795" b="0"/>
              <wp:wrapNone/>
              <wp:docPr id="1367487686" name="Text Box 3" descr="Foot Locker - 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75205" cy="391160"/>
                      </a:xfrm>
                      <a:prstGeom prst="rect">
                        <a:avLst/>
                      </a:prstGeom>
                      <a:noFill/>
                      <a:ln>
                        <a:noFill/>
                      </a:ln>
                    </wps:spPr>
                    <wps:txbx>
                      <w:txbxContent>
                        <w:p w14:paraId="6F6C3938" w14:textId="25DC08EA" w:rsidR="00AD1756" w:rsidRPr="00AD1756" w:rsidRDefault="00AD1756" w:rsidP="00AD1756">
                          <w:pPr>
                            <w:spacing w:after="0"/>
                            <w:rPr>
                              <w:rFonts w:ascii="Aptos" w:eastAsia="Aptos" w:hAnsi="Aptos" w:cs="Aptos"/>
                              <w:noProof/>
                              <w:color w:val="FF0000"/>
                              <w:sz w:val="24"/>
                              <w:szCs w:val="24"/>
                            </w:rPr>
                          </w:pPr>
                          <w:r w:rsidRPr="00AD1756">
                            <w:rPr>
                              <w:rFonts w:ascii="Aptos" w:eastAsia="Aptos" w:hAnsi="Aptos" w:cs="Aptos"/>
                              <w:noProof/>
                              <w:color w:val="FF0000"/>
                              <w:sz w:val="24"/>
                              <w:szCs w:val="24"/>
                            </w:rPr>
                            <w:t>Foot Locker - Internal Use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E428D89" id="_x0000_t202" coordsize="21600,21600" o:spt="202" path="m,l,21600r21600,l21600,xe">
              <v:stroke joinstyle="miter"/>
              <v:path gradientshapeok="t" o:connecttype="rect"/>
            </v:shapetype>
            <v:shape id="Text Box 3" o:spid="_x0000_s1027" type="#_x0000_t202" alt="Foot Locker - Internal Use Only" style="position:absolute;margin-left:0;margin-top:0;width:179.15pt;height:30.8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" filled="f" stroked="f">
              <v:fill o:detectmouseclick="t"/>
              <v:textbox style="mso-fit-shape-to-text:t" inset="20pt,0,0,15pt">
                <w:txbxContent>
                  <w:p w14:paraId="6F6C3938" w14:textId="25DC08EA" w:rsidR="00AD1756" w:rsidRPr="00AD1756" w:rsidRDefault="00AD1756" w:rsidP="00AD1756">
                    <w:pPr>
                      <w:spacing w:after="0"/>
                      <w:rPr>
                        <w:rFonts w:ascii="Aptos" w:eastAsia="Aptos" w:hAnsi="Aptos" w:cs="Aptos"/>
                        <w:noProof/>
                        <w:color w:val="FF0000"/>
                        <w:sz w:val="24"/>
                        <w:szCs w:val="24"/>
                      </w:rPr>
                    </w:pPr>
                    <w:r w:rsidRPr="00AD1756">
                      <w:rPr>
                        <w:rFonts w:ascii="Aptos" w:eastAsia="Aptos" w:hAnsi="Aptos" w:cs="Aptos"/>
                        <w:noProof/>
                        <w:color w:val="FF0000"/>
                        <w:sz w:val="24"/>
                        <w:szCs w:val="24"/>
                      </w:rPr>
                      <w:t>Foot Locker - Internal Use Only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BD3D4" w14:textId="5108D95A" w:rsidR="00000000" w:rsidRDefault="00AD1756">
    <w:pPr>
      <w:pStyle w:val="Footer"/>
    </w:pPr>
    <w:r>
      <w:rPr>
        <w:noProof/>
        <w14:ligatures w14:val="standardContextual"/>
      </w:rPr>
      <mc:AlternateContent>
        <mc:Choice Requires="wps">
          <w:drawing>
            <wp:anchor distT="0" distB="0" distL="0" distR="0" simplePos="0" relativeHeight="251658240" behindDoc="0" locked="0" layoutInCell="1" allowOverlap="1" wp14:anchorId="5B871F52" wp14:editId="21AED782">
              <wp:simplePos x="635" y="635"/>
              <wp:positionH relativeFrom="page">
                <wp:align>left</wp:align>
              </wp:positionH>
              <wp:positionV relativeFrom="page">
                <wp:align>bottom</wp:align>
              </wp:positionV>
              <wp:extent cx="2275205" cy="391160"/>
              <wp:effectExtent l="0" t="0" r="10795" b="0"/>
              <wp:wrapNone/>
              <wp:docPr id="2080713288" name="Text Box 1" descr="Foot Locker - 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75205" cy="391160"/>
                      </a:xfrm>
                      <a:prstGeom prst="rect">
                        <a:avLst/>
                      </a:prstGeom>
                      <a:noFill/>
                      <a:ln>
                        <a:noFill/>
                      </a:ln>
                    </wps:spPr>
                    <wps:txbx>
                      <w:txbxContent>
                        <w:p w14:paraId="6F7B7442" w14:textId="6E280C39" w:rsidR="00AD1756" w:rsidRPr="00AD1756" w:rsidRDefault="00AD1756" w:rsidP="00AD1756">
                          <w:pPr>
                            <w:spacing w:after="0"/>
                            <w:rPr>
                              <w:rFonts w:ascii="Aptos" w:eastAsia="Aptos" w:hAnsi="Aptos" w:cs="Aptos"/>
                              <w:noProof/>
                              <w:color w:val="FF0000"/>
                              <w:sz w:val="24"/>
                              <w:szCs w:val="24"/>
                            </w:rPr>
                          </w:pPr>
                          <w:r w:rsidRPr="00AD1756">
                            <w:rPr>
                              <w:rFonts w:ascii="Aptos" w:eastAsia="Aptos" w:hAnsi="Aptos" w:cs="Aptos"/>
                              <w:noProof/>
                              <w:color w:val="FF0000"/>
                              <w:sz w:val="24"/>
                              <w:szCs w:val="24"/>
                            </w:rPr>
                            <w:t>Foot Locker - Internal Use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B871F52" id="_x0000_t202" coordsize="21600,21600" o:spt="202" path="m,l,21600r21600,l21600,xe">
              <v:stroke joinstyle="miter"/>
              <v:path gradientshapeok="t" o:connecttype="rect"/>
            </v:shapetype>
            <v:shape id="Text Box 1" o:spid="_x0000_s1028" type="#_x0000_t202" alt="Foot Locker - Internal Use Only" style="position:absolute;margin-left:0;margin-top:0;width:179.15pt;height:30.8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" filled="f" stroked="f">
              <v:fill o:detectmouseclick="t"/>
              <v:textbox style="mso-fit-shape-to-text:t" inset="20pt,0,0,15pt">
                <w:txbxContent>
                  <w:p w14:paraId="6F7B7442" w14:textId="6E280C39" w:rsidR="00AD1756" w:rsidRPr="00AD1756" w:rsidRDefault="00AD1756" w:rsidP="00AD1756">
                    <w:pPr>
                      <w:spacing w:after="0"/>
                      <w:rPr>
                        <w:rFonts w:ascii="Aptos" w:eastAsia="Aptos" w:hAnsi="Aptos" w:cs="Aptos"/>
                        <w:noProof/>
                        <w:color w:val="FF0000"/>
                        <w:sz w:val="24"/>
                        <w:szCs w:val="24"/>
                      </w:rPr>
                    </w:pPr>
                    <w:r w:rsidRPr="00AD1756">
                      <w:rPr>
                        <w:rFonts w:ascii="Aptos" w:eastAsia="Aptos" w:hAnsi="Aptos" w:cs="Aptos"/>
                        <w:noProof/>
                        <w:color w:val="FF0000"/>
                        <w:sz w:val="24"/>
                        <w:szCs w:val="24"/>
                      </w:rPr>
                      <w:t>Foot Locker - Internal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C76471" w14:textId="77777777" w:rsidR="00917025" w:rsidRDefault="00917025" w:rsidP="00AD1756">
      <w:pPr>
        <w:spacing w:after="0" w:line="240" w:lineRule="auto"/>
      </w:pPr>
      <w:r>
        <w:separator/>
      </w:r>
    </w:p>
  </w:footnote>
  <w:footnote w:type="continuationSeparator" w:id="0">
    <w:p w14:paraId="0FC2B12F" w14:textId="77777777" w:rsidR="00917025" w:rsidRDefault="00917025" w:rsidP="00AD17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049D2" w14:textId="77777777" w:rsidR="00000000" w:rsidRDefault="000000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9DE8B" w14:textId="77777777" w:rsidR="00000000" w:rsidRDefault="000000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EFD41" w14:textId="77777777" w:rsidR="00000000" w:rsidRDefault="000000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327A0"/>
    <w:multiLevelType w:val="hybridMultilevel"/>
    <w:tmpl w:val="728CF0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2491BF2"/>
    <w:multiLevelType w:val="hybridMultilevel"/>
    <w:tmpl w:val="C4DCB33C"/>
    <w:lvl w:ilvl="0" w:tplc="0409000F">
      <w:start w:val="3"/>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B5A5353"/>
    <w:multiLevelType w:val="hybridMultilevel"/>
    <w:tmpl w:val="D3842498"/>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num w:numId="1" w16cid:durableId="1351759332">
    <w:abstractNumId w:val="0"/>
  </w:num>
  <w:num w:numId="2" w16cid:durableId="931202444">
    <w:abstractNumId w:val="1"/>
  </w:num>
  <w:num w:numId="3" w16cid:durableId="13279032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756"/>
    <w:rsid w:val="003A4D38"/>
    <w:rsid w:val="006C332A"/>
    <w:rsid w:val="00917025"/>
    <w:rsid w:val="0097318C"/>
    <w:rsid w:val="00A10112"/>
    <w:rsid w:val="00AD17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BD1BB"/>
  <w15:chartTrackingRefBased/>
  <w15:docId w15:val="{8DBE5910-2A7B-4A7B-934F-45E55F44D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1756"/>
    <w:pPr>
      <w:spacing w:line="259" w:lineRule="auto"/>
    </w:pPr>
    <w:rPr>
      <w:kern w:val="0"/>
      <w:sz w:val="22"/>
      <w:szCs w:val="22"/>
      <w14:ligatures w14:val="none"/>
    </w:rPr>
  </w:style>
  <w:style w:type="paragraph" w:styleId="Heading1">
    <w:name w:val="heading 1"/>
    <w:basedOn w:val="Normal"/>
    <w:next w:val="Normal"/>
    <w:link w:val="Heading1Char"/>
    <w:uiPriority w:val="9"/>
    <w:qFormat/>
    <w:rsid w:val="00AD17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17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17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17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17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17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17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17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17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17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17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17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17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17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17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17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17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1756"/>
    <w:rPr>
      <w:rFonts w:eastAsiaTheme="majorEastAsia" w:cstheme="majorBidi"/>
      <w:color w:val="272727" w:themeColor="text1" w:themeTint="D8"/>
    </w:rPr>
  </w:style>
  <w:style w:type="paragraph" w:styleId="Title">
    <w:name w:val="Title"/>
    <w:basedOn w:val="Normal"/>
    <w:next w:val="Normal"/>
    <w:link w:val="TitleChar"/>
    <w:uiPriority w:val="10"/>
    <w:qFormat/>
    <w:rsid w:val="00AD17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17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17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17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1756"/>
    <w:pPr>
      <w:spacing w:before="160"/>
      <w:jc w:val="center"/>
    </w:pPr>
    <w:rPr>
      <w:i/>
      <w:iCs/>
      <w:color w:val="404040" w:themeColor="text1" w:themeTint="BF"/>
    </w:rPr>
  </w:style>
  <w:style w:type="character" w:customStyle="1" w:styleId="QuoteChar">
    <w:name w:val="Quote Char"/>
    <w:basedOn w:val="DefaultParagraphFont"/>
    <w:link w:val="Quote"/>
    <w:uiPriority w:val="29"/>
    <w:rsid w:val="00AD1756"/>
    <w:rPr>
      <w:i/>
      <w:iCs/>
      <w:color w:val="404040" w:themeColor="text1" w:themeTint="BF"/>
    </w:rPr>
  </w:style>
  <w:style w:type="paragraph" w:styleId="ListParagraph">
    <w:name w:val="List Paragraph"/>
    <w:basedOn w:val="Normal"/>
    <w:uiPriority w:val="34"/>
    <w:qFormat/>
    <w:rsid w:val="00AD1756"/>
    <w:pPr>
      <w:ind w:left="720"/>
      <w:contextualSpacing/>
    </w:pPr>
  </w:style>
  <w:style w:type="character" w:styleId="IntenseEmphasis">
    <w:name w:val="Intense Emphasis"/>
    <w:basedOn w:val="DefaultParagraphFont"/>
    <w:uiPriority w:val="21"/>
    <w:qFormat/>
    <w:rsid w:val="00AD1756"/>
    <w:rPr>
      <w:i/>
      <w:iCs/>
      <w:color w:val="0F4761" w:themeColor="accent1" w:themeShade="BF"/>
    </w:rPr>
  </w:style>
  <w:style w:type="paragraph" w:styleId="IntenseQuote">
    <w:name w:val="Intense Quote"/>
    <w:basedOn w:val="Normal"/>
    <w:next w:val="Normal"/>
    <w:link w:val="IntenseQuoteChar"/>
    <w:uiPriority w:val="30"/>
    <w:qFormat/>
    <w:rsid w:val="00AD17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1756"/>
    <w:rPr>
      <w:i/>
      <w:iCs/>
      <w:color w:val="0F4761" w:themeColor="accent1" w:themeShade="BF"/>
    </w:rPr>
  </w:style>
  <w:style w:type="character" w:styleId="IntenseReference">
    <w:name w:val="Intense Reference"/>
    <w:basedOn w:val="DefaultParagraphFont"/>
    <w:uiPriority w:val="32"/>
    <w:qFormat/>
    <w:rsid w:val="00AD1756"/>
    <w:rPr>
      <w:b/>
      <w:bCs/>
      <w:smallCaps/>
      <w:color w:val="0F4761" w:themeColor="accent1" w:themeShade="BF"/>
      <w:spacing w:val="5"/>
    </w:rPr>
  </w:style>
  <w:style w:type="paragraph" w:styleId="Header">
    <w:name w:val="header"/>
    <w:basedOn w:val="Normal"/>
    <w:link w:val="HeaderChar"/>
    <w:uiPriority w:val="99"/>
    <w:unhideWhenUsed/>
    <w:rsid w:val="00AD175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1756"/>
    <w:rPr>
      <w:kern w:val="0"/>
      <w:sz w:val="22"/>
      <w:szCs w:val="22"/>
      <w14:ligatures w14:val="none"/>
    </w:rPr>
  </w:style>
  <w:style w:type="paragraph" w:styleId="Footer">
    <w:name w:val="footer"/>
    <w:basedOn w:val="Normal"/>
    <w:link w:val="FooterChar"/>
    <w:uiPriority w:val="99"/>
    <w:unhideWhenUsed/>
    <w:rsid w:val="00AD17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1756"/>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6b83e9d4-1f85-4e06-a066-aef1d46ef089}" enabled="1" method="Standard" siteId="{3698556c-48eb-4511-8a0e-5fb6b7ebb01f}" contentBits="2" removed="0"/>
</clbl:labelList>
</file>

<file path=docProps/app.xml><?xml version="1.0" encoding="utf-8"?>
<Properties xmlns="http://schemas.openxmlformats.org/officeDocument/2006/extended-properties" xmlns:vt="http://schemas.openxmlformats.org/officeDocument/2006/docPropsVTypes">
  <Template>Normal</Template>
  <TotalTime>1</TotalTime>
  <Pages>2</Pages>
  <Words>333</Words>
  <Characters>1899</Characters>
  <Application>Microsoft Office Word</Application>
  <DocSecurity>0</DocSecurity>
  <Lines>15</Lines>
  <Paragraphs>4</Paragraphs>
  <ScaleCrop>false</ScaleCrop>
  <Company>Foot Locker</Company>
  <LinksUpToDate>false</LinksUpToDate>
  <CharactersWithSpaces>2228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Angira Dey</dc:creator>
  <cp:keywords/>
  <dc:description/>
  <cp:lastModifiedBy>Angira Dey</cp:lastModifiedBy>
  <cp:revision>1</cp:revision>
  <dcterms:created xsi:type="dcterms:W3CDTF">2026-07-29T17:14:00Z</dcterms:created>
  <dcterms:modified xsi:type="dcterms:W3CDTF">2026-07-29T17:15:00Z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7c052a48,160a8c7a,518234c6</vt:lpwstr>
  </property>
  <property fmtid="{D5CDD505-2E9C-101B-9397-08002B2CF9AE}" pid="3" name="ClassificationContentMarkingFooterFontProps">
    <vt:lpwstr>#ff0000,12,Aptos</vt:lpwstr>
  </property>
  <property fmtid="{D5CDD505-2E9C-101B-9397-08002B2CF9AE}" pid="4" name="ClassificationContentMarkingFooterText">
    <vt:lpwstr>Foot Locker - Internal Use Only</vt:lpwstr>
  </property>
</Properties>
</file>