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397705078125"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LIVING PRAISE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40380859375" w:line="240" w:lineRule="auto"/>
        <w:ind w:left="7.76397705078125"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Louange Vivante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4111328125" w:line="240" w:lineRule="auto"/>
        <w:ind w:left="8.67828369140625" w:right="0" w:firstLine="0"/>
        <w:jc w:val="left"/>
        <w:rPr>
          <w:rFonts w:ascii="Times" w:cs="Times" w:eastAsia="Times" w:hAnsi="Times"/>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1200008392334"/>
          <w:szCs w:val="27.1200008392334"/>
          <w:u w:val="none"/>
          <w:shd w:fill="auto" w:val="clear"/>
          <w:vertAlign w:val="baseline"/>
          <w:rtl w:val="0"/>
        </w:rPr>
        <w:t xml:space="preserve">George Oboh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07763671875" w:line="240" w:lineRule="auto"/>
        <w:ind w:left="5.42388916015625" w:right="0" w:firstLine="0"/>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Il s’est acquitté d’une dette qu’il n’avait pas à devoir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9912109375" w:line="240" w:lineRule="auto"/>
        <w:ind w:left="4.339141845703125" w:right="0" w:firstLine="0"/>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J’avais une dette que je ne pouvais pas régler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9912109375" w:line="240" w:lineRule="auto"/>
        <w:ind w:left="4.339141845703125" w:right="0" w:firstLine="0"/>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J’avais besoin de quelqu’un pour laver mes péchés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0927734375" w:line="435.2244186401367" w:lineRule="auto"/>
        <w:ind w:left="8.407135009765625" w:right="1643.385009765625" w:hanging="6.5087890625"/>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Maintenant, je chante une nouvelle chanson de grâce incroyable Christ Jésus s’est acquitté d’une dette que je ne pouvais jamais payer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6884765625" w:line="229.99614715576172" w:lineRule="auto"/>
        <w:ind w:left="7.86468505859375" w:right="2.120361328125" w:hanging="5.966339111328125"/>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Nous reproduisons ci-dessous quelques versets des écritures pour nous aider à  comprendre l’état d’esprit de l’auteur-compositeur de ce cantique.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13623046875" w:line="228.81701946258545" w:lineRule="auto"/>
        <w:ind w:left="366.7799377441406" w:right="6.12548828125" w:firstLine="21.9671630859375"/>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1. « Nous étions tous errants comme des brebis, Chacun suivait sa propre voie; Et l’Éternel a fait retomber sur lui l’iniquité de nous tous. » Ésaïe 53 v 6. 2. « Celui qui n’a point connu le péché, il l’a fait devenir péché pour nous afin  que nous devenions en lui justice de Dieu. » 2 Corinthiens 5 v 21.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64111328125" w:line="228.9855194091797" w:lineRule="auto"/>
        <w:ind w:left="0" w:right="-5.726318359375" w:firstLine="1.898345947265625"/>
        <w:jc w:val="both"/>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Mettons le mot «dette» utilisé dans ce cantique dans son contexte le plus approprié. Il ne s’agit clairement pas d’une somme dû pour l’achat de quelques produits et  services. Nous sommes encouragés à obtenir un aperçu dans la nature de cette dette  dans la troisième phrase du cantique qui dit: «J’avais besoin de quelqu’un pour  laver mes péchés. » Ici, il est fait mention du péché et de ses conséquences. Nous  savons que le salaire du péché est la mort. Par cela, nous faisons référence à une  perte de communion avec le créateur qui met le pécheur à nu et par conséquent  l’expose aux maladies qui peuvent mener finalement à sa mort physique.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5589599609375" w:line="228.89076232910156" w:lineRule="auto"/>
        <w:ind w:left="0" w:right="-6.400146484375" w:firstLine="2.98309326171875"/>
        <w:jc w:val="both"/>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Dans le livre de Genèse, Dieu ordonna au premier homme, Adam en disant « tu  pourras manger de tous les arbres du jardin ; mais tu ne mangeras pas de l’arbre de  la connaissance du bien et du mal, car le jour où tu en mangeras, tu mourras ».  (Gen. 2:16-17). La désobéissance d’Adam en ce qui concerne cette instruction a  léguée à toute sa postérité ce que nous savons être le péché d’Adam ou encore le  péché original (le premier péché). Ceci en lui-même a constitué un fardeau ou une  dette pour toute l’humanité.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630126953125" w:line="229.0823793411255" w:lineRule="auto"/>
        <w:ind w:left="2.711944580078125" w:right="-4.102783203125" w:hanging="1.084747314453125"/>
        <w:jc w:val="both"/>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Au fil des ans, l’homme a essayé sans aucun succès à régler cette dette. Hébreux 9  v 22 nous dit: « Et presque tout, d’après la loi, est purifié avec du sang, et sans  effusion de sang il n’y a pas de pardon » pour des péchés. » Ceci est évident pour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6804580688477" w:lineRule="auto"/>
        <w:ind w:left="0" w:right="-5.72265625" w:firstLine="6.779937744140625"/>
        <w:jc w:val="both"/>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les nombreux sacrifices de sang offerts par les enfants d’Israel sous le conseil de  Dieu lui-même au travers de Moise. Peu importe leurs bonnes intentions, tous ces  sacrifices avaient une limitation en ce sens qu’ils n’étaient capables d’apporter ni  le soulagement permanent ni une purification complète. Ceci explique pourquoi,  les prêtres de l’Ancien testament avaient besoin de présenter des sacrifices des  sangs pour le pardon des péchés du peuple d’Israël au moins une fois par an dans  le lieu saint. Il va s’en dire que ces sacrifices n’étaient que l’ombre d’une  disposition plus permanent déjà mis en place par Dieu pour le salut de l’humanité à  travers son fils unique Jésus Christ. Hébreu: 9:11-14. Il était évident que l’homme  ne pouvait pas se sauver lui-même. Voici où Éphésiens 2 v 8-9 prend tout son sens  « car c’est par la grâce que vous êtes sauvés, par le moyen de la foi. Et cela ne  vient pas de vous, c’est le don de Dieu. Ce n’est point par les œuvres, afin que  personne ne se glorifie ». Nous étions tous comme des criminels dans l’attente de  notre exécution parceque selon la loi divine, nous avons tous péché. Dans le livre  Esaïe 53v6 « Nous étions tous errants comme des brebis, Chacun suivait sa propre  voie ». Et le jugement de Dieu dit: le salaire du péché est la mort qui nous est  réservée à tous. Ceci est la condition dans laquelle l’Homme se trouvait avant que  Dieu dans une démonstration de l’amour inégalé, active son grand plan du salut de  l’humanité. En d’autres termes, il envoya son fils unique, Jésus, mourir pour nous. Jésus sur la croix était sacrifié pour nous. Esaïe 53:4-5 le dit clairement ainsi  « cependant, ce sont nos souffrances qu’il a portées, C’est de nos douleurs qu’il  s’est chargé; Et nous l’avons considéré comme puni, frappé de Dieu, et humilié.  Mais il était blessé pour nos péchés, brisé pour nos iniquités ; le châtiment qui nous  donne la paix est tombé sur lui, et c’est par ses meurtrissures que nous sommes  guéris ». A l’analyse de notre second passage 2 Corinthiens 5 v 21, Jésus Christ qui  n’a point connu de péché, Dieu l’a fait devenir péché pour nous afin que nous  devenions en lui justice de Dieu.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886474609375" w:line="229.9965763092041" w:lineRule="auto"/>
        <w:ind w:left="0" w:right="-3.673095703125" w:firstLine="2.711944580078125"/>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Avec l’aide de l’esprit saint, il ya deux points interdépendants à comprendre en  progressant dans cette direction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130126953125" w:line="228.93723964691162" w:lineRule="auto"/>
        <w:ind w:left="719.9200439453125" w:right="-6.04736328125" w:hanging="331.1729431152344"/>
        <w:jc w:val="both"/>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1. La dette qui nous liait et qui ne nous ne pouvions pas être réglée a été  complètement payée par notre seigneur et sauveur Jésus Christ. Nous  sommes redevables à Dieu qui nous a aimé et nous a donné son fils unique à  notre place. Dieu a donné son fils unique pour qu’au travers de lui, il puisse  avoir plusieurs autres (Hébreux 2 v 10-11). En tant que Chrétiens, nous  devons constamment garder à l’esprit d’avoir été rachetés à un grand prix et  que notre bienfaiteur demande notre entière fidélité et parfaite disponibilité  à le servir. Fort de constat, nous devons quotidiennement évaluer notre  relation avec Dieu. Continuons-nous à agir comme nous appartenons à nous mêmes? Continuons-nous à aimer le monde duquel nous avons été appelés?  Comment devons-nous agir envers ce père plein d’amour? Regardons d’un  point de vue humain. Tu dois à un individu 1000 nairas (monnaie du  Nigéria) et tu es mis en prison parceque tu est dans l’incapacité de régler ta  dette. Mais un homme arrive et propose de payer ta dette afin que tu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6951942443848" w:lineRule="auto"/>
        <w:ind w:left="719.9200439453125" w:right="-5.941162109375" w:firstLine="0"/>
        <w:jc w:val="left"/>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recouvres la liberté. Le créancier recupère son argent satisfait et s’en va. Tu as été libéré par une tierce personne qui a gracieusement payée ta dette.  Maintenant, posons-nous la question de savoir qu’elle sera ton attitude vis-à vis de cet homme? Il est bien clair que tu lui devais 1000 nairas que tu ne  pouvais pas payer. Il doit en être de même de notre attitude envers Dieu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12939453125" w:line="228.81701946258545" w:lineRule="auto"/>
        <w:ind w:left="722.9031372070312" w:right="-5.55419921875" w:hanging="358.76800537109375"/>
        <w:jc w:val="both"/>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8000"/>
          <w:sz w:val="21.1200008392334"/>
          <w:szCs w:val="21.120000839233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La peine de mort a été levée. Jésus-Christ est mort à notre place. Selon  l’Ésaïe c’est de nos douleurs que Jésus s’est chargé ; le châtiment qui nous  donne la paix est tombé sur lui. Ce sont ces choses et même plus encore que  notre Seigneur nous a donné sur la croix. Selon notre illustration donnée ci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435546875" w:line="228.93173217773438" w:lineRule="auto"/>
        <w:ind w:left="719.9200439453125" w:right="-5.968017578125" w:firstLine="5.966339111328125"/>
        <w:jc w:val="both"/>
        <w:rPr>
          <w:rFonts w:ascii="Times" w:cs="Times" w:eastAsia="Times" w:hAnsi="Time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1200008392334"/>
          <w:szCs w:val="27.1200008392334"/>
          <w:u w:val="none"/>
          <w:shd w:fill="auto" w:val="clear"/>
          <w:vertAlign w:val="baseline"/>
          <w:rtl w:val="0"/>
        </w:rPr>
        <w:t xml:space="preserve">dessus: le créancier est reparti très satisfait après avoir reçu ses 1000 nairas.  Il ne reviendra plus jamais demander à son ancien débiteur cette somme  d’argent qui a été payé pour lui. Nous, croyant devons constamment vivre  dans la conscience constante de la vérité d’avoir été acquittés de nos dettes.  Une belle vie nous attend en marchant main dans la main avec Jésus Christ  qui nous a gracieusement libérés. Nous ne devons en aucun cas permettre au  diable de nous tromper en nous rappelant le passé à partir de quoi il  commencera à nous exiger des choses. Chaque fois que le diable vient vous  rappeler vos péchés passés et comment vous méritez le châtiment, c’est  comme le créancier dans notre illustration qui revient demander ses 1000 nairas déjà payés. Nous devons tenir ferme pour déclarer notre liberté à la  lumière de ce que Christ a accompli pour nous et satan, le diable sera mis à  sa place. Chaque fois que nous faisons face aux problèmes de ce monde qui  sont, (la maladie, la pauvreté, les situations de stérilité etc.), nous devons  tenir ferme en professant la parole de Dieu. Après tout, par la parole de  Dieu, nous serons vainqueurs et capables de tenir bon selon l’auteur compositeur. Encore, soyons élevés par ses mots dans la présence glorieuse  de notre Dieu et cela en dehors de toute honte et de tout chagrin. Que le nom  de Dieu soit glorifié!</w:t>
      </w:r>
    </w:p>
    <w:sectPr>
      <w:pgSz w:h="16820" w:w="11900" w:orient="portrait"/>
      <w:pgMar w:bottom="1550.8799743652344" w:top="1406.800537109375" w:left="1441.8359375" w:right="1369.525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