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8"/>
        <w:gridCol w:w="4668"/>
        <w:tblGridChange w:id="0">
          <w:tblGrid>
            <w:gridCol w:w="4668"/>
            <w:gridCol w:w="4668"/>
          </w:tblGrid>
        </w:tblGridChange>
      </w:tblGrid>
      <w:tr>
        <w:trPr>
          <w:cantSplit w:val="0"/>
          <w:trHeight w:val="183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-874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15313" cy="82854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7694" l="9449" r="-9449" t="-7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313" cy="8285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954000</wp:posOffset>
                  </wp:positionH>
                  <wp:positionV relativeFrom="paragraph">
                    <wp:posOffset>219075</wp:posOffset>
                  </wp:positionV>
                  <wp:extent cx="1713638" cy="574157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15385" l="0" r="0" t="-15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638" cy="5741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after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ЎЗБЕКИСТОН РЕСПУБЛИКАСИ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СУРХОНДАРЁ ВИЛОЯТИ</w:t>
            </w:r>
          </w:p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АНГОР ТУМАНИ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“ANGOR KARVON SAROY” M.CH.J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Манзил: Ангор тумани, Aт Термизий кўчаси 198-уй 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Банк: АТ Халқ банк Сурхондарё минтакавий филиали</w:t>
              <w:br w:type="textWrapping"/>
              <w:t xml:space="preserve"> ИНН:308489492 МФО:01125  Тел: +998 95-557-88-88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right" w:leader="none" w:pos="9354"/>
        </w:tabs>
        <w:spacing w:after="0" w:line="4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№ __________________</w:t>
        <w:tab/>
        <w:t xml:space="preserve">______________________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bookmarkStart w:colFirst="0" w:colLast="0" w:name="_rnpy4mowm7j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3600"/>
          <w:tab w:val="right" w:leader="none" w:pos="9354"/>
        </w:tabs>
        <w:spacing w:after="80" w:befor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Директор</w:t>
      </w:r>
      <w:r w:rsidDel="00000000" w:rsidR="00000000" w:rsidRPr="00000000">
        <w:rPr>
          <w:sz w:val="22"/>
          <w:szCs w:val="22"/>
          <w:rtl w:val="0"/>
        </w:rPr>
        <w:t xml:space="preserve">______________________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Ҳайдаров К.Ҳ.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60" w:lineRule="auto"/>
        <w:rPr>
          <w:sz w:val="22"/>
          <w:szCs w:val="22"/>
        </w:rPr>
      </w:pPr>
      <w:r w:rsidDel="00000000" w:rsidR="00000000" w:rsidRPr="00000000">
        <w:rPr>
          <w:sz w:val="18"/>
          <w:szCs w:val="18"/>
          <w:rtl w:val="0"/>
        </w:rPr>
        <w:t xml:space="preserve">Ижрочи: Ҳайдаров Камолиддин, тел.: +998 95 557 88 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Rule="auto"/>
        <w:rPr>
          <w:sz w:val="22"/>
          <w:szCs w:val="22"/>
        </w:rPr>
      </w:pPr>
      <w:r w:rsidDel="00000000" w:rsidR="00000000" w:rsidRPr="00000000">
        <w:rPr>
          <w:sz w:val="18"/>
          <w:szCs w:val="18"/>
          <w:rtl w:val="0"/>
        </w:rPr>
        <w:t xml:space="preserve">Асл нусхасини олдим: ___________ (имзо) ___________________ (Ф.И.Ш.) «___» ________ 2026 й.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