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050A" w:rsidRDefault="00D1050A" w:rsidP="00D1050A">
      <w:pPr>
        <w:spacing w:before="100" w:beforeAutospacing="1" w:after="100" w:afterAutospacing="1" w:line="240" w:lineRule="auto"/>
        <w:jc w:val="right"/>
        <w:outlineLvl w:val="1"/>
        <w:rPr>
          <w:rFonts w:ascii="Times New Roman" w:eastAsia="Times New Roman" w:hAnsi="Times New Roman" w:cs="Times New Roman"/>
          <w:b/>
          <w:bCs/>
          <w:sz w:val="36"/>
          <w:szCs w:val="36"/>
          <w:lang w:eastAsia="en-AU"/>
        </w:rPr>
      </w:pPr>
      <w:bookmarkStart w:id="0" w:name="_GoBack"/>
      <w:bookmarkEnd w:id="0"/>
      <w:r>
        <w:rPr>
          <w:rFonts w:ascii="Times New Roman" w:eastAsia="Times New Roman" w:hAnsi="Times New Roman" w:cs="Times New Roman"/>
          <w:b/>
          <w:bCs/>
          <w:noProof/>
          <w:sz w:val="36"/>
          <w:szCs w:val="36"/>
          <w:lang w:eastAsia="en-AU"/>
        </w:rPr>
        <w:drawing>
          <wp:inline distT="0" distB="0" distL="0" distR="0">
            <wp:extent cx="2327894" cy="69971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rotWithShape="1">
                    <a:blip r:embed="rId6">
                      <a:extLst>
                        <a:ext uri="{28A0092B-C50C-407E-A947-70E740481C1C}">
                          <a14:useLocalDpi xmlns:a14="http://schemas.microsoft.com/office/drawing/2010/main" val="0"/>
                        </a:ext>
                      </a:extLst>
                    </a:blip>
                    <a:srcRect l="10863" t="23955" r="16852" b="32591"/>
                    <a:stretch/>
                  </pic:blipFill>
                  <pic:spPr bwMode="auto">
                    <a:xfrm>
                      <a:off x="0" y="0"/>
                      <a:ext cx="2334822" cy="701796"/>
                    </a:xfrm>
                    <a:prstGeom prst="rect">
                      <a:avLst/>
                    </a:prstGeom>
                    <a:ln>
                      <a:noFill/>
                    </a:ln>
                    <a:extLst>
                      <a:ext uri="{53640926-AAD7-44D8-BBD7-CCE9431645EC}">
                        <a14:shadowObscured xmlns:a14="http://schemas.microsoft.com/office/drawing/2010/main"/>
                      </a:ext>
                    </a:extLst>
                  </pic:spPr>
                </pic:pic>
              </a:graphicData>
            </a:graphic>
          </wp:inline>
        </w:drawing>
      </w:r>
    </w:p>
    <w:p w:rsidR="0079420D" w:rsidRPr="0079420D" w:rsidRDefault="00EB220E" w:rsidP="0079420D">
      <w:pPr>
        <w:spacing w:before="100" w:beforeAutospacing="1" w:after="100" w:afterAutospacing="1" w:line="240" w:lineRule="auto"/>
        <w:outlineLvl w:val="1"/>
        <w:rPr>
          <w:rFonts w:ascii="Times New Roman" w:eastAsia="Times New Roman" w:hAnsi="Times New Roman" w:cs="Times New Roman"/>
          <w:b/>
          <w:bCs/>
          <w:sz w:val="36"/>
          <w:szCs w:val="36"/>
          <w:lang w:eastAsia="en-AU"/>
        </w:rPr>
      </w:pPr>
      <w:r>
        <w:rPr>
          <w:rFonts w:ascii="Times New Roman" w:eastAsia="Times New Roman" w:hAnsi="Times New Roman" w:cs="Times New Roman"/>
          <w:b/>
          <w:bCs/>
          <w:sz w:val="36"/>
          <w:szCs w:val="36"/>
          <w:lang w:eastAsia="en-AU"/>
        </w:rPr>
        <w:t>Code of Ethics</w:t>
      </w:r>
    </w:p>
    <w:p w:rsidR="0079420D" w:rsidRPr="00D1050A" w:rsidRDefault="0079420D" w:rsidP="0079420D">
      <w:p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As a professional</w:t>
      </w:r>
      <w:r w:rsidR="00D1050A" w:rsidRPr="00D1050A">
        <w:rPr>
          <w:rFonts w:ascii="Times New Roman" w:eastAsia="Times New Roman" w:hAnsi="Times New Roman" w:cs="Times New Roman"/>
          <w:iCs/>
          <w:sz w:val="24"/>
          <w:szCs w:val="24"/>
          <w:lang w:eastAsia="en-AU"/>
        </w:rPr>
        <w:t>s</w:t>
      </w:r>
      <w:r w:rsidRPr="00D1050A">
        <w:rPr>
          <w:rFonts w:ascii="Times New Roman" w:eastAsia="Times New Roman" w:hAnsi="Times New Roman" w:cs="Times New Roman"/>
          <w:iCs/>
          <w:sz w:val="24"/>
          <w:szCs w:val="24"/>
          <w:lang w:eastAsia="en-AU"/>
        </w:rPr>
        <w:t xml:space="preserve"> engaged in the business of providing construction and project management services, and as the owner/a member of </w:t>
      </w:r>
      <w:proofErr w:type="spellStart"/>
      <w:r w:rsidR="00D1050A" w:rsidRPr="00D1050A">
        <w:rPr>
          <w:rFonts w:ascii="Times New Roman" w:eastAsia="Times New Roman" w:hAnsi="Times New Roman" w:cs="Times New Roman"/>
          <w:iCs/>
          <w:sz w:val="24"/>
          <w:szCs w:val="24"/>
          <w:lang w:eastAsia="en-AU"/>
        </w:rPr>
        <w:t>AllStyle</w:t>
      </w:r>
      <w:proofErr w:type="spellEnd"/>
      <w:r w:rsidR="00D1050A" w:rsidRPr="00D1050A">
        <w:rPr>
          <w:rFonts w:ascii="Times New Roman" w:eastAsia="Times New Roman" w:hAnsi="Times New Roman" w:cs="Times New Roman"/>
          <w:iCs/>
          <w:sz w:val="24"/>
          <w:szCs w:val="24"/>
          <w:lang w:eastAsia="en-AU"/>
        </w:rPr>
        <w:t xml:space="preserve"> Homes,</w:t>
      </w:r>
      <w:r w:rsidRPr="00D1050A">
        <w:rPr>
          <w:rFonts w:ascii="Times New Roman" w:eastAsia="Times New Roman" w:hAnsi="Times New Roman" w:cs="Times New Roman"/>
          <w:iCs/>
          <w:sz w:val="24"/>
          <w:szCs w:val="24"/>
          <w:lang w:eastAsia="en-AU"/>
        </w:rPr>
        <w:t xml:space="preserve"> </w:t>
      </w:r>
      <w:r w:rsidR="00D1050A" w:rsidRPr="00D1050A">
        <w:rPr>
          <w:rFonts w:ascii="Times New Roman" w:eastAsia="Times New Roman" w:hAnsi="Times New Roman" w:cs="Times New Roman"/>
          <w:iCs/>
          <w:sz w:val="24"/>
          <w:szCs w:val="24"/>
          <w:lang w:eastAsia="en-AU"/>
        </w:rPr>
        <w:t xml:space="preserve">we </w:t>
      </w:r>
      <w:r w:rsidRPr="00D1050A">
        <w:rPr>
          <w:rFonts w:ascii="Times New Roman" w:eastAsia="Times New Roman" w:hAnsi="Times New Roman" w:cs="Times New Roman"/>
          <w:iCs/>
          <w:sz w:val="24"/>
          <w:szCs w:val="24"/>
          <w:lang w:eastAsia="en-AU"/>
        </w:rPr>
        <w:t xml:space="preserve">agree to conduct </w:t>
      </w:r>
      <w:r w:rsidR="00D1050A" w:rsidRPr="00D1050A">
        <w:rPr>
          <w:rFonts w:ascii="Times New Roman" w:eastAsia="Times New Roman" w:hAnsi="Times New Roman" w:cs="Times New Roman"/>
          <w:iCs/>
          <w:sz w:val="24"/>
          <w:szCs w:val="24"/>
          <w:lang w:eastAsia="en-AU"/>
        </w:rPr>
        <w:t>ourselves</w:t>
      </w:r>
      <w:r w:rsidRPr="00D1050A">
        <w:rPr>
          <w:rFonts w:ascii="Times New Roman" w:eastAsia="Times New Roman" w:hAnsi="Times New Roman" w:cs="Times New Roman"/>
          <w:iCs/>
          <w:sz w:val="24"/>
          <w:szCs w:val="24"/>
          <w:lang w:eastAsia="en-AU"/>
        </w:rPr>
        <w:t xml:space="preserve"> and </w:t>
      </w:r>
      <w:r w:rsidR="00D1050A" w:rsidRPr="00D1050A">
        <w:rPr>
          <w:rFonts w:ascii="Times New Roman" w:eastAsia="Times New Roman" w:hAnsi="Times New Roman" w:cs="Times New Roman"/>
          <w:iCs/>
          <w:sz w:val="24"/>
          <w:szCs w:val="24"/>
          <w:lang w:eastAsia="en-AU"/>
        </w:rPr>
        <w:t>our</w:t>
      </w:r>
      <w:r w:rsidRPr="00D1050A">
        <w:rPr>
          <w:rFonts w:ascii="Times New Roman" w:eastAsia="Times New Roman" w:hAnsi="Times New Roman" w:cs="Times New Roman"/>
          <w:iCs/>
          <w:sz w:val="24"/>
          <w:szCs w:val="24"/>
          <w:lang w:eastAsia="en-AU"/>
        </w:rPr>
        <w:t xml:space="preserve"> business in accordance with the following Code of Ethics.</w:t>
      </w:r>
    </w:p>
    <w:p w:rsidR="0079420D" w:rsidRPr="00D1050A" w:rsidRDefault="0079420D" w:rsidP="0079420D">
      <w:p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Duty to the Public</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be fair, honest, impartial, respectful and professional, and act in good faith in all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business relationships with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clients and the public, including employees, subcontractors and suppliers. </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always act in the interests of the client unless doing so violates a law, statute or this Code of Ethics.</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not discriminate in any business activities on the basis of race, national origin, religion, gender, sexual orientation, familial status or handicap, and will comply with all federal, state and local laws concerning discrimination and fair housing.</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be truthful regarding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training, experience, qualifications and services.</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be truthful regarding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licenses and certifications, and will provide documentation upon request. </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be truthful regarding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bonding and insurance coverage.</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accept only assignments and projects for which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skills and licensing are commensurate. </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uphold and comply with all governing codes, government and municipal statutes and rules, and professional licensing requirements of the jurisdiction in which </w:t>
      </w: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conduct business, especially those related to safety. </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not engage in any practices that could be damaging to the public, including providing or promoting any building materials, products or techniques that are known to me to be defective, substandard, or likely to cause harm. If such knowledge that is relevant to the project comes to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attention following contract execution and/or project commencement, </w:t>
      </w:r>
      <w:r w:rsidRPr="00D1050A">
        <w:rPr>
          <w:rFonts w:ascii="Times New Roman" w:eastAsia="Times New Roman" w:hAnsi="Times New Roman" w:cs="Times New Roman"/>
          <w:iCs/>
          <w:sz w:val="24"/>
          <w:szCs w:val="24"/>
          <w:lang w:eastAsia="en-AU"/>
        </w:rPr>
        <w:t xml:space="preserve">we </w:t>
      </w:r>
      <w:r w:rsidR="0079420D" w:rsidRPr="00D1050A">
        <w:rPr>
          <w:rFonts w:ascii="Times New Roman" w:eastAsia="Times New Roman" w:hAnsi="Times New Roman" w:cs="Times New Roman"/>
          <w:iCs/>
          <w:sz w:val="24"/>
          <w:szCs w:val="24"/>
          <w:lang w:eastAsia="en-AU"/>
        </w:rPr>
        <w:t xml:space="preserve">will take all necessary steps to notify all relevant parties and engage in immediate mitigation efforts, as </w:t>
      </w: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deem appropriate.</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strive at all times to promote high-quality and safe building materials, products and techniques.</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provide a timely and appropriate response to all items and workmanship covered under warranty.</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use generally-accepted accounting principles in relation to all of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financial transactions and reporting.</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not engage in any deceptive practice or any practice that creates an unfair advantage for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company or other party.</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compete fairly for projects and contracts, and have no undisclosed conflict of interest with the client or with any party to the project or any transactions thereto.</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not accept any undisclosed commission, rebate, profit, or other benefit from any party to the project.</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not provide any undisclosed commission, rebate, profit, or other benefit to any party to the project, including for purposes of receiving referrals from any party connected to the project.</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lastRenderedPageBreak/>
        <w:t>We</w:t>
      </w:r>
      <w:r w:rsidR="0079420D" w:rsidRPr="00D1050A">
        <w:rPr>
          <w:rFonts w:ascii="Times New Roman" w:eastAsia="Times New Roman" w:hAnsi="Times New Roman" w:cs="Times New Roman"/>
          <w:iCs/>
          <w:sz w:val="24"/>
          <w:szCs w:val="24"/>
          <w:lang w:eastAsia="en-AU"/>
        </w:rPr>
        <w:t xml:space="preserve"> will respect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client’s right to confidentiality with regard to financial and other details whose disclosure to other parties is not required for the advancement and completion of the project without the client’s prior written consent, except where it may affect the safety of others or violates a law or statute.</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negotiate fairly and openly with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clients for reasonable compensation, and charge fees and expenses that are reasonable and commensurate with the services and materials to be provided and the responsibilities and risks to be assumed. </w:t>
      </w: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use a written contract that specifies the services to be performed, limitations of services, and expenses and fees, and will adhere to both the letter and the spirit of such contract.</w:t>
      </w:r>
    </w:p>
    <w:p w:rsidR="0079420D" w:rsidRPr="00D1050A" w:rsidRDefault="00D1050A"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 xml:space="preserve">We </w:t>
      </w:r>
      <w:r w:rsidR="0079420D" w:rsidRPr="00D1050A">
        <w:rPr>
          <w:rFonts w:ascii="Times New Roman" w:eastAsia="Times New Roman" w:hAnsi="Times New Roman" w:cs="Times New Roman"/>
          <w:iCs/>
          <w:sz w:val="24"/>
          <w:szCs w:val="24"/>
          <w:lang w:eastAsia="en-AU"/>
        </w:rPr>
        <w:t>will meet all financial and contractual obligations in a timely and responsible manner.</w:t>
      </w:r>
    </w:p>
    <w:p w:rsidR="0079420D" w:rsidRPr="00D1050A" w:rsidRDefault="0079420D" w:rsidP="0079420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 xml:space="preserve">Should conflicts arise, </w:t>
      </w:r>
      <w:r w:rsidR="00D1050A" w:rsidRPr="00D1050A">
        <w:rPr>
          <w:rFonts w:ascii="Times New Roman" w:eastAsia="Times New Roman" w:hAnsi="Times New Roman" w:cs="Times New Roman"/>
          <w:iCs/>
          <w:sz w:val="24"/>
          <w:szCs w:val="24"/>
          <w:lang w:eastAsia="en-AU"/>
        </w:rPr>
        <w:t xml:space="preserve">we </w:t>
      </w:r>
      <w:r w:rsidRPr="00D1050A">
        <w:rPr>
          <w:rFonts w:ascii="Times New Roman" w:eastAsia="Times New Roman" w:hAnsi="Times New Roman" w:cs="Times New Roman"/>
          <w:iCs/>
          <w:sz w:val="24"/>
          <w:szCs w:val="24"/>
          <w:lang w:eastAsia="en-AU"/>
        </w:rPr>
        <w:t>will seek to have such disputes negotiated, including mediation or arbitration via an impartial third party, before resorting to litigation.</w:t>
      </w:r>
    </w:p>
    <w:p w:rsidR="0079420D" w:rsidRPr="00D1050A" w:rsidRDefault="0079420D" w:rsidP="0079420D">
      <w:p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Duty to the Industry</w:t>
      </w:r>
    </w:p>
    <w:p w:rsidR="0079420D" w:rsidRPr="00D1050A" w:rsidRDefault="00D1050A" w:rsidP="007942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uphold the integrity and dignity of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profession and not engage in any practices that could bring discredit to the construction industry. </w:t>
      </w:r>
    </w:p>
    <w:p w:rsidR="0079420D" w:rsidRPr="00D1050A" w:rsidRDefault="00D1050A" w:rsidP="007942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 xml:space="preserve">We </w:t>
      </w:r>
      <w:r w:rsidR="0079420D" w:rsidRPr="00D1050A">
        <w:rPr>
          <w:rFonts w:ascii="Times New Roman" w:eastAsia="Times New Roman" w:hAnsi="Times New Roman" w:cs="Times New Roman"/>
          <w:iCs/>
          <w:sz w:val="24"/>
          <w:szCs w:val="24"/>
          <w:lang w:eastAsia="en-AU"/>
        </w:rPr>
        <w:t>will seek to make a reasonable profit, but not at the expense of safety or workmanship.</w:t>
      </w:r>
    </w:p>
    <w:p w:rsidR="0079420D" w:rsidRPr="00D1050A" w:rsidRDefault="00D1050A" w:rsidP="007942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uphold the conventions of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profession and will provide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services in a professional and workmanlike manner.</w:t>
      </w:r>
    </w:p>
    <w:p w:rsidR="0079420D" w:rsidRPr="00D1050A" w:rsidRDefault="00D1050A" w:rsidP="007942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comply with all the laws and regulations that govern its practice in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jurisdiction.</w:t>
      </w:r>
    </w:p>
    <w:p w:rsidR="0079420D" w:rsidRPr="00D1050A" w:rsidRDefault="00D1050A" w:rsidP="007942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strive to engage in professional training and stay up to date with professional development, as well as news, notices and recalls that affect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industry and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clients.</w:t>
      </w:r>
    </w:p>
    <w:p w:rsidR="0079420D" w:rsidRPr="00D1050A" w:rsidRDefault="00D1050A" w:rsidP="007942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 xml:space="preserve">We </w:t>
      </w:r>
      <w:r w:rsidR="0079420D" w:rsidRPr="00D1050A">
        <w:rPr>
          <w:rFonts w:ascii="Times New Roman" w:eastAsia="Times New Roman" w:hAnsi="Times New Roman" w:cs="Times New Roman"/>
          <w:iCs/>
          <w:sz w:val="24"/>
          <w:szCs w:val="24"/>
          <w:lang w:eastAsia="en-AU"/>
        </w:rPr>
        <w:t xml:space="preserve">will not knowingly violate any law, statute or regulation in the performance of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professional services.</w:t>
      </w:r>
    </w:p>
    <w:p w:rsidR="0079420D" w:rsidRPr="00D1050A" w:rsidRDefault="00D1050A" w:rsidP="007942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not maliciously or recklessly injure or attempt to injure, directly or indirectly, the professional reputation of others. </w:t>
      </w:r>
    </w:p>
    <w:p w:rsidR="0079420D" w:rsidRPr="00D1050A" w:rsidRDefault="00D1050A" w:rsidP="007942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engage in ethical business practices that put safety and quality foremost.</w:t>
      </w:r>
    </w:p>
    <w:p w:rsidR="0079420D" w:rsidRPr="00D1050A" w:rsidRDefault="00D1050A" w:rsidP="0079420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AU"/>
        </w:rPr>
      </w:pPr>
      <w:r w:rsidRPr="00D1050A">
        <w:rPr>
          <w:rFonts w:ascii="Times New Roman" w:eastAsia="Times New Roman" w:hAnsi="Times New Roman" w:cs="Times New Roman"/>
          <w:iCs/>
          <w:sz w:val="24"/>
          <w:szCs w:val="24"/>
          <w:lang w:eastAsia="en-AU"/>
        </w:rPr>
        <w:t>We</w:t>
      </w:r>
      <w:r w:rsidR="0079420D" w:rsidRPr="00D1050A">
        <w:rPr>
          <w:rFonts w:ascii="Times New Roman" w:eastAsia="Times New Roman" w:hAnsi="Times New Roman" w:cs="Times New Roman"/>
          <w:iCs/>
          <w:sz w:val="24"/>
          <w:szCs w:val="24"/>
          <w:lang w:eastAsia="en-AU"/>
        </w:rPr>
        <w:t xml:space="preserve"> will seek to be a good steward of the environment in all of </w:t>
      </w:r>
      <w:r w:rsidRPr="00D1050A">
        <w:rPr>
          <w:rFonts w:ascii="Times New Roman" w:eastAsia="Times New Roman" w:hAnsi="Times New Roman" w:cs="Times New Roman"/>
          <w:iCs/>
          <w:sz w:val="24"/>
          <w:szCs w:val="24"/>
          <w:lang w:eastAsia="en-AU"/>
        </w:rPr>
        <w:t>our</w:t>
      </w:r>
      <w:r w:rsidR="0079420D" w:rsidRPr="00D1050A">
        <w:rPr>
          <w:rFonts w:ascii="Times New Roman" w:eastAsia="Times New Roman" w:hAnsi="Times New Roman" w:cs="Times New Roman"/>
          <w:iCs/>
          <w:sz w:val="24"/>
          <w:szCs w:val="24"/>
          <w:lang w:eastAsia="en-AU"/>
        </w:rPr>
        <w:t xml:space="preserve"> business and contracting practices.</w:t>
      </w:r>
    </w:p>
    <w:p w:rsidR="007B0492" w:rsidRDefault="00E80D6F"/>
    <w:p w:rsidR="00C1490E" w:rsidRPr="00C1490E" w:rsidRDefault="00C1490E" w:rsidP="00C1490E">
      <w:pPr>
        <w:spacing w:before="100" w:beforeAutospacing="1" w:after="100" w:afterAutospacing="1" w:line="240" w:lineRule="auto"/>
        <w:rPr>
          <w:rFonts w:ascii="Times New Roman" w:eastAsia="Times New Roman" w:hAnsi="Times New Roman" w:cs="Times New Roman"/>
          <w:sz w:val="24"/>
          <w:szCs w:val="24"/>
          <w:lang w:eastAsia="en-AU"/>
        </w:rPr>
      </w:pPr>
      <w:r>
        <w:t xml:space="preserve">Source: </w:t>
      </w:r>
      <w:hyperlink r:id="rId7" w:history="1">
        <w:r w:rsidRPr="00F8170A">
          <w:rPr>
            <w:rStyle w:val="Hyperlink"/>
            <w:rFonts w:ascii="Times New Roman" w:eastAsia="Times New Roman" w:hAnsi="Times New Roman" w:cs="Times New Roman"/>
            <w:sz w:val="24"/>
            <w:szCs w:val="24"/>
            <w:lang w:eastAsia="en-AU"/>
          </w:rPr>
          <w:t>http://www.contractorsassociation.org/mission-statements-code-of-ethics-contractors/</w:t>
        </w:r>
      </w:hyperlink>
    </w:p>
    <w:sectPr w:rsidR="00C1490E" w:rsidRPr="00C1490E" w:rsidSect="00D1050A">
      <w:pgSz w:w="11906" w:h="16838"/>
      <w:pgMar w:top="1134" w:right="1134"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524F1"/>
    <w:multiLevelType w:val="multilevel"/>
    <w:tmpl w:val="F8C2B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F6B0CEE"/>
    <w:multiLevelType w:val="multilevel"/>
    <w:tmpl w:val="63508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20D"/>
    <w:rsid w:val="00212DFD"/>
    <w:rsid w:val="00242BBE"/>
    <w:rsid w:val="0079420D"/>
    <w:rsid w:val="00B93145"/>
    <w:rsid w:val="00C1490E"/>
    <w:rsid w:val="00D1050A"/>
    <w:rsid w:val="00E80D6F"/>
    <w:rsid w:val="00EB220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420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2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9420D"/>
    <w:rPr>
      <w:b/>
      <w:bCs/>
    </w:rPr>
  </w:style>
  <w:style w:type="character" w:styleId="Emphasis">
    <w:name w:val="Emphasis"/>
    <w:basedOn w:val="DefaultParagraphFont"/>
    <w:uiPriority w:val="20"/>
    <w:qFormat/>
    <w:rsid w:val="0079420D"/>
    <w:rPr>
      <w:i/>
      <w:iCs/>
    </w:rPr>
  </w:style>
  <w:style w:type="character" w:customStyle="1" w:styleId="Heading2Char">
    <w:name w:val="Heading 2 Char"/>
    <w:basedOn w:val="DefaultParagraphFont"/>
    <w:link w:val="Heading2"/>
    <w:uiPriority w:val="9"/>
    <w:rsid w:val="0079420D"/>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unhideWhenUsed/>
    <w:rsid w:val="0079420D"/>
    <w:rPr>
      <w:color w:val="0000FF" w:themeColor="hyperlink"/>
      <w:u w:val="single"/>
    </w:rPr>
  </w:style>
  <w:style w:type="paragraph" w:styleId="BalloonText">
    <w:name w:val="Balloon Text"/>
    <w:basedOn w:val="Normal"/>
    <w:link w:val="BalloonTextChar"/>
    <w:uiPriority w:val="99"/>
    <w:semiHidden/>
    <w:unhideWhenUsed/>
    <w:rsid w:val="00D10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50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9420D"/>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420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79420D"/>
    <w:rPr>
      <w:b/>
      <w:bCs/>
    </w:rPr>
  </w:style>
  <w:style w:type="character" w:styleId="Emphasis">
    <w:name w:val="Emphasis"/>
    <w:basedOn w:val="DefaultParagraphFont"/>
    <w:uiPriority w:val="20"/>
    <w:qFormat/>
    <w:rsid w:val="0079420D"/>
    <w:rPr>
      <w:i/>
      <w:iCs/>
    </w:rPr>
  </w:style>
  <w:style w:type="character" w:customStyle="1" w:styleId="Heading2Char">
    <w:name w:val="Heading 2 Char"/>
    <w:basedOn w:val="DefaultParagraphFont"/>
    <w:link w:val="Heading2"/>
    <w:uiPriority w:val="9"/>
    <w:rsid w:val="0079420D"/>
    <w:rPr>
      <w:rFonts w:ascii="Times New Roman" w:eastAsia="Times New Roman" w:hAnsi="Times New Roman" w:cs="Times New Roman"/>
      <w:b/>
      <w:bCs/>
      <w:sz w:val="36"/>
      <w:szCs w:val="36"/>
      <w:lang w:eastAsia="en-AU"/>
    </w:rPr>
  </w:style>
  <w:style w:type="character" w:styleId="Hyperlink">
    <w:name w:val="Hyperlink"/>
    <w:basedOn w:val="DefaultParagraphFont"/>
    <w:uiPriority w:val="99"/>
    <w:unhideWhenUsed/>
    <w:rsid w:val="0079420D"/>
    <w:rPr>
      <w:color w:val="0000FF" w:themeColor="hyperlink"/>
      <w:u w:val="single"/>
    </w:rPr>
  </w:style>
  <w:style w:type="paragraph" w:styleId="BalloonText">
    <w:name w:val="Balloon Text"/>
    <w:basedOn w:val="Normal"/>
    <w:link w:val="BalloonTextChar"/>
    <w:uiPriority w:val="99"/>
    <w:semiHidden/>
    <w:unhideWhenUsed/>
    <w:rsid w:val="00D105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050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9517494">
      <w:bodyDiv w:val="1"/>
      <w:marLeft w:val="0"/>
      <w:marRight w:val="0"/>
      <w:marTop w:val="0"/>
      <w:marBottom w:val="0"/>
      <w:divBdr>
        <w:top w:val="none" w:sz="0" w:space="0" w:color="auto"/>
        <w:left w:val="none" w:sz="0" w:space="0" w:color="auto"/>
        <w:bottom w:val="none" w:sz="0" w:space="0" w:color="auto"/>
        <w:right w:val="none" w:sz="0" w:space="0" w:color="auto"/>
      </w:divBdr>
    </w:div>
    <w:div w:id="88070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contractorsassociation.org/mission-statements-code-of-ethics-contra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770</Words>
  <Characters>4390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MicroTAFE</Company>
  <LinksUpToDate>false</LinksUpToDate>
  <CharactersWithSpaces>5150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angpal</dc:creator>
  <cp:lastModifiedBy>angpal</cp:lastModifiedBy>
  <cp:revision>2</cp:revision>
  <cp:lastPrinted>2015-08-29T00:33:00Z</cp:lastPrinted>
  <dcterms:created xsi:type="dcterms:W3CDTF">2015-08-29T00:39:00Z</dcterms:created>
  <dcterms:modified xsi:type="dcterms:W3CDTF">2015-08-29T00:39:00Z</dcterms:modified>
</cp:coreProperties>
</file>