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9221d3f7fd4b7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Test Document</w:t>
      </w:r>
    </w:p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vertAlign w:val="superscript"/>
          <w:sz w:val="18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tbl>
      <w:tblPr/>
      <w:tblGrid>
        <w:gridCol w:w="3000"/>
        <w:gridCol w:w="3000"/>
        <w:gridCol w:w="30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Feature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Class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tbl>
      <w:tblPr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Item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B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vertAlign w:val="superscript"/>
          <w:sz w:val="18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vertAlign w:val="superscript"/>
          <w:sz w:val="18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vertAlign w:val="superscript"/>
          <w:sz w:val="18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  <w:sectPr>
      <w:pgSz w:w="11906" w:h="16838" w:orient="portrait"/>
      <w:pgMar w:top="1417" w:right="1417" w:bottom="1417" w:left="1701" w:header="851" w:footer="851"/>
    </w:sectPr>
    <w:p>
      <w:pPr>
        <w:pStyle w:val="Normal"/>
      </w:pPr>
      <w:r>
        <m:oMath xmlns:m="http://schemas.openxmlformats.org/officeDocument/2006/math">
          <m:r>
            <m:rPr>
              <m:lit/>
            </m:rPr>
            <m:t xml:space="preserve">E=mc</m:t>
          </m:r>
          <m:sSup>
            <m:sSupPr/>
            <m:e/>
            <m:r>
              <m:rPr>
                <m:lit/>
              </m:rPr>
              <m:t xml:space="preserve">2</m:t>
            </m:r>
          </m:sSup>
        </m:oMath>
      </w:r>
    </w:p>
  </w:body>
</w:document>
</file>

<file path=word/endnotes.xml><?xml version="1.0" encoding="utf-8"?>
<w:endnotes xmlns:w="http://schemas.openxmlformats.org/wordprocessingml/2006/main">
  <w:endnote w:id="0">
    <w:p/>
  </w:endnote>
  <w:endnote w:id="-1">
    <w:p/>
  </w:endnote>
  <w:endnote w:id="1">
    <w:p>
      <w:pPr>
        <w:pStyle w:val="EndnoteText"/>
      </w:pPr>
      <w:r>
        <w:rPr>
          <w:rFonts w:ascii="Times New Roman" w:hAnsi="Times New Roman" w:eastAsia="宋体"/>
          <w:sz w:val="18"/>
        </w:rPr>
        <w:t>1. This is an endnote generated by DocumentWriter.Endnote. Endnotes appear at the end of the document rather than at the bottom of the page.</w:t>
      </w:r>
    </w:p>
  </w:endnote>
</w:endnotes>
</file>

<file path=word/footnotes.xml><?xml version="1.0" encoding="utf-8"?>
<w:footnotes xmlns:w="http://schemas.openxmlformats.org/wordprocessingml/2006/main">
  <w:footnote w:id="0">
    <w:p/>
  </w:footnote>
  <w:footnote w:id="-1">
    <w:p/>
  </w:footnote>
  <w:footnote w:id="1">
    <w:p>
      <w:pPr>
        <w:pStyle w:val="FootnoteText"/>
      </w:pPr>
      <w:r>
        <w:rPr>
          <w:rFonts w:ascii="Times New Roman" w:hAnsi="Times New Roman" w:eastAsia="宋体"/>
          <w:sz w:val="18"/>
        </w:rPr>
        <w:t>1. This is a footnote generated by DocumentWriter.Footnote. It provides supplementary information at the bottom of the page.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9bfbf924d244b3" /><Relationship Type="http://schemas.openxmlformats.org/officeDocument/2006/relationships/numbering" Target="/word/numbering.xml" Id="R4afe4b008dbf486a" /><Relationship Type="http://schemas.openxmlformats.org/officeDocument/2006/relationships/footnotes" Target="/word/footnotes.xml" Id="R5937bf20c6194a97" /><Relationship Type="http://schemas.openxmlformats.org/officeDocument/2006/relationships/endnotes" Target="/word/endnotes.xml" Id="R5f47cb9c9d4d4bba" /></Relationships>
</file>