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tbl>
      <w:tblPr>
        <w:tblW w:w="5000" w:type="pct"/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  <w:tblLayout w:type="fixed"/>
      </w:tblPr>
      <w:tblGrid>
        <w:gridCol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黑体"/>
                <w:sz w:val="21"/>
                <w:b/>
              </w:rPr>
              <w:t>A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</w:tbl>
    <w:p/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