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9221d3f7fd4b7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Test Document</w:t>
      </w:r>
    </w:p>
    <w:p>
      <w:pPr>
        <w:pStyle w:val="BodyTextNoIndent"/>
        <w:jc w:val="center"/>
      </w:pPr>
      <w:r>
        <w:rPr>
          <w:rFonts w:ascii="Times New Roman" w:hAnsi="Times New Roman" w:eastAsia="宋体"/>
          <w:sz w:val="16"/>
        </w:rPr>
        <w:t>stage15b table</w:t>
      </w:r>
    </w:p>
    <w:tbl>
      <w:tblPr>
        <w:tblW w:w="5000" w:type="pct"/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  <w:tblLayout w:type="fixed"/>
      </w:tblPr>
      <w:tblGrid>
        <w:gridCol/>
        <w:gridCol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黑体"/>
                <w:sz w:val="21"/>
                <w:b/>
              </w:rPr>
              <w:t>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黑体"/>
                <w:sz w:val="21"/>
                <w:b/>
              </w:rPr>
              <w:t>B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</w:tr>
    </w:tbl>
    <w:p/>
    <w:p>
      <w:pPr>
        <w:pStyle w:val="SubTitle"/>
      </w:pPr>
      <w:r>
        <w:t>A Comprehensive Test of the DocxCore API</w:t>
      </w:r>
    </w:p>
    <w:p>
      <w:pPr>
        <w:pStyle w:val="Heading1"/>
      </w:pPr>
      <w:r>
        <w:t>1  Introduction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t</w:t>
      </w:r>
      <w:r>
        <w:t>e</w:t>
      </w:r>
      <w:r>
        <w:t>s</w:t>
      </w:r>
      <w:r>
        <w:t>t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 </w:t>
      </w:r>
      <w:r>
        <w:t>w</w:t>
      </w:r>
      <w:r>
        <w:t>a</w:t>
      </w:r>
      <w:r>
        <w:t>s</w:t>
      </w:r>
      <w:r>
        <w:t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x</w:t>
      </w:r>
      <w:r>
        <w:t>C</w:t>
      </w:r>
      <w:r>
        <w:t>o</w:t>
      </w:r>
      <w:r>
        <w:t>r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t</w:t>
      </w:r>
      <w:r>
        <w:t>o</w:t>
      </w:r>
      <w:r>
        <w:t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> </w:t>
      </w:r>
      <w:r>
        <w:t>t</w:t>
      </w:r>
      <w:r>
        <w:t>h</w:t>
      </w:r>
      <w:r>
        <w:t>a</w:t>
      </w:r>
      <w:r>
        <w:t>t</w:t>
      </w:r>
      <w:r>
        <w:t> </w:t>
      </w: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,</w:t>
      </w:r>
      <w:r>
        <w:t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 </w:t>
      </w:r>
      <w:r>
        <w:t>w</w:t>
      </w:r>
      <w:r>
        <w:t>o</w:t>
      </w:r>
      <w:r>
        <w:t>r</w:t>
      </w:r>
      <w:r>
        <w:t>k</w:t>
      </w:r>
      <w:r>
        <w:t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f</w:t>
      </w:r>
      <w:r>
        <w:t>r</w:t>
      </w:r>
      <w:r>
        <w:t>o</w:t>
      </w:r>
      <w:r>
        <w:t>m</w:t>
      </w:r>
      <w:r>
        <w:t> </w:t>
      </w:r>
      <w:r>
        <w:t>.</w:t>
      </w:r>
      <w:r>
        <w:t>N</w:t>
      </w:r>
      <w:r>
        <w:t>E</w:t>
      </w:r>
      <w:r>
        <w:t>T</w:t>
      </w:r>
      <w:r>
        <w:t> </w:t>
      </w:r>
      <w:r>
        <w:t>c</w:t>
      </w:r>
      <w:r>
        <w:t>o</w:t>
      </w:r>
      <w:r>
        <w:t>d</w:t>
      </w:r>
      <w:r>
        <w:t>e</w:t>
      </w:r>
      <w:r>
        <w:t>.</w:t>
      </w:r>
    </w:p>
    <w:p>
      <w:pPr>
        <w:pStyle w:val="Heading1"/>
      </w:pPr>
      <w:r>
        <w:t>2  Features Overview</w:t>
      </w:r>
    </w:p>
    <w:p>
      <w:pPr>
        <w:pStyle w:val="Heading2"/>
      </w:pPr>
      <w:r>
        <w:t>2.1  ParagraphBuilder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i</w:t>
      </w:r>
      <w:r>
        <w:t>n</w:t>
      </w:r>
      <w:r>
        <w:t>t</w:t>
      </w:r>
      <w:r>
        <w:t>e</w:t>
      </w:r>
      <w:r>
        <w:t>r</w:t>
      </w:r>
      <w:r>
        <w:t>f</w:t>
      </w:r>
      <w:r>
        <w:t>a</w:t>
      </w:r>
      <w:r>
        <w:t>c</w:t>
      </w:r>
      <w:r>
        <w:t>e</w:t>
      </w:r>
      <w:r>
        <w:t> </w:t>
      </w:r>
      <w:r>
        <w:t>f</w:t>
      </w:r>
      <w:r>
        <w:t>o</w:t>
      </w:r>
      <w:r>
        <w:t>r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n</w:t>
      </w:r>
      <w:r>
        <w:t>g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d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b</w:t>
      </w:r>
      <w:r>
        <w:t>o</w:t>
      </w:r>
      <w:r>
        <w:t>l</w:t>
      </w:r>
      <w:r>
        <w:t>d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 </w:t>
      </w:r>
      <w:r>
        <w:t>t</w:t>
      </w:r>
      <w:r>
        <w:t>e</w:t>
      </w:r>
      <w:r>
        <w:t>x</w:t>
      </w:r>
      <w:r>
        <w:t>t</w:t>
      </w:r>
      <w:r>
        <w:t>,</w:t>
      </w:r>
      <w:r>
        <w:t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,</w:t>
      </w:r>
      <w:r>
        <w:t> </w:t>
      </w:r>
      <w:r>
        <w:t>i</w:t>
      </w:r>
      <w:r>
        <w:t>n</w:t>
      </w:r>
      <w:r>
        <w:t>d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> </w:t>
      </w:r>
      <w:r>
        <w:t>l</w:t>
      </w:r>
      <w:r>
        <w:t>i</w:t>
      </w:r>
      <w:r>
        <w:t>n</w:t>
      </w:r>
      <w:r>
        <w:t>e</w:t>
      </w:r>
      <w:r>
        <w:t> </w:t>
      </w:r>
      <w:r>
        <w:t>s</w:t>
      </w:r>
      <w:r>
        <w:t>p</w:t>
      </w:r>
      <w:r>
        <w:t>a</w:t>
      </w:r>
      <w:r>
        <w:t>c</w:t>
      </w:r>
      <w:r>
        <w:t>i</w:t>
      </w:r>
      <w:r>
        <w:t>n</w:t>
      </w:r>
      <w:r>
        <w:t>g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p</w:t>
      </w:r>
      <w:r>
        <w:t>a</w:t>
      </w:r>
      <w:r>
        <w:t>g</w:t>
      </w:r>
      <w:r>
        <w:t>e</w:t>
      </w:r>
      <w:r>
        <w:t> </w:t>
      </w:r>
      <w:r>
        <w:t>b</w:t>
      </w:r>
      <w:r>
        <w:t>r</w:t>
      </w:r>
      <w:r>
        <w:t>e</w:t>
      </w:r>
      <w:r>
        <w:t>a</w:t>
      </w:r>
      <w:r>
        <w:t>k</w:t>
      </w:r>
      <w:r>
        <w:t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s</w:t>
      </w:r>
      <w:r>
        <w:t>.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s</w:t>
      </w:r>
      <w:r>
        <w:t> </w:t>
      </w:r>
      <w:r>
        <w:t>c</w:t>
      </w:r>
      <w:r>
        <w:t>a</w:t>
      </w:r>
      <w:r>
        <w:t>n</w:t>
      </w:r>
      <w:r>
        <w:t> </w:t>
      </w:r>
      <w:r>
        <w:t>b</w:t>
      </w:r>
      <w:r>
        <w:t>e</w:t>
      </w:r>
      <w:r>
        <w:t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c</w:t>
      </w:r>
      <w:r>
        <w:t>h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c</w:t>
      </w:r>
      <w:r>
        <w:t>a</w:t>
      </w:r>
      <w:r>
        <w:t>l</w:t>
      </w:r>
      <w:r>
        <w:t>l</w:t>
      </w:r>
      <w:r>
        <w:t>s</w:t>
      </w:r>
      <w:r>
        <w:t> </w:t>
      </w:r>
      <w:r>
        <w:t>i</w:t>
      </w:r>
      <w:r>
        <w:t>n</w:t>
      </w:r>
      <w:r>
        <w:t> </w:t>
      </w:r>
      <w:r>
        <w:t>a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</w:p>
    <w:p>
      <w:pPr>
        <w:jc w:val="center"/>
      </w:pPr>
      <w:r>
        <w:rPr>
          <w:b/>
        </w:rPr>
        <w:t>Note: </w:t>
      </w:r>
      <w:r>
        <w:t>This paragraph was built directly with ParagraphBuilder and appended to the body, bypassing DocumentWriter.</w:t>
      </w:r>
    </w:p>
    <w:p>
      <w:pPr>
        <w:pStyle w:val="Heading2"/>
      </w:pPr>
      <w:r>
        <w:t>2.2  TableBuilder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,</w:t>
      </w:r>
      <w:r>
        <w:t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,</w:t>
      </w:r>
      <w:r>
        <w:t> 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 </w:t>
      </w:r>
      <w:r>
        <w:t>(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)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W</w:t>
      </w:r>
      <w:r>
        <w:t>o</w:t>
      </w:r>
      <w:r>
        <w:t>r</w:t>
      </w:r>
      <w:r>
        <w:t>d</w:t>
      </w:r>
      <w:r>
        <w:t> </w:t>
      </w:r>
      <w:r>
        <w:t>b</w:t>
      </w:r>
      <w:r>
        <w:t>u</w:t>
      </w:r>
      <w:r>
        <w:t>i</w:t>
      </w:r>
      <w:r>
        <w:t>l</w:t>
      </w:r>
      <w:r>
        <w:t>t</w:t>
      </w:r>
      <w:r>
        <w:t>-</w:t>
      </w:r>
      <w:r>
        <w:t>i</w:t>
      </w:r>
      <w:r>
        <w:t>n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s</w:t>
      </w:r>
      <w:r>
        <w:t>t</w:t>
      </w:r>
      <w:r>
        <w:t>y</w:t>
      </w:r>
      <w:r>
        <w:t>l</w:t>
      </w:r>
      <w:r>
        <w:t>e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a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A</w:t>
      </w:r>
      <w:r>
        <w:t>P</w:t>
      </w:r>
      <w:r>
        <w:t>I</w:t>
      </w:r>
      <w:r>
        <w:t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> </w:t>
      </w:r>
      <w:r>
        <w:t>t</w:t>
      </w:r>
      <w:r>
        <w:t>o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.</w:t>
      </w:r>
    </w:p>
    <w:p>
      <w:pPr>
        <w:pStyle w:val="Heading2"/>
      </w:pPr>
      <w:r>
        <w:t>2.3  DocumentWriter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W</w:t>
      </w:r>
      <w:r>
        <w:t>r</w:t>
      </w:r>
      <w:r>
        <w:t>i</w:t>
      </w:r>
      <w:r>
        <w:t>t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> </w:t>
      </w:r>
      <w:r>
        <w:t>a</w:t>
      </w:r>
      <w:r>
        <w:t> </w:t>
      </w:r>
      <w:r>
        <w:t>h</w:t>
      </w:r>
      <w:r>
        <w:t>i</w:t>
      </w:r>
      <w:r>
        <w:t>g</w:t>
      </w:r>
      <w:r>
        <w:t>h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> </w:t>
      </w:r>
      <w:r>
        <w:t>A</w:t>
      </w:r>
      <w:r>
        <w:t>P</w:t>
      </w:r>
      <w:r>
        <w:t>I</w:t>
      </w:r>
      <w:r>
        <w:t> </w:t>
      </w:r>
      <w:r>
        <w:t>f</w:t>
      </w:r>
      <w:r>
        <w:t>o</w:t>
      </w:r>
      <w:r>
        <w:t>r</w:t>
      </w:r>
      <w:r>
        <w:t> 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 </w:t>
      </w:r>
      <w:r>
        <w:t>h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>,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 </w:t>
      </w:r>
      <w:r>
        <w:t>i</w:t>
      </w:r>
      <w:r>
        <w:t>n</w:t>
      </w:r>
      <w:r>
        <w:t> </w:t>
      </w:r>
      <w:r>
        <w:t>b</w:t>
      </w:r>
      <w:r>
        <w:t>o</w:t>
      </w:r>
      <w:r>
        <w:t>d</w:t>
      </w:r>
      <w:r>
        <w:t>y</w:t>
      </w:r>
      <w:r>
        <w:t> </w:t>
      </w:r>
      <w:r>
        <w:t>t</w:t>
      </w:r>
      <w:r>
        <w:t>e</w:t>
      </w:r>
      <w:r>
        <w:t>x</w:t>
      </w:r>
      <w:r>
        <w:t>t</w:t>
      </w:r>
      <w:r>
        <w:t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> </w:t>
      </w:r>
      <w:r>
        <w:rPr>
          <w:vertAlign w:val="superscript"/>
          <w:sz w:val="18"/>
        </w:rPr>
        <w:t>[1]</w:t>
      </w:r>
      <w:r>
        <w:t>)</w:t>
      </w:r>
      <w:r>
        <w:t>,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  <w:r>
        <w:t>s</w:t>
      </w:r>
      <w:r>
        <w:t>,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,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> </w:t>
      </w:r>
      <w:r>
        <w:t>o</w:t>
      </w:r>
      <w:r>
        <w:t>f</w:t>
      </w:r>
      <w:r>
        <w:t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>s</w:t>
      </w:r>
      <w:r>
        <w:t>,</w:t>
      </w:r>
      <w:r>
        <w:t> </w:t>
      </w:r>
      <w:r>
        <w:t>a</w:t>
      </w:r>
      <w:r>
        <w:t>n</w:t>
      </w:r>
      <w:r>
        <w:t>d</w:t>
      </w:r>
      <w:r>
        <w:t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>
        <w:pStyle w:val="Heading2"/>
      </w:pPr>
      <w:r>
        <w:t>2.4  Sample Data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w</w:t>
      </w:r>
      <w:r>
        <w:t>a</w:t>
      </w:r>
      <w:r>
        <w:t>s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> </w:t>
      </w:r>
      <w:r>
        <w:t>u</w:t>
      </w:r>
      <w:r>
        <w:t>s</w:t>
      </w:r>
      <w:r>
        <w:t>i</w:t>
      </w:r>
      <w:r>
        <w:t>n</w:t>
      </w:r>
      <w:r>
        <w:t>g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e</w:t>
      </w:r>
      <w:r>
        <w:t>r</w:t>
      </w:r>
      <w:r>
        <w:t> </w:t>
      </w:r>
      <w:r>
        <w:t>c</w:t>
      </w:r>
      <w:r>
        <w:t>l</w:t>
      </w:r>
      <w:r>
        <w:t>a</w:t>
      </w:r>
      <w:r>
        <w:t>s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>s</w:t>
      </w: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 </w:t>
      </w:r>
      <w:r>
        <w:t>d</w:t>
      </w:r>
      <w:r>
        <w:t>a</w:t>
      </w:r>
      <w:r>
        <w:t>t</w:t>
      </w:r>
      <w:r>
        <w:t>a</w:t>
      </w:r>
      <w:r>
        <w:t> </w:t>
      </w:r>
      <w:r>
        <w:t>r</w:t>
      </w:r>
      <w:r>
        <w:t>o</w:t>
      </w:r>
      <w:r>
        <w:t>w</w:t>
      </w:r>
      <w:r>
        <w:t>s</w:t>
      </w:r>
      <w:r>
        <w:t>.</w:t>
      </w:r>
      <w:r>
        <w:t> </w:t>
      </w:r>
      <w:r>
        <w:t>I</w:t>
      </w:r>
      <w:r>
        <w:t>t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f</w:t>
      </w:r>
      <w:r>
        <w:t>l</w:t>
      </w:r>
      <w:r>
        <w:t>u</w:t>
      </w:r>
      <w:r>
        <w:t>e</w:t>
      </w:r>
      <w:r>
        <w:t>n</w:t>
      </w:r>
      <w:r>
        <w:t>t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-</w:t>
      </w:r>
      <w:r>
        <w:t>b</w:t>
      </w:r>
      <w:r>
        <w:t>u</w:t>
      </w:r>
      <w:r>
        <w:t>i</w:t>
      </w:r>
      <w:r>
        <w:t>l</w:t>
      </w:r>
      <w:r>
        <w:t>d</w:t>
      </w:r>
      <w:r>
        <w:t>i</w:t>
      </w:r>
      <w:r>
        <w:t>n</w:t>
      </w:r>
      <w:r>
        <w:t>g</w:t>
      </w:r>
      <w:r>
        <w:t> </w:t>
      </w:r>
      <w:r>
        <w:t>A</w:t>
      </w:r>
      <w:r>
        <w:t>P</w:t>
      </w:r>
      <w:r>
        <w:t>I</w:t>
      </w:r>
      <w:r>
        <w:t>.</w:t>
      </w:r>
    </w:p>
    <w:tbl>
      <w:tblPr/>
      <w:tblGrid>
        <w:gridCol w:w="3000"/>
        <w:gridCol w:w="3000"/>
        <w:gridCol w:w="30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Feature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Class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Status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 Rendering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ParagraphBuilder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 Generation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TableBuilder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 Definition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StyleBuilder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PASS</w:t>
            </w:r>
          </w:p>
        </w:tc>
      </w:tr>
    </w:tbl>
    <w:p/>
    <w:p>
      <w:pPr>
        <w:pStyle w:val="Heading2"/>
      </w:pPr>
      <w:r>
        <w:t>2.5  Three-Line Academic Table (TableBuilder)</w:t>
      </w:r>
    </w:p>
    <w:p>
      <w:pPr>
        <w:pStyle w:val="Normal"/>
      </w:pPr>
      <w:r>
        <w:t>T</w:t>
      </w:r>
      <w:r>
        <w:t>h</w:t>
      </w:r>
      <w:r>
        <w:t>e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u</w:t>
      </w:r>
      <w:r>
        <w:t>s</w:t>
      </w:r>
      <w:r>
        <w:t>e</w:t>
      </w:r>
      <w:r>
        <w:t>s</w:t>
      </w:r>
      <w:r>
        <w:t> </w:t>
      </w:r>
      <w:r>
        <w:t>t</w:t>
      </w:r>
      <w:r>
        <w:t>h</w:t>
      </w:r>
      <w:r>
        <w:t>e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L</w:t>
      </w:r>
      <w:r>
        <w:t>i</w:t>
      </w:r>
      <w:r>
        <w:t>n</w:t>
      </w:r>
      <w:r>
        <w:t>e</w:t>
      </w:r>
      <w:r>
        <w:t>B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 </w:t>
      </w:r>
      <w:r>
        <w:t>t</w:t>
      </w:r>
      <w:r>
        <w:t>o</w:t>
      </w:r>
      <w:r>
        <w:t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 </w:t>
      </w:r>
      <w:r>
        <w:t>a</w:t>
      </w:r>
      <w:r>
        <w:t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 </w:t>
      </w:r>
      <w:r>
        <w:t>a</w:t>
      </w:r>
      <w:r>
        <w:t>c</w:t>
      </w:r>
      <w:r>
        <w:t>a</w:t>
      </w:r>
      <w:r>
        <w:t>d</w:t>
      </w:r>
      <w:r>
        <w:t>e</w:t>
      </w:r>
      <w:r>
        <w:t>m</w:t>
      </w:r>
      <w:r>
        <w:t>i</w:t>
      </w:r>
      <w:r>
        <w:t>c</w:t>
      </w:r>
      <w:r>
        <w:t> </w:t>
      </w:r>
      <w:r>
        <w:t>t</w:t>
      </w:r>
      <w:r>
        <w:t>h</w:t>
      </w:r>
      <w:r>
        <w:t>r</w:t>
      </w:r>
      <w:r>
        <w:t>e</w:t>
      </w:r>
      <w:r>
        <w:t>e</w:t>
      </w:r>
      <w:r>
        <w:t>-</w:t>
      </w:r>
      <w:r>
        <w:t>l</w:t>
      </w:r>
      <w:r>
        <w:t>i</w:t>
      </w:r>
      <w:r>
        <w:t>n</w:t>
      </w:r>
      <w:r>
        <w:t>e</w:t>
      </w:r>
      <w:r>
        <w:t> </w:t>
      </w:r>
      <w:r>
        <w:t>t</w:t>
      </w:r>
      <w:r>
        <w:t>a</w:t>
      </w:r>
      <w:r>
        <w:t>b</w:t>
      </w:r>
      <w:r>
        <w:t>l</w:t>
      </w:r>
      <w:r>
        <w:t>e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.</w:t>
      </w:r>
    </w:p>
    <w:tbl>
      <w:tblPr>
        <w:tblBorders>
          <w:top w:val="single" w:color="000000" w:sz="6"/>
          <w:bottom w:val="single" w:color="000000" w:sz="6"/>
          <w:left w:val="none"/>
          <w:right w:val="none"/>
          <w:insideH w:val="none"/>
          <w:insideV w:val="none"/>
        </w:tblBorders>
      </w:tblPr>
      <w:tblGrid>
        <w:gridCol w:w="2500"/>
        <w:gridCol w:w="2500"/>
        <w:gridCol w:w="2500"/>
        <w:gridCol w:w="2500"/>
      </w:tblGrid>
      <w:tr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Item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A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B</w:t>
            </w:r>
          </w:p>
        </w:tc>
        <w:tc>
          <w:tcPr>
            <w:vAlign w:val="center"/>
            <w:tcBorders>
              <w:bottom w:val="single" w:color="000000" w:sz="4"/>
            </w:tcBorders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b/>
                <w:rFonts w:ascii="Times New Roman" w:hAnsi="Times New Roman" w:eastAsia="黑体"/>
                <w:sz w:val="21"/>
              </w:rPr>
              <w:t>Value C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1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10.5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12.1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9.3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11.7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7.8</w:t>
            </w:r>
          </w:p>
        </w:tc>
      </w:tr>
      <w:tr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Group 3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14.2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  <w:tc>
          <w:tcPr>
            <w:vAlign w:val="center"/>
          </w:tcPr>
          <w:p>
            <w:pPr>
              <w:pStyle w:val="BodyTextNoIndent"/>
              <w:jc w:val="center"/>
              <w:spacing w:before="40" w:after="40"/>
            </w:pPr>
            <w:r>
              <w:rPr>
                <w:rFonts w:ascii="Times New Roman" w:hAnsi="Times New Roman" w:eastAsia="宋体"/>
                <w:sz w:val="21"/>
              </w:rPr>
              <w:t>10.4</w:t>
            </w:r>
          </w:p>
        </w:tc>
      </w:tr>
    </w:tbl>
    <w:p/>
    <w:p>
      <w:pPr>
        <w:pStyle w:val="Heading2"/>
      </w:pPr>
      <w:r>
        <w:t>2.6  Footnotes and Endnotes</w:t>
      </w:r>
    </w:p>
    <w:p>
      <w:pPr>
        <w:pStyle w:val="Normal"/>
      </w:pPr>
      <w:r>
        <w:t>T</w:t>
      </w:r>
      <w:r>
        <w:t>h</w:t>
      </w:r>
      <w:r>
        <w:t>i</w:t>
      </w:r>
      <w:r>
        <w:t>s</w:t>
      </w:r>
      <w:r>
        <w:t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>
        <w:pStyle w:val="FootnoteReference"/>
      </w:pPr>
      <w:r>
        <w:rPr>
          <w:vertAlign w:val="superscript"/>
          <w:sz w:val="18"/>
        </w:rPr>
        <w:footnoteReference w:id="1"/>
      </w:r>
    </w:p>
    <w:p>
      <w:pPr>
        <w:pStyle w:val="Normal"/>
      </w:pPr>
      <w:r>
        <w:t> </w:t>
      </w:r>
      <w:r>
        <w:t>a</w:t>
      </w:r>
      <w:r>
        <w:t>n</w:t>
      </w:r>
      <w:r>
        <w:t>d</w:t>
      </w:r>
      <w:r>
        <w:t> </w:t>
      </w:r>
      <w:r>
        <w:t>t</w:t>
      </w:r>
      <w:r>
        <w:t>h</w:t>
      </w:r>
      <w:r>
        <w:t>i</w:t>
      </w:r>
      <w:r>
        <w:t>s</w:t>
      </w:r>
      <w:r>
        <w:t> </w:t>
      </w:r>
      <w:r>
        <w:t>s</w:t>
      </w:r>
      <w:r>
        <w:t>e</w:t>
      </w:r>
      <w:r>
        <w:t>n</w:t>
      </w:r>
      <w:r>
        <w:t>t</w:t>
      </w:r>
      <w:r>
        <w:t>e</w:t>
      </w:r>
      <w:r>
        <w:t>n</w:t>
      </w:r>
      <w:r>
        <w:t>c</w:t>
      </w:r>
      <w:r>
        <w:t>e</w:t>
      </w:r>
      <w:r>
        <w:t> </w:t>
      </w:r>
      <w:r>
        <w:t>i</w:t>
      </w:r>
      <w:r>
        <w:t>s</w:t>
      </w:r>
      <w:r>
        <w:t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> </w:t>
      </w:r>
      <w:r>
        <w:t>b</w:t>
      </w:r>
      <w:r>
        <w:t>y</w:t>
      </w:r>
      <w:r>
        <w:t> </w:t>
      </w:r>
      <w:r>
        <w:t>a</w:t>
      </w:r>
      <w:r>
        <w:t>n</w:t>
      </w:r>
      <w:r>
        <w:t> </w:t>
      </w:r>
      <w:r>
        <w:t>e</w:t>
      </w:r>
      <w:r>
        <w:t>n</w:t>
      </w:r>
      <w:r>
        <w:t>d</w:t>
      </w:r>
      <w:r>
        <w:t>n</w:t>
      </w:r>
      <w:r>
        <w:t>o</w:t>
      </w:r>
      <w:r>
        <w:t>t</w:t>
      </w:r>
      <w:r>
        <w:t>e</w:t>
      </w:r>
    </w:p>
    <w:p>
      <w:pPr>
        <w:pStyle w:val="FootnoteReference"/>
      </w:pPr>
      <w:r>
        <w:rPr>
          <w:vertAlign w:val="superscript"/>
          <w:sz w:val="18"/>
        </w:rPr>
        <w:endnoteReference w:id="1"/>
      </w:r>
    </w:p>
    <w:p>
      <w:pPr>
        <w:pStyle w:val="Normal"/>
      </w:pPr>
      <w:r>
        <w:t>.</w:t>
      </w:r>
      <w:r>
        <w:t> </w:t>
      </w:r>
      <w:r>
        <w:t>T</w:t>
      </w:r>
      <w:r>
        <w:t>h</w:t>
      </w:r>
      <w:r>
        <w:t>e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rPr>
          <w:vertAlign w:val="superscript"/>
          <w:sz w:val="18"/>
        </w:rPr>
        <w:t>[1]</w:t>
      </w:r>
      <w:r>
        <w:t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> </w:t>
      </w:r>
      <w:r>
        <w:t>b</w:t>
      </w:r>
      <w:r>
        <w:t>e</w:t>
      </w:r>
      <w:r>
        <w:t> </w:t>
      </w:r>
      <w:r>
        <w:t>a</w:t>
      </w:r>
      <w:r>
        <w:t>u</w:t>
      </w:r>
      <w:r>
        <w:t>t</w:t>
      </w:r>
      <w:r>
        <w:t>o</w:t>
      </w:r>
      <w:r>
        <w:t>m</w:t>
      </w:r>
      <w:r>
        <w:t>a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 </w:t>
      </w:r>
      <w:r>
        <w:t>a</w:t>
      </w:r>
      <w:r>
        <w:t>n</w:t>
      </w:r>
      <w:r>
        <w:t>d</w:t>
      </w:r>
      <w:r>
        <w:t> 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t</w:t>
      </w:r>
      <w:r>
        <w:t>e</w:t>
      </w:r>
      <w:r>
        <w:t>d</w:t>
      </w:r>
      <w:r>
        <w:t> </w:t>
      </w:r>
      <w:r>
        <w:t>a</w:t>
      </w:r>
      <w:r>
        <w:t>s</w:t>
      </w:r>
      <w:r>
        <w:t> </w:t>
      </w:r>
      <w:r>
        <w:t>s</w:t>
      </w:r>
      <w:r>
        <w:t>u</w:t>
      </w:r>
      <w:r>
        <w:t>p</w:t>
      </w:r>
      <w:r>
        <w:t>e</w:t>
      </w:r>
      <w:r>
        <w:t>r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.</w:t>
      </w:r>
    </w:p>
    <w:p>
      <w:pPr>
        <w:pStyle w:val="Heading2"/>
      </w:pPr>
      <w:r>
        <w:t>2.7  Cross References</w:t>
      </w:r>
    </w:p>
    <w:p>
      <w:pPr>
        <w:pStyle w:val="Normal"/>
      </w:pPr>
      <w:r>
        <w:t>C</w:t>
      </w:r>
      <w:r>
        <w:t>r</w:t>
      </w:r>
      <w:r>
        <w:t>o</w:t>
      </w:r>
      <w:r>
        <w:t>s</w:t>
      </w:r>
      <w:r>
        <w:t>s</w:t>
      </w:r>
      <w:r>
        <w:t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 </w:t>
      </w:r>
      <w:r>
        <w:t>a</w:t>
      </w:r>
      <w:r>
        <w:t>l</w:t>
      </w:r>
      <w:r>
        <w:t>l</w:t>
      </w:r>
      <w:r>
        <w:t>o</w:t>
      </w:r>
      <w:r>
        <w:t>w</w:t>
      </w:r>
      <w:r>
        <w:t> </w:t>
      </w:r>
      <w:r>
        <w:t>l</w:t>
      </w:r>
      <w:r>
        <w:t>i</w:t>
      </w:r>
      <w:r>
        <w:t>n</w:t>
      </w:r>
      <w:r>
        <w:t>k</w:t>
      </w:r>
      <w:r>
        <w:t>i</w:t>
      </w:r>
      <w:r>
        <w:t>n</w:t>
      </w:r>
      <w:r>
        <w:t>g</w:t>
      </w:r>
      <w:r>
        <w:t> </w:t>
      </w:r>
      <w:r>
        <w:t>t</w:t>
      </w:r>
      <w:r>
        <w:t>o</w:t>
      </w:r>
      <w:r>
        <w:t> </w:t>
      </w:r>
      <w:r>
        <w:t>b</w:t>
      </w:r>
      <w:r>
        <w:t>o</w:t>
      </w:r>
      <w:r>
        <w:t>o</w:t>
      </w:r>
      <w:r>
        <w:t>k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 </w:t>
      </w:r>
      <w:r>
        <w:t>t</w:t>
      </w:r>
      <w:r>
        <w:t>h</w:t>
      </w:r>
      <w:r>
        <w:t>e</w:t>
      </w:r>
      <w:r>
        <w:t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.</w:t>
      </w:r>
      <w:r>
        <w:t> </w:t>
      </w:r>
      <w:r>
        <w:t>F</w:t>
      </w:r>
      <w:r>
        <w:t>o</w:t>
      </w:r>
      <w:r>
        <w:t>r</w:t>
      </w:r>
      <w:r>
        <w:t> 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,</w:t>
      </w:r>
      <w:r>
        <w:t> </w:t>
      </w:r>
    </w:p>
    <w:p>
      <w:bookmarkStart w:name="_RefSection" w:id="2050936590"/>
      <w:bookmarkEnd w:id="2050936590"/>
    </w:p>
    <w:p>
      <w:pPr>
        <w:pStyle w:val="BodyTextNoIndent"/>
      </w:pPr>
      <w:hyperlink w:history="true" w:anchor="_RefSection">
        <w:r>
          <w:rPr>
            <w:rStyle w:val="Hyperlink"/>
            <w:u w:val="single"/>
          </w:rPr>
          <w:t>see this bookmarked section</w:t>
        </w:r>
      </w:hyperlink>
    </w:p>
    <w:p>
      <w:pPr>
        <w:pStyle w:val="Normal"/>
      </w:pPr>
      <w:r>
        <w:t> </w:t>
      </w:r>
      <w:r>
        <w:t>d</w:t>
      </w:r>
      <w:r>
        <w:t>e</w:t>
      </w:r>
      <w:r>
        <w:t>m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pStyle w:val="Heading1"/>
      </w:pPr>
      <w:r>
        <w:t>3  References</w:t>
      </w:r>
    </w:p>
    <w:p>
      <w:pPr>
        <w:pStyle w:val="BibHeading"/>
      </w:pPr>
      <w:r>
        <w:t>References</w:t>
      </w:r>
    </w:p>
    <w:p>
      <w:pPr>
        <w:pStyle w:val="ReferenceText"/>
      </w:pPr>
      <w:r>
        <w:t>[1] Smith, J. (2024). Document Generation Techniques for Scientific Computing. Journal of Software Engineering, 15(3), 123-145.</w:t>
      </w:r>
    </w:p>
    <w:p>
      <w:pPr>
        <w:pStyle w:val="ReferenceText"/>
      </w:pPr>
      <w:r>
        <w:t>[2] Zhang, L. (2023). OpenXML Programming Guide: From Basics to Advanced Topics. Beijing: Tsinghua University Press.</w:t>
      </w:r>
    </w:p>
    <w:p>
      <w:pPr>
        <w:pStyle w:val="ReferenceText"/>
      </w:pPr>
      <w:r>
        <w:t>[3] Li, W. and Chen, X. (2025). Modern Document Processing with .NET and OpenXML. Shanghai: Science Press.</w:t>
      </w:r>
    </w:p>
    <w:sectPr>
      <w:pgSz w:w="11906" w:h="16838" w:orient="portrait"/>
      <w:pgMar w:top="1417" w:right="1417" w:bottom="1417" w:left="1701" w:header="851" w:footer="851"/>
    </w:sectPr>
  </w:body>
</w:document>
</file>

<file path=word/endnotes.xml><?xml version="1.0" encoding="utf-8"?>
<w:endnotes xmlns:w="http://schemas.openxmlformats.org/wordprocessingml/2006/main">
  <w:endnote w:id="0">
    <w:p/>
  </w:endnote>
  <w:endnote w:id="-1">
    <w:p/>
  </w:endnote>
  <w:endnote w:id="1">
    <w:p>
      <w:pPr>
        <w:pStyle w:val="EndnoteText"/>
      </w:pPr>
      <w:r>
        <w:rPr>
          <w:rFonts w:ascii="Times New Roman" w:hAnsi="Times New Roman" w:eastAsia="宋体"/>
          <w:sz w:val="18"/>
        </w:rPr>
        <w:t>1. This is an endnote generated by DocumentWriter.Endnote. Endnotes appear at the end of the document rather than at the bottom of the page.</w:t>
      </w:r>
    </w:p>
  </w:endnote>
</w:endnotes>
</file>

<file path=word/footnotes.xml><?xml version="1.0" encoding="utf-8"?>
<w:footnotes xmlns:w="http://schemas.openxmlformats.org/wordprocessingml/2006/main">
  <w:footnote w:id="0">
    <w:p/>
  </w:footnote>
  <w:footnote w:id="-1">
    <w:p/>
  </w:footnote>
  <w:footnote w:id="1">
    <w:p>
      <w:pPr>
        <w:pStyle w:val="FootnoteText"/>
      </w:pPr>
      <w:r>
        <w:rPr>
          <w:rFonts w:ascii="Times New Roman" w:hAnsi="Times New Roman" w:eastAsia="宋体"/>
          <w:sz w:val="18"/>
        </w:rPr>
        <w:t>1. This is a footnote generated by DocumentWriter.Footnote. It provides supplementary information at the bottom of the page.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[%1]"/>
      <w:pPr>
        <w:ind w:left="420" w:hanging="4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line="240" w:lineRule="auto"/>
      <w:ind w:firstLine="420"/>
      <w:jc w:val="both"/>
    </w:pPr>
    <w:rPr>
      <w:rFonts w:ascii="Times New Roman" w:hAnsi="Times New Roman" w:eastAsia="宋体"/>
      <w:sz w:val="21"/>
    </w:rPr>
  </w:style>
  <w:style w:type="paragraph" w:styleId="BodyTextNoIndent">
    <w:name w:val="Body Text No Indent"/>
    <w:pPr>
      <w:jc w:val="both"/>
    </w:pPr>
    <w:rPr>
      <w:rFonts w:ascii="Times New Roman" w:hAnsi="Times New Roman" w:eastAsia="宋体"/>
      <w:sz w:val="21"/>
    </w:rPr>
  </w:style>
  <w:style w:type="paragraph" w:styleId="Title">
    <w:name w:val="Title"/>
    <w:pPr>
      <w:spacing w:line="360" w:lineRule="auto"/>
      <w:jc w:val="center"/>
    </w:pPr>
    <w:rPr>
      <w:rFonts w:ascii="Times New Roman" w:hAnsi="Times New Roman" w:eastAsia="黑体"/>
      <w:sz w:val="28"/>
    </w:rPr>
  </w:style>
  <w:style w:type="paragraph" w:styleId="SubTitle">
    <w:name w:val="Sub Title"/>
    <w:pPr>
      <w:spacing w:line="340" w:lineRule="auto"/>
      <w:jc w:val="center"/>
    </w:pPr>
    <w:rPr>
      <w:rFonts w:ascii="Times New Roman" w:hAnsi="Times New Roman" w:eastAsia="黑体"/>
      <w:sz w:val="32"/>
    </w:rPr>
  </w:style>
  <w:style w:type="paragraph" w:styleId="Heading1">
    <w:name w:val="heading 1"/>
    <w:pPr>
      <w:spacing w:line="320" w:lineRule="auto"/>
      <w:jc w:val="left"/>
    </w:pPr>
    <w:rPr>
      <w:rFonts w:ascii="Times New Roman" w:hAnsi="Times New Roman" w:eastAsia="黑体"/>
      <w:b/>
      <w:sz w:val="32"/>
    </w:rPr>
  </w:style>
  <w:style w:type="paragraph" w:styleId="Heading2">
    <w:name w:val="heading 2"/>
    <w:pPr>
      <w:spacing w:line="300" w:lineRule="auto"/>
      <w:jc w:val="left"/>
    </w:pPr>
    <w:rPr>
      <w:rFonts w:ascii="Times New Roman" w:hAnsi="Times New Roman" w:eastAsia="黑体"/>
      <w:b/>
      <w:sz w:val="28"/>
    </w:rPr>
  </w:style>
  <w:style w:type="paragraph" w:styleId="Heading3">
    <w:name w:val="heading 3"/>
    <w:pPr>
      <w:spacing w:line="280" w:lineRule="auto"/>
      <w:jc w:val="left"/>
    </w:pPr>
    <w:rPr>
      <w:rFonts w:ascii="Times New Roman" w:hAnsi="Times New Roman" w:eastAsia="黑体"/>
      <w:b/>
      <w:sz w:val="24"/>
    </w:rPr>
  </w:style>
  <w:style w:type="paragraph" w:styleId="AbstractTitle">
    <w:name w:val="Abstract Title"/>
    <w:pPr>
      <w:spacing w:line="240" w:lineRule="auto"/>
      <w:jc w:val="both"/>
    </w:pPr>
    <w:rPr>
      <w:rFonts w:ascii="Times New Roman" w:hAnsi="Times New Roman" w:eastAsia="宋体"/>
      <w:b/>
      <w:sz w:val="18"/>
    </w:rPr>
  </w:style>
  <w:style w:type="paragraph" w:styleId="Abstract">
    <w:name w:val="Abstrac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BibHeading">
    <w:name w:val="Bib Heading"/>
    <w:pPr>
      <w:spacing w:line="240" w:lineRule="auto"/>
      <w:jc w:val="left"/>
    </w:pPr>
    <w:rPr>
      <w:rFonts w:ascii="Times New Roman" w:hAnsi="Times New Roman" w:eastAsia="宋体"/>
      <w:b/>
      <w:sz w:val="18"/>
    </w:rPr>
  </w:style>
  <w:style w:type="paragraph" w:styleId="ReferenceText">
    <w:name w:val="Reference Text"/>
    <w:pPr>
      <w:numPr>
        <w:ilvl w:val="0"/>
        <w:numId w:val="1"/>
      </w:num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Text">
    <w:name w:val="Foot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FootnoteReference">
    <w:name w:val="Footnote Reference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dnoteText">
    <w:name w:val="Endnote Text"/>
    <w:pPr>
      <w:spacing w:line="240" w:lineRule="auto"/>
      <w:jc w:val="both"/>
    </w:pPr>
    <w:rPr>
      <w:rFonts w:ascii="Times New Roman" w:hAnsi="Times New Roman" w:eastAsia="宋体"/>
      <w:sz w:val="18"/>
    </w:rPr>
  </w:style>
  <w:style w:type="paragraph" w:styleId="EnglishTitle">
    <w:name w:val="English Title"/>
    <w:pPr>
      <w:spacing w:line="360" w:lineRule="auto"/>
      <w:jc w:val="center"/>
    </w:pPr>
    <w:rPr>
      <w:rFonts w:ascii="Times New Roman" w:hAnsi="Times New Roman" w:eastAsia="Times New Roman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9bfbf924d244b3" /><Relationship Type="http://schemas.openxmlformats.org/officeDocument/2006/relationships/numbering" Target="/word/numbering.xml" Id="R4afe4b008dbf486a" /><Relationship Type="http://schemas.openxmlformats.org/officeDocument/2006/relationships/footnotes" Target="/word/footnotes.xml" Id="R5937bf20c6194a97" /><Relationship Type="http://schemas.openxmlformats.org/officeDocument/2006/relationships/endnotes" Target="/word/endnotes.xml" Id="R5f47cb9c9d4d4bba" /></Relationships>
</file>