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unito" w:cs="Nunito" w:eastAsia="Nunito" w:hAnsi="Nunito"/>
          <w:color w:val="6d9eeb"/>
          <w:sz w:val="48"/>
          <w:szCs w:val="48"/>
        </w:rPr>
      </w:pPr>
      <w:r w:rsidDel="00000000" w:rsidR="00000000" w:rsidRPr="00000000">
        <w:rPr>
          <w:rFonts w:ascii="Nunito" w:cs="Nunito" w:eastAsia="Nunito" w:hAnsi="Nunito"/>
          <w:color w:val="6d9eeb"/>
          <w:sz w:val="48"/>
          <w:szCs w:val="48"/>
          <w:rtl w:val="0"/>
        </w:rPr>
        <w:t xml:space="preserve">Dolores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color w:val="6d9eeb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Yash Choudhary </w:t>
      </w:r>
      <w:r w:rsidDel="00000000" w:rsidR="00000000" w:rsidRPr="00000000">
        <w:rPr>
          <w:rFonts w:ascii="Montserrat" w:cs="Montserrat" w:eastAsia="Montserrat" w:hAnsi="Montserrat"/>
          <w:b w:val="1"/>
          <w:color w:val="6d9eeb"/>
          <w:sz w:val="32"/>
          <w:szCs w:val="32"/>
          <w:rtl w:val="0"/>
        </w:rPr>
        <w:t xml:space="preserve">(sofu_ML)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18118085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Metallurgical and Materials Engineering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8"/>
          <w:szCs w:val="28"/>
          <w:rtl w:val="0"/>
        </w:rPr>
        <w:t xml:space="preserve">Link to Git Repository-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https://github.com/angrycharas/Dolores-sofu_ML-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Started with importing several libraries like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numpy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seaborn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Then I imported and analysed the dataset(s). It had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7192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data points and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36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features (Some were highly irrelevant though)</w:t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realised that several features seemed to be related by the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name itself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like theta1, theta2, theta3 etcetera.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decided to make a covariance matrix of the whole dataset and realised that our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target values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had a positive correlation only with the features namely theta1, thetad1, tau3, dm1, dm2, dm5, da1, db3 and db4.</w:t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(But the magnitude of these “positive values” of correlation were fairly low, and were close to zero)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even plotted a heatmap of these correlation values using seaborn.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</w:rPr>
        <w:drawing>
          <wp:inline distB="114300" distT="114300" distL="114300" distR="114300">
            <wp:extent cx="573405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So i decided to use all features instead of only these features(with +ve correlation values) because they didn’t seem to offer much. (I tried them out of course only to find out a  rsme of 1.19 ;) )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Then I decided to merge the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obviously related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features to reduce the number of features to 6.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For this I tried some centralization techniques but finally settled with simple Arithmetic Mean.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For Example-</w:t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created a new feature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“theta”</w:t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theta  = ( theta1 + theta2 + theta3 + theta4 + theta5 + theta6 ) / 6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Similarly I created 5 more features namely “thetad”, “tau”, “dm”, “da”, “db”.</w:t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With total 6 features this time I once again computed the Covariance matrix.</w:t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</w:rPr>
        <w:drawing>
          <wp:inline distB="114300" distT="114300" distL="114300" distR="114300">
            <wp:extent cx="4438650" cy="175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Yet again the positive ones had a low magnitude and therefore I decided to proceed with these 6 features.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created new dataset(s) of these 6 new variables and named them as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train_AM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test_AM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tried out various methods of Regression like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Linear Regression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Support Vector Regression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Decision Tree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Random Forest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 etcetera.</w:t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And after trying these I finally settled with Random Forest Regression to train my dataset.</w:t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I also made a few twitches with the parameter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n_estimators 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to better understand Overfitting and Underfitting of my model.</w:t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Finally I managed to get a score of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0.24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During the process I tried out various visualisations.</w:t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Such as different variables against the target values, Various Combinations of variables against the target values.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For example-</w:t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Target Values V/S theta6</w:t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</w:rPr>
        <w:drawing>
          <wp:inline distB="114300" distT="114300" distL="114300" distR="114300">
            <wp:extent cx="3657600" cy="240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Target Values V/S Alpha</w:t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color w:val="666666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  <w:rtl w:val="0"/>
        </w:rPr>
        <w:t xml:space="preserve">Here Alpha= theta1*theta2*theta3….*theta6</w:t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</w:rPr>
        <w:drawing>
          <wp:inline distB="114300" distT="114300" distL="114300" distR="114300">
            <wp:extent cx="3657600" cy="240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Aplha V/S Beta</w:t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color w:val="666666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  <w:rtl w:val="0"/>
        </w:rPr>
        <w:t xml:space="preserve">Here Alpha= theta1*theta2*theta3….*theta6</w:t>
      </w:r>
    </w:p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color w:val="666666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  <w:rtl w:val="0"/>
        </w:rPr>
        <w:tab/>
        <w:tab/>
        <w:tab/>
        <w:tab/>
        <w:tab/>
        <w:t xml:space="preserve">Here Beta= thetad1*thetad2*thetad3….*thetad6</w:t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color w:val="666666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</w:rPr>
        <w:drawing>
          <wp:inline distB="114300" distT="114300" distL="114300" distR="114300">
            <wp:extent cx="3619500" cy="2409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" w:cs="Montserrat" w:eastAsia="Montserrat" w:hAnsi="Montserra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“It was a nice learning experience.” </w:t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color w:val="43434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Thank you</w:t>
      </w:r>
      <w:r w:rsidDel="00000000" w:rsidR="00000000" w:rsidRPr="00000000">
        <w:rPr>
          <w:rFonts w:ascii="Montserrat" w:cs="Montserrat" w:eastAsia="Montserrat" w:hAnsi="Montserrat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24"/>
          <w:szCs w:val="24"/>
          <w:rtl w:val="0"/>
        </w:rPr>
        <w:t xml:space="preserve">DSG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ngrycharas/Dolores-sofu_ML-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