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9FB0F" w14:textId="77777777" w:rsidR="00131D87" w:rsidRDefault="00131D87"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bookmarkStart w:id="0" w:name="_Toc170293777"/>
      <w:bookmarkStart w:id="1" w:name="_Toc170299250"/>
      <w:bookmarkStart w:id="2" w:name="_Toc173126311"/>
      <w:bookmarkStart w:id="3" w:name="_Toc173207265"/>
    </w:p>
    <w:p w14:paraId="49213242" w14:textId="77777777" w:rsidR="00131D87" w:rsidRDefault="00131D87"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1991F694" w14:textId="77777777" w:rsidR="00131D87" w:rsidRDefault="00210544"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r>
        <w:rPr>
          <w:noProof/>
          <w:lang w:eastAsia="en-GB"/>
        </w:rPr>
        <w:drawing>
          <wp:inline distT="0" distB="0" distL="0" distR="0" wp14:anchorId="3E689DE3" wp14:editId="4E7DF0D2">
            <wp:extent cx="1804366" cy="1045483"/>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I Clinical Outcomes logo 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6248" cy="1046574"/>
                    </a:xfrm>
                    <a:prstGeom prst="rect">
                      <a:avLst/>
                    </a:prstGeom>
                  </pic:spPr>
                </pic:pic>
              </a:graphicData>
            </a:graphic>
          </wp:inline>
        </w:drawing>
      </w:r>
    </w:p>
    <w:p w14:paraId="0FAD5520" w14:textId="77777777" w:rsidR="00131D87" w:rsidRDefault="00131D87"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07A75970" w14:textId="77777777" w:rsidR="00131D87" w:rsidRDefault="00131D87"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3A1EC2A1" w14:textId="77777777" w:rsidR="00626BB9" w:rsidRDefault="00626BB9"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491D6305" w14:textId="77777777" w:rsidR="00626BB9" w:rsidRDefault="00626BB9"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076C8A11" w14:textId="77777777" w:rsidR="00626BB9" w:rsidRDefault="00626BB9"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69F95A15" w14:textId="77777777" w:rsidR="00626BB9" w:rsidRDefault="00626BB9"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1E01C267" w14:textId="77777777" w:rsidR="00626BB9" w:rsidRDefault="00626BB9" w:rsidP="007675E0">
      <w:pPr>
        <w:autoSpaceDE w:val="0"/>
        <w:autoSpaceDN w:val="0"/>
        <w:adjustRightInd w:val="0"/>
        <w:spacing w:after="0" w:line="240" w:lineRule="auto"/>
        <w:jc w:val="both"/>
        <w:rPr>
          <w:rFonts w:asciiTheme="minorHAnsi" w:eastAsia="PMingLiU" w:hAnsiTheme="minorHAnsi" w:cstheme="minorHAnsi"/>
          <w:b/>
          <w:sz w:val="28"/>
          <w:szCs w:val="28"/>
          <w:lang w:eastAsia="en-US"/>
        </w:rPr>
      </w:pPr>
    </w:p>
    <w:p w14:paraId="448BBD0A" w14:textId="77777777" w:rsidR="00626BB9" w:rsidRDefault="00626BB9" w:rsidP="007675E0">
      <w:pPr>
        <w:autoSpaceDE w:val="0"/>
        <w:autoSpaceDN w:val="0"/>
        <w:adjustRightInd w:val="0"/>
        <w:spacing w:after="0" w:line="240" w:lineRule="auto"/>
        <w:jc w:val="center"/>
        <w:rPr>
          <w:rFonts w:asciiTheme="minorHAnsi" w:eastAsia="PMingLiU" w:hAnsiTheme="minorHAnsi" w:cstheme="minorHAnsi"/>
          <w:b/>
          <w:sz w:val="28"/>
          <w:szCs w:val="28"/>
          <w:lang w:eastAsia="en-US"/>
        </w:rPr>
      </w:pPr>
    </w:p>
    <w:p w14:paraId="3FDFF762" w14:textId="6C577F1C" w:rsidR="00100FA9" w:rsidRPr="00626BB9" w:rsidRDefault="00131D87" w:rsidP="007675E0">
      <w:pPr>
        <w:autoSpaceDE w:val="0"/>
        <w:autoSpaceDN w:val="0"/>
        <w:adjustRightInd w:val="0"/>
        <w:spacing w:after="0" w:line="240" w:lineRule="auto"/>
        <w:jc w:val="center"/>
        <w:rPr>
          <w:rFonts w:asciiTheme="minorHAnsi" w:eastAsia="PMingLiU" w:hAnsiTheme="minorHAnsi" w:cstheme="minorHAnsi"/>
          <w:b/>
          <w:sz w:val="32"/>
          <w:szCs w:val="32"/>
          <w:lang w:eastAsia="en-US"/>
        </w:rPr>
      </w:pPr>
      <w:bookmarkStart w:id="4" w:name="_GoBack"/>
      <w:r w:rsidRPr="00626BB9">
        <w:rPr>
          <w:rFonts w:asciiTheme="minorHAnsi" w:eastAsia="PMingLiU" w:hAnsiTheme="minorHAnsi" w:cstheme="minorHAnsi"/>
          <w:b/>
          <w:sz w:val="32"/>
          <w:szCs w:val="32"/>
          <w:lang w:eastAsia="en-US"/>
        </w:rPr>
        <w:t xml:space="preserve">Proposal: </w:t>
      </w:r>
      <w:r w:rsidR="00100FA9" w:rsidRPr="00626BB9">
        <w:rPr>
          <w:rFonts w:asciiTheme="minorHAnsi" w:eastAsia="PMingLiU" w:hAnsiTheme="minorHAnsi" w:cstheme="minorHAnsi"/>
          <w:b/>
          <w:sz w:val="32"/>
          <w:szCs w:val="32"/>
          <w:lang w:eastAsia="en-US"/>
        </w:rPr>
        <w:t xml:space="preserve">Translation and Linguistic Validation of the </w:t>
      </w:r>
      <w:bookmarkEnd w:id="0"/>
      <w:bookmarkEnd w:id="1"/>
      <w:bookmarkEnd w:id="2"/>
      <w:bookmarkEnd w:id="3"/>
      <w:r w:rsidR="000C77A3">
        <w:rPr>
          <w:rFonts w:asciiTheme="minorHAnsi" w:eastAsia="PMingLiU" w:hAnsiTheme="minorHAnsi" w:cstheme="minorHAnsi"/>
          <w:b/>
          <w:sz w:val="32"/>
          <w:szCs w:val="32"/>
          <w:lang w:eastAsia="en-US"/>
        </w:rPr>
        <w:t xml:space="preserve">OHS </w:t>
      </w:r>
      <w:bookmarkEnd w:id="4"/>
      <w:r w:rsidR="00EE0214">
        <w:rPr>
          <w:rFonts w:asciiTheme="minorHAnsi" w:eastAsia="PMingLiU" w:hAnsiTheme="minorHAnsi" w:cstheme="minorHAnsi"/>
          <w:b/>
          <w:sz w:val="32"/>
          <w:szCs w:val="32"/>
          <w:lang w:eastAsia="en-US"/>
        </w:rPr>
        <w:t>int</w:t>
      </w:r>
      <w:r w:rsidR="00526383">
        <w:rPr>
          <w:rFonts w:asciiTheme="minorHAnsi" w:eastAsia="PMingLiU" w:hAnsiTheme="minorHAnsi" w:cstheme="minorHAnsi"/>
          <w:b/>
          <w:sz w:val="32"/>
          <w:szCs w:val="32"/>
          <w:lang w:eastAsia="en-US"/>
        </w:rPr>
        <w:t>o</w:t>
      </w:r>
      <w:r w:rsidR="00297182">
        <w:rPr>
          <w:rFonts w:asciiTheme="minorHAnsi" w:eastAsia="PMingLiU" w:hAnsiTheme="minorHAnsi" w:cstheme="minorHAnsi"/>
          <w:b/>
          <w:sz w:val="32"/>
          <w:szCs w:val="32"/>
          <w:lang w:eastAsia="en-US"/>
        </w:rPr>
        <w:t xml:space="preserve"> </w:t>
      </w:r>
      <w:r w:rsidR="00530664">
        <w:rPr>
          <w:rFonts w:asciiTheme="minorHAnsi" w:eastAsia="PMingLiU" w:hAnsiTheme="minorHAnsi" w:cstheme="minorHAnsi"/>
          <w:b/>
          <w:sz w:val="32"/>
          <w:szCs w:val="32"/>
          <w:lang w:eastAsia="en-US"/>
        </w:rPr>
        <w:t>Polish for Poland</w:t>
      </w:r>
      <w:r w:rsidR="002A5BD6">
        <w:rPr>
          <w:rFonts w:asciiTheme="minorHAnsi" w:eastAsia="PMingLiU" w:hAnsiTheme="minorHAnsi" w:cstheme="minorHAnsi"/>
          <w:b/>
          <w:sz w:val="32"/>
          <w:szCs w:val="32"/>
          <w:lang w:eastAsia="en-US"/>
        </w:rPr>
        <w:t>.</w:t>
      </w:r>
      <w:r w:rsidR="004174AA">
        <w:rPr>
          <w:rFonts w:asciiTheme="minorHAnsi" w:eastAsia="PMingLiU" w:hAnsiTheme="minorHAnsi" w:cstheme="minorHAnsi"/>
          <w:b/>
          <w:sz w:val="32"/>
          <w:szCs w:val="32"/>
          <w:lang w:eastAsia="en-US"/>
        </w:rPr>
        <w:t xml:space="preserve"> </w:t>
      </w:r>
    </w:p>
    <w:p w14:paraId="0E2240C6" w14:textId="77777777" w:rsidR="00100FA9" w:rsidRPr="001716EE" w:rsidRDefault="00100FA9" w:rsidP="007675E0">
      <w:pPr>
        <w:spacing w:after="0" w:line="240" w:lineRule="auto"/>
        <w:jc w:val="center"/>
        <w:rPr>
          <w:rFonts w:asciiTheme="minorHAnsi" w:eastAsia="Times New Roman" w:hAnsiTheme="minorHAnsi" w:cstheme="minorHAnsi"/>
          <w:lang w:val="en-US" w:eastAsia="en-US"/>
        </w:rPr>
      </w:pPr>
    </w:p>
    <w:p w14:paraId="531B9B0F" w14:textId="77777777" w:rsidR="00100FA9" w:rsidRPr="001716EE" w:rsidRDefault="00100FA9" w:rsidP="007675E0">
      <w:pPr>
        <w:spacing w:after="0" w:line="240" w:lineRule="auto"/>
        <w:jc w:val="center"/>
        <w:rPr>
          <w:rFonts w:asciiTheme="minorHAnsi" w:eastAsia="Times New Roman" w:hAnsiTheme="minorHAnsi" w:cstheme="minorHAnsi"/>
          <w:lang w:val="en-US" w:eastAsia="en-US"/>
        </w:rPr>
      </w:pPr>
    </w:p>
    <w:p w14:paraId="651871F4"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75D87FDE"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0DAE6CE0"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30DFFAA5" w14:textId="5859AB9F" w:rsidR="0086722F" w:rsidRPr="0085381F" w:rsidRDefault="004201FA"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r>
        <w:rPr>
          <w:rFonts w:asciiTheme="minorHAnsi" w:hAnsiTheme="minorHAnsi" w:cstheme="minorHAnsi"/>
          <w:sz w:val="22"/>
          <w:szCs w:val="22"/>
          <w:lang w:val="en-US" w:eastAsia="en-US"/>
        </w:rPr>
        <w:t>1</w:t>
      </w:r>
      <w:r w:rsidR="007E00EA">
        <w:rPr>
          <w:rFonts w:asciiTheme="minorHAnsi" w:hAnsiTheme="minorHAnsi" w:cstheme="minorHAnsi"/>
          <w:sz w:val="22"/>
          <w:szCs w:val="22"/>
          <w:lang w:val="en-US" w:eastAsia="en-US"/>
        </w:rPr>
        <w:t>0</w:t>
      </w:r>
      <w:r w:rsidR="002A5BD6">
        <w:rPr>
          <w:rFonts w:asciiTheme="minorHAnsi" w:hAnsiTheme="minorHAnsi" w:cstheme="minorHAnsi"/>
          <w:sz w:val="22"/>
          <w:szCs w:val="22"/>
          <w:lang w:val="en-US" w:eastAsia="en-US"/>
        </w:rPr>
        <w:t xml:space="preserve"> </w:t>
      </w:r>
      <w:r w:rsidR="007E00EA">
        <w:rPr>
          <w:rFonts w:asciiTheme="minorHAnsi" w:hAnsiTheme="minorHAnsi" w:cstheme="minorHAnsi"/>
          <w:sz w:val="22"/>
          <w:szCs w:val="22"/>
          <w:lang w:val="en-US" w:eastAsia="en-US"/>
        </w:rPr>
        <w:t>September</w:t>
      </w:r>
      <w:r w:rsidR="002A5BD6">
        <w:rPr>
          <w:rFonts w:asciiTheme="minorHAnsi" w:hAnsiTheme="minorHAnsi" w:cstheme="minorHAnsi"/>
          <w:sz w:val="22"/>
          <w:szCs w:val="22"/>
          <w:lang w:val="en-US" w:eastAsia="en-US"/>
        </w:rPr>
        <w:t xml:space="preserve"> 2020</w:t>
      </w:r>
    </w:p>
    <w:p w14:paraId="70897F73" w14:textId="373CC1B4" w:rsidR="00626BB9" w:rsidRPr="00626BB9" w:rsidRDefault="00D05D49"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r>
        <w:rPr>
          <w:rFonts w:asciiTheme="minorHAnsi" w:hAnsiTheme="minorHAnsi" w:cstheme="minorHAnsi"/>
          <w:sz w:val="22"/>
          <w:szCs w:val="22"/>
          <w:lang w:val="en-US" w:eastAsia="en-US"/>
        </w:rPr>
        <w:t>Valid 9</w:t>
      </w:r>
      <w:r w:rsidR="00626BB9" w:rsidRPr="00626BB9">
        <w:rPr>
          <w:rFonts w:asciiTheme="minorHAnsi" w:hAnsiTheme="minorHAnsi" w:cstheme="minorHAnsi"/>
          <w:sz w:val="22"/>
          <w:szCs w:val="22"/>
          <w:lang w:val="en-US" w:eastAsia="en-US"/>
        </w:rPr>
        <w:t>0 days</w:t>
      </w:r>
    </w:p>
    <w:p w14:paraId="65EB645F"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12768B9F"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68D716F2" w14:textId="77777777" w:rsidR="00131D87" w:rsidRDefault="00131D87" w:rsidP="007675E0">
      <w:pPr>
        <w:pStyle w:val="yiv2092476357msonormal"/>
        <w:shd w:val="clear" w:color="auto" w:fill="FFFFFF"/>
        <w:spacing w:before="0" w:beforeAutospacing="0" w:after="0" w:afterAutospacing="0"/>
        <w:jc w:val="center"/>
        <w:rPr>
          <w:rFonts w:asciiTheme="minorHAnsi" w:hAnsiTheme="minorHAnsi" w:cstheme="minorHAnsi"/>
          <w:sz w:val="22"/>
          <w:szCs w:val="22"/>
          <w:lang w:val="en-US" w:eastAsia="en-US"/>
        </w:rPr>
      </w:pPr>
    </w:p>
    <w:p w14:paraId="1E9826FF" w14:textId="77777777" w:rsidR="00131D87" w:rsidRDefault="00131D87" w:rsidP="007675E0">
      <w:pPr>
        <w:pStyle w:val="yiv2092476357msonormal"/>
        <w:shd w:val="clear" w:color="auto" w:fill="FFFFFF"/>
        <w:spacing w:before="0" w:beforeAutospacing="0" w:after="0" w:afterAutospacing="0"/>
        <w:jc w:val="both"/>
        <w:rPr>
          <w:rFonts w:asciiTheme="minorHAnsi" w:hAnsiTheme="minorHAnsi" w:cstheme="minorHAnsi"/>
          <w:sz w:val="22"/>
          <w:szCs w:val="22"/>
          <w:lang w:val="en-US" w:eastAsia="en-US"/>
        </w:rPr>
      </w:pPr>
    </w:p>
    <w:p w14:paraId="4E1CB963" w14:textId="77777777" w:rsidR="004F2F94" w:rsidRDefault="004F2F94" w:rsidP="007675E0">
      <w:pPr>
        <w:pStyle w:val="yiv2092476357msonormal"/>
        <w:shd w:val="clear" w:color="auto" w:fill="FFFFFF"/>
        <w:spacing w:before="0" w:beforeAutospacing="0" w:after="0" w:afterAutospacing="0"/>
        <w:jc w:val="both"/>
        <w:rPr>
          <w:rFonts w:asciiTheme="minorHAnsi" w:hAnsiTheme="minorHAnsi" w:cstheme="minorHAnsi"/>
          <w:sz w:val="22"/>
          <w:szCs w:val="22"/>
          <w:lang w:val="en-US" w:eastAsia="en-US"/>
        </w:rPr>
      </w:pPr>
    </w:p>
    <w:p w14:paraId="3F00E002" w14:textId="77777777" w:rsidR="004F2F94" w:rsidRDefault="004F2F94" w:rsidP="007675E0">
      <w:pPr>
        <w:pStyle w:val="yiv2092476357msonormal"/>
        <w:shd w:val="clear" w:color="auto" w:fill="FFFFFF"/>
        <w:spacing w:before="0" w:beforeAutospacing="0" w:after="0" w:afterAutospacing="0"/>
        <w:jc w:val="both"/>
        <w:rPr>
          <w:rFonts w:asciiTheme="minorHAnsi" w:hAnsiTheme="minorHAnsi" w:cstheme="minorHAnsi"/>
          <w:sz w:val="22"/>
          <w:szCs w:val="22"/>
          <w:lang w:val="en-US" w:eastAsia="en-US"/>
        </w:rPr>
      </w:pPr>
    </w:p>
    <w:p w14:paraId="1F9E8CC9" w14:textId="77777777" w:rsidR="00210544" w:rsidRDefault="00210544" w:rsidP="007675E0">
      <w:pPr>
        <w:spacing w:after="0" w:line="240" w:lineRule="auto"/>
        <w:jc w:val="both"/>
        <w:rPr>
          <w:rFonts w:asciiTheme="minorHAnsi" w:eastAsia="Times New Roman" w:hAnsiTheme="minorHAnsi" w:cstheme="minorHAnsi"/>
          <w:lang w:val="en-US" w:eastAsia="en-US"/>
        </w:rPr>
      </w:pPr>
      <w:r>
        <w:rPr>
          <w:rFonts w:asciiTheme="minorHAnsi" w:hAnsiTheme="minorHAnsi" w:cstheme="minorHAnsi"/>
          <w:lang w:val="en-US" w:eastAsia="en-US"/>
        </w:rPr>
        <w:br w:type="page"/>
      </w:r>
    </w:p>
    <w:p w14:paraId="208BCF9E" w14:textId="77777777" w:rsidR="00131D87" w:rsidRDefault="00131D87" w:rsidP="007675E0">
      <w:pPr>
        <w:pStyle w:val="yiv2092476357msonormal"/>
        <w:shd w:val="clear" w:color="auto" w:fill="FFFFFF"/>
        <w:spacing w:before="0" w:beforeAutospacing="0" w:after="0" w:afterAutospacing="0"/>
        <w:jc w:val="both"/>
        <w:rPr>
          <w:rFonts w:asciiTheme="minorHAnsi" w:hAnsiTheme="minorHAnsi" w:cstheme="minorHAnsi"/>
          <w:sz w:val="22"/>
          <w:szCs w:val="22"/>
          <w:lang w:val="en-US" w:eastAsia="en-US"/>
        </w:rPr>
      </w:pPr>
    </w:p>
    <w:p w14:paraId="2EA896A6" w14:textId="77777777" w:rsidR="00131D87" w:rsidRDefault="00131D87" w:rsidP="007675E0">
      <w:pPr>
        <w:pStyle w:val="yiv2092476357msonormal"/>
        <w:shd w:val="clear" w:color="auto" w:fill="FFFFFF"/>
        <w:spacing w:before="0" w:beforeAutospacing="0" w:after="0" w:afterAutospacing="0"/>
        <w:jc w:val="both"/>
        <w:rPr>
          <w:rFonts w:asciiTheme="minorHAnsi" w:hAnsiTheme="minorHAnsi" w:cstheme="minorHAnsi"/>
          <w:sz w:val="22"/>
          <w:szCs w:val="22"/>
          <w:lang w:val="en-US" w:eastAsia="en-US"/>
        </w:rPr>
      </w:pPr>
    </w:p>
    <w:tbl>
      <w:tblPr>
        <w:tblStyle w:val="Grigliatabella"/>
        <w:tblW w:w="0" w:type="auto"/>
        <w:tblLook w:val="04A0" w:firstRow="1" w:lastRow="0" w:firstColumn="1" w:lastColumn="0" w:noHBand="0" w:noVBand="1"/>
      </w:tblPr>
      <w:tblGrid>
        <w:gridCol w:w="4148"/>
        <w:gridCol w:w="4148"/>
      </w:tblGrid>
      <w:tr w:rsidR="0033696C" w:rsidRPr="0033696C" w14:paraId="4EA6B67A" w14:textId="77777777" w:rsidTr="0033696C">
        <w:tc>
          <w:tcPr>
            <w:tcW w:w="4148" w:type="dxa"/>
            <w:shd w:val="clear" w:color="auto" w:fill="002060"/>
          </w:tcPr>
          <w:p w14:paraId="14A82544" w14:textId="77777777" w:rsidR="00131D87" w:rsidRPr="0033696C" w:rsidRDefault="00131D87" w:rsidP="007675E0">
            <w:pPr>
              <w:pStyle w:val="yiv2092476357msonormal"/>
              <w:spacing w:before="0" w:beforeAutospacing="0" w:after="0" w:afterAutospacing="0"/>
              <w:jc w:val="both"/>
              <w:rPr>
                <w:rFonts w:asciiTheme="minorHAnsi" w:hAnsiTheme="minorHAnsi" w:cstheme="minorHAnsi"/>
                <w:b/>
                <w:color w:val="FFFFFF" w:themeColor="background1"/>
                <w:sz w:val="22"/>
                <w:szCs w:val="22"/>
                <w:lang w:val="en-US" w:eastAsia="en-US"/>
              </w:rPr>
            </w:pPr>
            <w:r w:rsidRPr="0033696C">
              <w:rPr>
                <w:rFonts w:asciiTheme="minorHAnsi" w:hAnsiTheme="minorHAnsi" w:cstheme="minorHAnsi"/>
                <w:b/>
                <w:color w:val="FFFFFF" w:themeColor="background1"/>
                <w:sz w:val="22"/>
                <w:szCs w:val="22"/>
                <w:lang w:val="en-US" w:eastAsia="en-US"/>
              </w:rPr>
              <w:t>Proposal for:</w:t>
            </w:r>
          </w:p>
        </w:tc>
        <w:tc>
          <w:tcPr>
            <w:tcW w:w="4148" w:type="dxa"/>
            <w:shd w:val="clear" w:color="auto" w:fill="002060"/>
          </w:tcPr>
          <w:p w14:paraId="11AA55B5" w14:textId="77777777" w:rsidR="00131D87" w:rsidRPr="0033696C" w:rsidRDefault="00131D87" w:rsidP="007675E0">
            <w:pPr>
              <w:pStyle w:val="yiv2092476357msonormal"/>
              <w:spacing w:before="0" w:beforeAutospacing="0" w:after="0" w:afterAutospacing="0"/>
              <w:jc w:val="both"/>
              <w:rPr>
                <w:rFonts w:asciiTheme="minorHAnsi" w:hAnsiTheme="minorHAnsi" w:cstheme="minorHAnsi"/>
                <w:b/>
                <w:color w:val="FFFFFF" w:themeColor="background1"/>
                <w:sz w:val="22"/>
                <w:szCs w:val="22"/>
                <w:lang w:val="en-US" w:eastAsia="en-US"/>
              </w:rPr>
            </w:pPr>
            <w:r w:rsidRPr="0033696C">
              <w:rPr>
                <w:rFonts w:asciiTheme="minorHAnsi" w:hAnsiTheme="minorHAnsi" w:cstheme="minorHAnsi"/>
                <w:b/>
                <w:color w:val="FFFFFF" w:themeColor="background1"/>
                <w:sz w:val="22"/>
                <w:szCs w:val="22"/>
                <w:lang w:val="en-US" w:eastAsia="en-US"/>
              </w:rPr>
              <w:t>Prepared by:</w:t>
            </w:r>
          </w:p>
        </w:tc>
      </w:tr>
      <w:tr w:rsidR="00131D87" w14:paraId="4FCF3EE9" w14:textId="77777777" w:rsidTr="00131D87">
        <w:tc>
          <w:tcPr>
            <w:tcW w:w="4148" w:type="dxa"/>
          </w:tcPr>
          <w:p w14:paraId="304D092A" w14:textId="77777777" w:rsidR="007E00EA" w:rsidRPr="007E00EA" w:rsidRDefault="007E00EA" w:rsidP="007E00EA">
            <w:pPr>
              <w:spacing w:after="0" w:line="240" w:lineRule="auto"/>
              <w:jc w:val="both"/>
              <w:rPr>
                <w:rFonts w:ascii="Calibri" w:hAnsi="Calibri" w:cs="Calibri"/>
                <w:color w:val="000000"/>
                <w:lang w:val="it-IT"/>
              </w:rPr>
            </w:pPr>
            <w:r w:rsidRPr="007E00EA">
              <w:rPr>
                <w:rFonts w:ascii="Calibri" w:hAnsi="Calibri" w:cs="Calibri"/>
                <w:color w:val="000000"/>
                <w:lang w:val="it-IT"/>
              </w:rPr>
              <w:t>Gloria Viti</w:t>
            </w:r>
          </w:p>
          <w:p w14:paraId="6CB34939" w14:textId="06BD8968" w:rsidR="00131D87" w:rsidRPr="00FE3FAD" w:rsidRDefault="00131D87" w:rsidP="00237B5D">
            <w:pPr>
              <w:spacing w:after="0" w:line="240" w:lineRule="auto"/>
              <w:jc w:val="both"/>
              <w:rPr>
                <w:rFonts w:ascii="Calibri" w:hAnsi="Calibri" w:cs="Calibri"/>
                <w:color w:val="000000"/>
                <w:lang w:val="it-IT"/>
              </w:rPr>
            </w:pPr>
          </w:p>
        </w:tc>
        <w:tc>
          <w:tcPr>
            <w:tcW w:w="4148" w:type="dxa"/>
          </w:tcPr>
          <w:p w14:paraId="350D06EB" w14:textId="3A4871F9" w:rsidR="00131D87" w:rsidRPr="00131D87" w:rsidRDefault="0016026F" w:rsidP="007675E0">
            <w:pPr>
              <w:pStyle w:val="yiv2092476357msonormal"/>
              <w:spacing w:before="0" w:beforeAutospacing="0" w:after="0" w:afterAutospacing="0"/>
              <w:jc w:val="both"/>
              <w:rPr>
                <w:rFonts w:asciiTheme="minorHAnsi" w:hAnsiTheme="minorHAnsi" w:cstheme="minorHAnsi"/>
                <w:sz w:val="22"/>
                <w:szCs w:val="22"/>
                <w:lang w:val="en-US" w:eastAsia="en-US"/>
              </w:rPr>
            </w:pPr>
            <w:r>
              <w:rPr>
                <w:rFonts w:asciiTheme="minorHAnsi" w:hAnsiTheme="minorHAnsi" w:cstheme="minorHAnsi"/>
                <w:sz w:val="22"/>
                <w:szCs w:val="22"/>
                <w:lang w:val="en-US" w:eastAsia="en-US"/>
              </w:rPr>
              <w:t>Beatrice Tedeschi</w:t>
            </w:r>
          </w:p>
        </w:tc>
      </w:tr>
      <w:tr w:rsidR="00131D87" w14:paraId="4D2713E7" w14:textId="77777777" w:rsidTr="00131D87">
        <w:tc>
          <w:tcPr>
            <w:tcW w:w="4148" w:type="dxa"/>
          </w:tcPr>
          <w:p w14:paraId="0E91FD9A" w14:textId="77777777" w:rsidR="007E00EA" w:rsidRPr="007E00EA" w:rsidRDefault="007E00EA" w:rsidP="007E00EA">
            <w:pPr>
              <w:spacing w:after="0" w:line="240" w:lineRule="auto"/>
              <w:jc w:val="both"/>
              <w:rPr>
                <w:rFonts w:ascii="Calibri" w:hAnsi="Calibri" w:cs="Calibri"/>
                <w:color w:val="000000"/>
              </w:rPr>
            </w:pPr>
            <w:r w:rsidRPr="007E00EA">
              <w:rPr>
                <w:rFonts w:ascii="Calibri" w:hAnsi="Calibri" w:cs="Calibri"/>
                <w:color w:val="000000"/>
              </w:rPr>
              <w:t>Clinical Trial Lead</w:t>
            </w:r>
          </w:p>
          <w:p w14:paraId="2FD7708D" w14:textId="77777777" w:rsidR="007E00EA" w:rsidRPr="007E00EA" w:rsidRDefault="007E00EA" w:rsidP="007E00EA">
            <w:pPr>
              <w:spacing w:after="0" w:line="240" w:lineRule="auto"/>
              <w:jc w:val="both"/>
              <w:rPr>
                <w:rFonts w:ascii="Calibri" w:hAnsi="Calibri" w:cs="Calibri"/>
                <w:color w:val="000000"/>
                <w:lang w:val="en-US"/>
              </w:rPr>
            </w:pPr>
            <w:r w:rsidRPr="007E00EA">
              <w:rPr>
                <w:rFonts w:ascii="Calibri" w:hAnsi="Calibri" w:cs="Calibri"/>
                <w:color w:val="000000"/>
                <w:lang w:val="en-US"/>
              </w:rPr>
              <w:t>Limacorporate S.p.A.</w:t>
            </w:r>
          </w:p>
          <w:p w14:paraId="77059208" w14:textId="77777777" w:rsidR="007E00EA" w:rsidRPr="007E00EA" w:rsidRDefault="007E00EA" w:rsidP="007E00EA">
            <w:pPr>
              <w:spacing w:after="0" w:line="240" w:lineRule="auto"/>
              <w:jc w:val="both"/>
              <w:rPr>
                <w:rFonts w:ascii="Calibri" w:hAnsi="Calibri" w:cs="Calibri"/>
                <w:color w:val="000000"/>
                <w:lang w:val="it-IT"/>
              </w:rPr>
            </w:pPr>
            <w:r w:rsidRPr="007E00EA">
              <w:rPr>
                <w:rFonts w:ascii="Calibri" w:hAnsi="Calibri" w:cs="Calibri"/>
                <w:color w:val="000000"/>
                <w:lang w:val="it-IT"/>
              </w:rPr>
              <w:t>Via Nazionale, 52</w:t>
            </w:r>
          </w:p>
          <w:p w14:paraId="2BC041AE" w14:textId="77777777" w:rsidR="007E00EA" w:rsidRPr="007E00EA" w:rsidRDefault="007E00EA" w:rsidP="007E00EA">
            <w:pPr>
              <w:spacing w:after="0" w:line="240" w:lineRule="auto"/>
              <w:jc w:val="both"/>
              <w:rPr>
                <w:rFonts w:ascii="Calibri" w:hAnsi="Calibri" w:cs="Calibri"/>
                <w:color w:val="000000"/>
                <w:lang w:val="it-IT"/>
              </w:rPr>
            </w:pPr>
            <w:r w:rsidRPr="007E00EA">
              <w:rPr>
                <w:rFonts w:ascii="Calibri" w:hAnsi="Calibri" w:cs="Calibri"/>
                <w:color w:val="000000"/>
                <w:lang w:val="it-IT"/>
              </w:rPr>
              <w:t>33038 Villanova di San Daniele del Friuli</w:t>
            </w:r>
          </w:p>
          <w:p w14:paraId="09A484F5" w14:textId="77777777" w:rsidR="007E00EA" w:rsidRPr="007E00EA" w:rsidRDefault="007E00EA" w:rsidP="007E00EA">
            <w:pPr>
              <w:spacing w:after="0" w:line="240" w:lineRule="auto"/>
              <w:jc w:val="both"/>
              <w:rPr>
                <w:rFonts w:ascii="Calibri" w:hAnsi="Calibri" w:cs="Calibri"/>
                <w:color w:val="000000"/>
                <w:lang w:val="en-US"/>
              </w:rPr>
            </w:pPr>
            <w:r w:rsidRPr="007E00EA">
              <w:rPr>
                <w:rFonts w:ascii="Calibri" w:hAnsi="Calibri" w:cs="Calibri"/>
                <w:color w:val="000000"/>
                <w:lang w:val="en-US"/>
              </w:rPr>
              <w:t xml:space="preserve">Udine - Italy </w:t>
            </w:r>
          </w:p>
          <w:p w14:paraId="5CAD4CCE" w14:textId="078D6F31" w:rsidR="00131D87" w:rsidRPr="00FE3FAD" w:rsidRDefault="007E00EA" w:rsidP="007E00EA">
            <w:pPr>
              <w:spacing w:after="0" w:line="240" w:lineRule="auto"/>
              <w:jc w:val="both"/>
              <w:rPr>
                <w:rFonts w:ascii="Calibri" w:hAnsi="Calibri" w:cs="Calibri"/>
                <w:color w:val="000000"/>
                <w:lang w:val="en-US"/>
              </w:rPr>
            </w:pPr>
            <w:r w:rsidRPr="007E00EA">
              <w:rPr>
                <w:rFonts w:ascii="Calibri" w:hAnsi="Calibri" w:cs="Calibri"/>
                <w:color w:val="000000"/>
                <w:lang w:val="en-US"/>
              </w:rPr>
              <w:t>limacorporate.com</w:t>
            </w:r>
          </w:p>
        </w:tc>
        <w:tc>
          <w:tcPr>
            <w:tcW w:w="4148" w:type="dxa"/>
          </w:tcPr>
          <w:p w14:paraId="7F6864B5" w14:textId="77777777" w:rsidR="00131D87" w:rsidRPr="00131D87" w:rsidRDefault="00131D87" w:rsidP="007675E0">
            <w:pPr>
              <w:pStyle w:val="yiv2092476357msonormal"/>
              <w:spacing w:before="0" w:beforeAutospacing="0" w:after="0" w:afterAutospacing="0"/>
              <w:jc w:val="both"/>
              <w:rPr>
                <w:rFonts w:asciiTheme="minorHAnsi" w:hAnsiTheme="minorHAnsi" w:cstheme="minorHAnsi"/>
                <w:sz w:val="22"/>
                <w:szCs w:val="22"/>
                <w:lang w:val="en-US" w:eastAsia="en-US"/>
              </w:rPr>
            </w:pPr>
            <w:r w:rsidRPr="00131D87">
              <w:rPr>
                <w:rFonts w:asciiTheme="minorHAnsi" w:hAnsiTheme="minorHAnsi" w:cstheme="minorHAnsi"/>
                <w:sz w:val="22"/>
                <w:szCs w:val="22"/>
                <w:lang w:val="en-US" w:eastAsia="en-US"/>
              </w:rPr>
              <w:t>Clinical Outcomes</w:t>
            </w:r>
          </w:p>
          <w:p w14:paraId="62EC66D8" w14:textId="77777777" w:rsidR="00131D87" w:rsidRPr="00131D87" w:rsidRDefault="00131D87" w:rsidP="007675E0">
            <w:pPr>
              <w:pStyle w:val="yiv2092476357msonormal"/>
              <w:spacing w:before="0" w:beforeAutospacing="0" w:after="0" w:afterAutospacing="0"/>
              <w:jc w:val="both"/>
              <w:rPr>
                <w:rFonts w:asciiTheme="minorHAnsi" w:hAnsiTheme="minorHAnsi" w:cstheme="minorHAnsi"/>
                <w:sz w:val="22"/>
                <w:szCs w:val="22"/>
                <w:lang w:val="en-US" w:eastAsia="en-US"/>
              </w:rPr>
            </w:pPr>
            <w:r w:rsidRPr="00131D87">
              <w:rPr>
                <w:rFonts w:asciiTheme="minorHAnsi" w:hAnsiTheme="minorHAnsi" w:cstheme="minorHAnsi"/>
                <w:sz w:val="22"/>
                <w:szCs w:val="22"/>
                <w:lang w:val="en-US" w:eastAsia="en-US"/>
              </w:rPr>
              <w:t>Oxford University Innovation L</w:t>
            </w:r>
            <w:r w:rsidR="00912C11">
              <w:rPr>
                <w:rFonts w:asciiTheme="minorHAnsi" w:hAnsiTheme="minorHAnsi" w:cstheme="minorHAnsi"/>
                <w:sz w:val="22"/>
                <w:szCs w:val="22"/>
                <w:lang w:val="en-US" w:eastAsia="en-US"/>
              </w:rPr>
              <w:t>imite</w:t>
            </w:r>
            <w:r w:rsidRPr="00131D87">
              <w:rPr>
                <w:rFonts w:asciiTheme="minorHAnsi" w:hAnsiTheme="minorHAnsi" w:cstheme="minorHAnsi"/>
                <w:sz w:val="22"/>
                <w:szCs w:val="22"/>
                <w:lang w:val="en-US" w:eastAsia="en-US"/>
              </w:rPr>
              <w:t>d</w:t>
            </w:r>
            <w:r w:rsidR="0091129F">
              <w:rPr>
                <w:rFonts w:asciiTheme="minorHAnsi" w:hAnsiTheme="minorHAnsi" w:cstheme="minorHAnsi"/>
                <w:sz w:val="22"/>
                <w:szCs w:val="22"/>
                <w:lang w:val="en-US" w:eastAsia="en-US"/>
              </w:rPr>
              <w:t>.</w:t>
            </w:r>
          </w:p>
          <w:p w14:paraId="2232464F" w14:textId="77777777" w:rsidR="00131D87" w:rsidRPr="00131D87" w:rsidRDefault="00131D87" w:rsidP="007675E0">
            <w:pPr>
              <w:pStyle w:val="yiv2092476357msonormal"/>
              <w:spacing w:before="0" w:beforeAutospacing="0" w:after="0" w:afterAutospacing="0"/>
              <w:jc w:val="both"/>
              <w:rPr>
                <w:rFonts w:asciiTheme="minorHAnsi" w:hAnsiTheme="minorHAnsi" w:cstheme="minorHAnsi"/>
                <w:sz w:val="22"/>
                <w:szCs w:val="22"/>
                <w:lang w:val="en-US" w:eastAsia="en-US"/>
              </w:rPr>
            </w:pPr>
            <w:r w:rsidRPr="00131D87">
              <w:rPr>
                <w:rFonts w:asciiTheme="minorHAnsi" w:hAnsiTheme="minorHAnsi" w:cstheme="minorHAnsi"/>
                <w:sz w:val="22"/>
                <w:szCs w:val="22"/>
                <w:lang w:val="en-US" w:eastAsia="en-US"/>
              </w:rPr>
              <w:t>Buxton Court, 3 West Way</w:t>
            </w:r>
          </w:p>
          <w:p w14:paraId="7DC0165E" w14:textId="77777777" w:rsidR="00131D87" w:rsidRPr="00131D87" w:rsidRDefault="00131D87" w:rsidP="007675E0">
            <w:pPr>
              <w:pStyle w:val="yiv2092476357msonormal"/>
              <w:spacing w:before="0" w:beforeAutospacing="0" w:after="0" w:afterAutospacing="0"/>
              <w:jc w:val="both"/>
              <w:rPr>
                <w:rFonts w:asciiTheme="minorHAnsi" w:hAnsiTheme="minorHAnsi" w:cstheme="minorHAnsi"/>
                <w:sz w:val="22"/>
                <w:szCs w:val="22"/>
                <w:lang w:val="en-US" w:eastAsia="en-US"/>
              </w:rPr>
            </w:pPr>
            <w:r w:rsidRPr="00131D87">
              <w:rPr>
                <w:rFonts w:asciiTheme="minorHAnsi" w:hAnsiTheme="minorHAnsi" w:cstheme="minorHAnsi"/>
                <w:sz w:val="22"/>
                <w:szCs w:val="22"/>
                <w:shd w:val="clear" w:color="auto" w:fill="FFFFFF"/>
              </w:rPr>
              <w:t>Oxford, OX2 0JB, UK</w:t>
            </w:r>
          </w:p>
        </w:tc>
      </w:tr>
      <w:tr w:rsidR="00131D87" w14:paraId="38817A08" w14:textId="77777777" w:rsidTr="00131D87">
        <w:tc>
          <w:tcPr>
            <w:tcW w:w="4148" w:type="dxa"/>
          </w:tcPr>
          <w:p w14:paraId="6F335337" w14:textId="66804B7D" w:rsidR="00131D87" w:rsidRPr="009A24F8" w:rsidRDefault="007E00EA" w:rsidP="006E561D">
            <w:pPr>
              <w:pStyle w:val="yiv2092476357msonormal"/>
              <w:spacing w:before="0" w:beforeAutospacing="0" w:after="0" w:afterAutospacing="0"/>
              <w:jc w:val="both"/>
              <w:rPr>
                <w:rFonts w:asciiTheme="minorHAnsi" w:hAnsiTheme="minorHAnsi" w:cstheme="minorHAnsi"/>
                <w:sz w:val="22"/>
                <w:szCs w:val="22"/>
                <w:highlight w:val="yellow"/>
                <w:lang w:val="en-US" w:eastAsia="en-US"/>
              </w:rPr>
            </w:pPr>
            <w:r w:rsidRPr="007E00EA">
              <w:rPr>
                <w:rFonts w:ascii="Calibri" w:hAnsi="Calibri" w:cs="Calibri"/>
                <w:color w:val="000000"/>
                <w:lang w:val="it-IT"/>
              </w:rPr>
              <w:t>+39 337 1532539</w:t>
            </w:r>
          </w:p>
        </w:tc>
        <w:tc>
          <w:tcPr>
            <w:tcW w:w="4148" w:type="dxa"/>
          </w:tcPr>
          <w:p w14:paraId="1F0C5E11" w14:textId="2F766684" w:rsidR="00131D87" w:rsidRPr="00131D87" w:rsidRDefault="00101E17" w:rsidP="00101E17">
            <w:pPr>
              <w:pStyle w:val="yiv2092476357msonormal"/>
              <w:spacing w:before="0" w:beforeAutospacing="0" w:after="0" w:afterAutospacing="0"/>
              <w:jc w:val="both"/>
              <w:rPr>
                <w:rFonts w:asciiTheme="minorHAnsi" w:hAnsiTheme="minorHAnsi" w:cstheme="minorHAnsi"/>
                <w:sz w:val="22"/>
                <w:szCs w:val="22"/>
                <w:lang w:val="en-US" w:eastAsia="en-US"/>
              </w:rPr>
            </w:pPr>
            <w:r>
              <w:rPr>
                <w:rFonts w:asciiTheme="minorHAnsi" w:hAnsiTheme="minorHAnsi" w:cstheme="minorHAnsi"/>
                <w:sz w:val="22"/>
                <w:szCs w:val="22"/>
                <w:shd w:val="clear" w:color="auto" w:fill="FFFFFF"/>
              </w:rPr>
              <w:t>+44 (0)1865 6</w:t>
            </w:r>
            <w:r w:rsidR="0016026F">
              <w:rPr>
                <w:rFonts w:asciiTheme="minorHAnsi" w:hAnsiTheme="minorHAnsi" w:cstheme="minorHAnsi"/>
                <w:sz w:val="22"/>
                <w:szCs w:val="22"/>
                <w:shd w:val="clear" w:color="auto" w:fill="FFFFFF"/>
              </w:rPr>
              <w:t>80969</w:t>
            </w:r>
          </w:p>
        </w:tc>
      </w:tr>
      <w:tr w:rsidR="00131D87" w14:paraId="25D8E704" w14:textId="77777777" w:rsidTr="00131D87">
        <w:tc>
          <w:tcPr>
            <w:tcW w:w="4148" w:type="dxa"/>
          </w:tcPr>
          <w:p w14:paraId="5A336629" w14:textId="5A1523DC" w:rsidR="00131D87" w:rsidRPr="007E00EA" w:rsidRDefault="007E00EA" w:rsidP="006E561D">
            <w:pPr>
              <w:spacing w:after="0" w:line="240" w:lineRule="auto"/>
              <w:jc w:val="both"/>
              <w:rPr>
                <w:rFonts w:ascii="Calibri" w:hAnsi="Calibri" w:cs="Calibri"/>
                <w:color w:val="000000"/>
                <w:lang w:val="en-US"/>
              </w:rPr>
            </w:pPr>
            <w:r w:rsidRPr="007E00EA">
              <w:rPr>
                <w:rFonts w:ascii="Calibri" w:hAnsi="Calibri" w:cs="Calibri"/>
                <w:color w:val="000000"/>
                <w:lang w:val="en-US"/>
              </w:rPr>
              <w:t>gloria.viti@limacorporate.com</w:t>
            </w:r>
          </w:p>
        </w:tc>
        <w:tc>
          <w:tcPr>
            <w:tcW w:w="4148" w:type="dxa"/>
          </w:tcPr>
          <w:p w14:paraId="00E32A42" w14:textId="6B6CD1FF" w:rsidR="00131D87" w:rsidRPr="00131D87" w:rsidRDefault="006F5DF9" w:rsidP="00101E17">
            <w:pPr>
              <w:pStyle w:val="yiv2092476357msonormal"/>
              <w:spacing w:before="0" w:beforeAutospacing="0" w:after="0" w:afterAutospacing="0"/>
              <w:jc w:val="both"/>
              <w:rPr>
                <w:rFonts w:asciiTheme="minorHAnsi" w:hAnsiTheme="minorHAnsi" w:cstheme="minorHAnsi"/>
                <w:sz w:val="22"/>
                <w:szCs w:val="22"/>
                <w:lang w:val="en-US" w:eastAsia="en-US"/>
              </w:rPr>
            </w:pPr>
            <w:r>
              <w:rPr>
                <w:rFonts w:asciiTheme="minorHAnsi" w:hAnsiTheme="minorHAnsi" w:cstheme="minorHAnsi"/>
                <w:sz w:val="22"/>
                <w:szCs w:val="22"/>
                <w:lang w:val="en-US" w:eastAsia="en-US"/>
              </w:rPr>
              <w:t>beatrice.tedeschi@innovation.ac.ox.uk</w:t>
            </w:r>
          </w:p>
        </w:tc>
      </w:tr>
      <w:tr w:rsidR="003268E7" w14:paraId="605E6616" w14:textId="77777777" w:rsidTr="004F2F94">
        <w:tc>
          <w:tcPr>
            <w:tcW w:w="8296" w:type="dxa"/>
            <w:gridSpan w:val="2"/>
            <w:shd w:val="clear" w:color="auto" w:fill="D9D9D9" w:themeFill="background1" w:themeFillShade="D9"/>
          </w:tcPr>
          <w:p w14:paraId="0D235169" w14:textId="77777777" w:rsidR="00912C11" w:rsidRDefault="00912C11" w:rsidP="007675E0">
            <w:pPr>
              <w:pStyle w:val="yiv2092476357msonormal"/>
              <w:spacing w:before="0" w:beforeAutospacing="0" w:after="0" w:afterAutospacing="0"/>
              <w:jc w:val="both"/>
              <w:rPr>
                <w:rFonts w:asciiTheme="minorHAnsi" w:hAnsiTheme="minorHAnsi" w:cstheme="minorHAnsi"/>
                <w:b/>
                <w:sz w:val="22"/>
                <w:szCs w:val="22"/>
              </w:rPr>
            </w:pPr>
          </w:p>
          <w:p w14:paraId="1EF6D6AA" w14:textId="77777777" w:rsidR="00912C11" w:rsidRDefault="00912C11" w:rsidP="007675E0">
            <w:pPr>
              <w:pStyle w:val="yiv2092476357msonormal"/>
              <w:spacing w:before="0" w:beforeAutospacing="0" w:after="120" w:afterAutospacing="0"/>
              <w:jc w:val="both"/>
              <w:rPr>
                <w:rFonts w:asciiTheme="minorHAnsi" w:hAnsiTheme="minorHAnsi" w:cstheme="minorHAnsi"/>
                <w:b/>
                <w:sz w:val="22"/>
                <w:szCs w:val="22"/>
                <w:lang w:val="en-US"/>
              </w:rPr>
            </w:pPr>
            <w:r w:rsidRPr="00912C11">
              <w:rPr>
                <w:rFonts w:asciiTheme="minorHAnsi" w:hAnsiTheme="minorHAnsi" w:cstheme="minorHAnsi"/>
                <w:b/>
                <w:sz w:val="22"/>
                <w:szCs w:val="22"/>
              </w:rPr>
              <w:t xml:space="preserve">This Proposal is made subject to our Standard Terms and Conditions attached and if you accept this Proposal </w:t>
            </w:r>
            <w:r>
              <w:rPr>
                <w:rFonts w:asciiTheme="minorHAnsi" w:hAnsiTheme="minorHAnsi" w:cstheme="minorHAnsi"/>
                <w:b/>
                <w:sz w:val="22"/>
                <w:szCs w:val="22"/>
              </w:rPr>
              <w:t xml:space="preserve">by signing below </w:t>
            </w:r>
            <w:r w:rsidRPr="00912C11">
              <w:rPr>
                <w:rFonts w:asciiTheme="minorHAnsi" w:hAnsiTheme="minorHAnsi" w:cstheme="minorHAnsi"/>
                <w:b/>
                <w:sz w:val="22"/>
                <w:szCs w:val="22"/>
              </w:rPr>
              <w:t>the contract between us will be formed for the supply of Services and that c</w:t>
            </w:r>
            <w:r>
              <w:rPr>
                <w:rFonts w:asciiTheme="minorHAnsi" w:hAnsiTheme="minorHAnsi" w:cstheme="minorHAnsi"/>
                <w:b/>
                <w:sz w:val="22"/>
                <w:szCs w:val="22"/>
              </w:rPr>
              <w:t>ontract will be subject to our Standard Terms and C</w:t>
            </w:r>
            <w:r w:rsidRPr="00912C11">
              <w:rPr>
                <w:rFonts w:asciiTheme="minorHAnsi" w:hAnsiTheme="minorHAnsi" w:cstheme="minorHAnsi"/>
                <w:b/>
                <w:sz w:val="22"/>
                <w:szCs w:val="22"/>
              </w:rPr>
              <w:t xml:space="preserve">onditions.  </w:t>
            </w:r>
            <w:r w:rsidRPr="00912C11">
              <w:rPr>
                <w:rFonts w:asciiTheme="minorHAnsi" w:hAnsiTheme="minorHAnsi" w:cstheme="minorHAnsi"/>
                <w:b/>
                <w:sz w:val="22"/>
                <w:szCs w:val="22"/>
                <w:lang w:val="en-US"/>
              </w:rPr>
              <w:t xml:space="preserve">If there is any conflict or inconsistency between this </w:t>
            </w:r>
            <w:r>
              <w:rPr>
                <w:rFonts w:asciiTheme="minorHAnsi" w:hAnsiTheme="minorHAnsi" w:cstheme="minorHAnsi"/>
                <w:b/>
                <w:sz w:val="22"/>
                <w:szCs w:val="22"/>
                <w:lang w:val="en-US"/>
              </w:rPr>
              <w:t xml:space="preserve">Proposal </w:t>
            </w:r>
            <w:r w:rsidRPr="00912C11">
              <w:rPr>
                <w:rFonts w:asciiTheme="minorHAnsi" w:hAnsiTheme="minorHAnsi" w:cstheme="minorHAnsi"/>
                <w:b/>
                <w:sz w:val="22"/>
                <w:szCs w:val="22"/>
                <w:lang w:val="en-US"/>
              </w:rPr>
              <w:t xml:space="preserve">and our Standard Terms and Conditions, the </w:t>
            </w:r>
            <w:r>
              <w:rPr>
                <w:rFonts w:asciiTheme="minorHAnsi" w:hAnsiTheme="minorHAnsi" w:cstheme="minorHAnsi"/>
                <w:b/>
                <w:sz w:val="22"/>
                <w:szCs w:val="22"/>
                <w:lang w:val="en-US"/>
              </w:rPr>
              <w:t xml:space="preserve">Proposal </w:t>
            </w:r>
            <w:r w:rsidRPr="00912C11">
              <w:rPr>
                <w:rFonts w:asciiTheme="minorHAnsi" w:hAnsiTheme="minorHAnsi" w:cstheme="minorHAnsi"/>
                <w:b/>
                <w:sz w:val="22"/>
                <w:szCs w:val="22"/>
                <w:lang w:val="en-US"/>
              </w:rPr>
              <w:t>will prevail.</w:t>
            </w:r>
          </w:p>
          <w:p w14:paraId="7E960BB6" w14:textId="77777777" w:rsidR="00912C11" w:rsidRDefault="00912C11" w:rsidP="007675E0">
            <w:pPr>
              <w:pStyle w:val="yiv2092476357msonormal"/>
              <w:spacing w:before="0" w:beforeAutospacing="0" w:after="0" w:afterAutospacing="0"/>
              <w:jc w:val="both"/>
              <w:rPr>
                <w:rFonts w:asciiTheme="minorHAnsi" w:hAnsiTheme="minorHAnsi" w:cstheme="minorHAnsi"/>
                <w:b/>
                <w:sz w:val="22"/>
                <w:szCs w:val="22"/>
              </w:rPr>
            </w:pPr>
            <w:r w:rsidRPr="00912C11">
              <w:rPr>
                <w:rFonts w:asciiTheme="minorHAnsi" w:hAnsiTheme="minorHAnsi" w:cstheme="minorHAnsi"/>
                <w:b/>
                <w:sz w:val="22"/>
                <w:szCs w:val="22"/>
              </w:rPr>
              <w:t>To accept this Proposal please send back a countersigned copy to indicate your agreement to these terms.</w:t>
            </w:r>
          </w:p>
          <w:p w14:paraId="5D4C4668" w14:textId="77777777" w:rsidR="00AB7F4D" w:rsidRDefault="00AB7F4D" w:rsidP="007675E0">
            <w:pPr>
              <w:pStyle w:val="yiv2092476357msonormal"/>
              <w:spacing w:before="0" w:beforeAutospacing="0" w:after="0" w:afterAutospacing="0"/>
              <w:jc w:val="both"/>
              <w:rPr>
                <w:rFonts w:asciiTheme="minorHAnsi" w:hAnsiTheme="minorHAnsi" w:cstheme="minorHAnsi"/>
                <w:b/>
                <w:sz w:val="22"/>
                <w:szCs w:val="22"/>
              </w:rPr>
            </w:pPr>
          </w:p>
          <w:p w14:paraId="5235DA9F" w14:textId="77777777" w:rsidR="00AB7F4D" w:rsidRPr="00912C11" w:rsidRDefault="00AB7F4D" w:rsidP="007675E0">
            <w:pPr>
              <w:pStyle w:val="yiv2092476357msonormal"/>
              <w:spacing w:before="0" w:beforeAutospacing="0" w:after="0" w:afterAutospacing="0"/>
              <w:jc w:val="both"/>
              <w:rPr>
                <w:rFonts w:asciiTheme="minorHAnsi" w:hAnsiTheme="minorHAnsi" w:cstheme="minorHAnsi"/>
                <w:b/>
                <w:sz w:val="22"/>
                <w:szCs w:val="22"/>
              </w:rPr>
            </w:pPr>
            <w:r w:rsidRPr="00AB7F4D">
              <w:rPr>
                <w:rFonts w:asciiTheme="minorHAnsi" w:hAnsiTheme="minorHAnsi" w:cstheme="minorHAnsi"/>
                <w:b/>
                <w:sz w:val="22"/>
                <w:szCs w:val="22"/>
              </w:rPr>
              <w:t>This Proposal is valid for 90 days</w:t>
            </w:r>
            <w:r>
              <w:rPr>
                <w:rFonts w:asciiTheme="minorHAnsi" w:hAnsiTheme="minorHAnsi" w:cstheme="minorHAnsi"/>
                <w:b/>
                <w:sz w:val="22"/>
                <w:szCs w:val="22"/>
              </w:rPr>
              <w:t>.</w:t>
            </w:r>
          </w:p>
          <w:p w14:paraId="7710F39B" w14:textId="77777777" w:rsidR="003268E7" w:rsidRPr="004F2F94" w:rsidRDefault="003268E7" w:rsidP="007675E0">
            <w:pPr>
              <w:pStyle w:val="yiv2092476357msonormal"/>
              <w:jc w:val="both"/>
              <w:rPr>
                <w:rFonts w:asciiTheme="minorHAnsi" w:hAnsiTheme="minorHAnsi" w:cstheme="minorHAnsi"/>
                <w:sz w:val="22"/>
                <w:szCs w:val="22"/>
              </w:rPr>
            </w:pPr>
          </w:p>
        </w:tc>
      </w:tr>
      <w:tr w:rsidR="003268E7" w:rsidRPr="00912C11" w14:paraId="16D026CD" w14:textId="77777777" w:rsidTr="005A711A">
        <w:tc>
          <w:tcPr>
            <w:tcW w:w="4148" w:type="dxa"/>
          </w:tcPr>
          <w:p w14:paraId="207F3FAC" w14:textId="6B04E3F8" w:rsidR="003268E7" w:rsidRPr="00912C11" w:rsidRDefault="003268E7" w:rsidP="007675E0">
            <w:pPr>
              <w:pStyle w:val="yiv2092476357msonormal"/>
              <w:spacing w:before="0" w:beforeAutospacing="0" w:after="0" w:afterAutospacing="0"/>
              <w:jc w:val="both"/>
              <w:rPr>
                <w:rFonts w:asciiTheme="minorHAnsi" w:hAnsiTheme="minorHAnsi" w:cstheme="minorHAnsi"/>
                <w:b/>
                <w:sz w:val="22"/>
                <w:szCs w:val="22"/>
              </w:rPr>
            </w:pPr>
            <w:r w:rsidRPr="00912C11">
              <w:rPr>
                <w:rFonts w:asciiTheme="minorHAnsi" w:hAnsiTheme="minorHAnsi" w:cstheme="minorHAnsi"/>
                <w:b/>
                <w:sz w:val="22"/>
                <w:szCs w:val="22"/>
              </w:rPr>
              <w:t>ON BEHALF OF</w:t>
            </w:r>
            <w:r w:rsidR="00B33C58" w:rsidRPr="00912C11">
              <w:rPr>
                <w:rFonts w:asciiTheme="minorHAnsi" w:hAnsiTheme="minorHAnsi" w:cstheme="minorHAnsi"/>
                <w:b/>
                <w:sz w:val="22"/>
                <w:szCs w:val="22"/>
              </w:rPr>
              <w:t xml:space="preserve"> </w:t>
            </w:r>
            <w:r w:rsidR="007E00EA">
              <w:rPr>
                <w:rFonts w:asciiTheme="minorHAnsi" w:hAnsiTheme="minorHAnsi" w:cstheme="minorHAnsi"/>
                <w:b/>
                <w:sz w:val="22"/>
                <w:szCs w:val="22"/>
              </w:rPr>
              <w:t>LIMACORPORATE</w:t>
            </w:r>
            <w:r w:rsidR="0056355D">
              <w:rPr>
                <w:rFonts w:asciiTheme="minorHAnsi" w:hAnsiTheme="minorHAnsi" w:cstheme="minorHAnsi"/>
                <w:b/>
                <w:sz w:val="22"/>
                <w:szCs w:val="22"/>
              </w:rPr>
              <w:t>:</w:t>
            </w:r>
          </w:p>
        </w:tc>
        <w:tc>
          <w:tcPr>
            <w:tcW w:w="4148" w:type="dxa"/>
          </w:tcPr>
          <w:p w14:paraId="4CBA6F9E" w14:textId="77777777" w:rsidR="003268E7" w:rsidRPr="00912C11" w:rsidRDefault="003268E7" w:rsidP="007675E0">
            <w:pPr>
              <w:pStyle w:val="yiv2092476357msonormal"/>
              <w:spacing w:before="0" w:beforeAutospacing="0" w:after="0" w:afterAutospacing="0"/>
              <w:jc w:val="both"/>
              <w:rPr>
                <w:rFonts w:asciiTheme="minorHAnsi" w:hAnsiTheme="minorHAnsi" w:cstheme="minorHAnsi"/>
                <w:b/>
                <w:sz w:val="22"/>
                <w:szCs w:val="22"/>
              </w:rPr>
            </w:pPr>
            <w:r w:rsidRPr="00912C11">
              <w:rPr>
                <w:rFonts w:asciiTheme="minorHAnsi" w:hAnsiTheme="minorHAnsi" w:cstheme="minorHAnsi"/>
                <w:b/>
                <w:sz w:val="22"/>
                <w:szCs w:val="22"/>
              </w:rPr>
              <w:t>ON BEHALF OF</w:t>
            </w:r>
            <w:r w:rsidR="00912C11" w:rsidRPr="00912C11">
              <w:rPr>
                <w:rFonts w:asciiTheme="minorHAnsi" w:hAnsiTheme="minorHAnsi" w:cstheme="minorHAnsi"/>
                <w:b/>
                <w:sz w:val="22"/>
                <w:szCs w:val="22"/>
              </w:rPr>
              <w:t xml:space="preserve"> </w:t>
            </w:r>
            <w:r w:rsidR="00912C11" w:rsidRPr="00912C11">
              <w:rPr>
                <w:rFonts w:asciiTheme="minorHAnsi" w:hAnsiTheme="minorHAnsi" w:cstheme="minorHAnsi"/>
                <w:b/>
                <w:sz w:val="22"/>
                <w:szCs w:val="22"/>
                <w:lang w:val="en-US"/>
              </w:rPr>
              <w:t>OXFORD UNIVERSITY INNOVATION LIMITED</w:t>
            </w:r>
            <w:r w:rsidR="00912C11" w:rsidRPr="00912C11">
              <w:rPr>
                <w:rFonts w:asciiTheme="minorHAnsi" w:hAnsiTheme="minorHAnsi" w:cstheme="minorHAnsi"/>
                <w:b/>
                <w:sz w:val="22"/>
                <w:szCs w:val="22"/>
              </w:rPr>
              <w:t>:</w:t>
            </w:r>
          </w:p>
          <w:p w14:paraId="2758DAD7" w14:textId="77777777" w:rsidR="003268E7" w:rsidRPr="00912C11" w:rsidRDefault="003268E7" w:rsidP="007675E0">
            <w:pPr>
              <w:pStyle w:val="yiv2092476357msonormal"/>
              <w:spacing w:before="0" w:beforeAutospacing="0" w:after="0" w:afterAutospacing="0"/>
              <w:jc w:val="both"/>
              <w:rPr>
                <w:rFonts w:asciiTheme="minorHAnsi" w:hAnsiTheme="minorHAnsi" w:cstheme="minorHAnsi"/>
                <w:b/>
                <w:sz w:val="22"/>
                <w:szCs w:val="22"/>
              </w:rPr>
            </w:pPr>
          </w:p>
        </w:tc>
      </w:tr>
      <w:tr w:rsidR="003268E7" w14:paraId="208AE2BB" w14:textId="77777777" w:rsidTr="00131D87">
        <w:tc>
          <w:tcPr>
            <w:tcW w:w="4148" w:type="dxa"/>
          </w:tcPr>
          <w:p w14:paraId="4A6D3EE5" w14:textId="77777777" w:rsidR="003268E7" w:rsidRDefault="003268E7" w:rsidP="007675E0">
            <w:pPr>
              <w:pStyle w:val="yiv2092476357msonormal"/>
              <w:spacing w:before="0" w:beforeAutospacing="0" w:after="0" w:afterAutospacing="0"/>
              <w:jc w:val="both"/>
              <w:rPr>
                <w:rFonts w:asciiTheme="minorHAnsi" w:hAnsiTheme="minorHAnsi" w:cstheme="minorHAnsi"/>
                <w:sz w:val="22"/>
                <w:szCs w:val="22"/>
              </w:rPr>
            </w:pPr>
            <w:r w:rsidRPr="003268E7">
              <w:rPr>
                <w:rFonts w:asciiTheme="minorHAnsi" w:hAnsiTheme="minorHAnsi" w:cstheme="minorHAnsi"/>
                <w:sz w:val="22"/>
                <w:szCs w:val="22"/>
              </w:rPr>
              <w:t>NAME:</w:t>
            </w:r>
          </w:p>
          <w:p w14:paraId="5C12A86A"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p>
        </w:tc>
        <w:tc>
          <w:tcPr>
            <w:tcW w:w="4148" w:type="dxa"/>
          </w:tcPr>
          <w:p w14:paraId="52D3C073"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r w:rsidRPr="003268E7">
              <w:rPr>
                <w:rFonts w:asciiTheme="minorHAnsi" w:hAnsiTheme="minorHAnsi" w:cstheme="minorHAnsi"/>
                <w:sz w:val="22"/>
                <w:szCs w:val="22"/>
              </w:rPr>
              <w:t>NAME:</w:t>
            </w:r>
          </w:p>
        </w:tc>
      </w:tr>
      <w:tr w:rsidR="003268E7" w14:paraId="400F7CE8" w14:textId="77777777" w:rsidTr="00131D87">
        <w:tc>
          <w:tcPr>
            <w:tcW w:w="4148" w:type="dxa"/>
          </w:tcPr>
          <w:p w14:paraId="0B28E971" w14:textId="77777777" w:rsidR="003268E7" w:rsidRDefault="00D05D49" w:rsidP="007675E0">
            <w:pPr>
              <w:pStyle w:val="yiv2092476357msonormal"/>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SI</w:t>
            </w:r>
            <w:r w:rsidR="003268E7" w:rsidRPr="003268E7">
              <w:rPr>
                <w:rFonts w:asciiTheme="minorHAnsi" w:hAnsiTheme="minorHAnsi" w:cstheme="minorHAnsi"/>
                <w:sz w:val="22"/>
                <w:szCs w:val="22"/>
              </w:rPr>
              <w:t>G</w:t>
            </w:r>
            <w:r>
              <w:rPr>
                <w:rFonts w:asciiTheme="minorHAnsi" w:hAnsiTheme="minorHAnsi" w:cstheme="minorHAnsi"/>
                <w:sz w:val="22"/>
                <w:szCs w:val="22"/>
              </w:rPr>
              <w:t>N</w:t>
            </w:r>
            <w:r w:rsidR="003268E7" w:rsidRPr="003268E7">
              <w:rPr>
                <w:rFonts w:asciiTheme="minorHAnsi" w:hAnsiTheme="minorHAnsi" w:cstheme="minorHAnsi"/>
                <w:sz w:val="22"/>
                <w:szCs w:val="22"/>
              </w:rPr>
              <w:t>ATURE:</w:t>
            </w:r>
          </w:p>
          <w:p w14:paraId="3B904ECC" w14:textId="77777777" w:rsidR="003268E7" w:rsidRDefault="003268E7" w:rsidP="007675E0">
            <w:pPr>
              <w:pStyle w:val="yiv2092476357msonormal"/>
              <w:spacing w:before="0" w:beforeAutospacing="0" w:after="0" w:afterAutospacing="0"/>
              <w:jc w:val="both"/>
              <w:rPr>
                <w:rFonts w:asciiTheme="minorHAnsi" w:hAnsiTheme="minorHAnsi" w:cstheme="minorHAnsi"/>
                <w:sz w:val="22"/>
                <w:szCs w:val="22"/>
              </w:rPr>
            </w:pPr>
          </w:p>
          <w:p w14:paraId="2A2BAB2C"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p>
        </w:tc>
        <w:tc>
          <w:tcPr>
            <w:tcW w:w="4148" w:type="dxa"/>
          </w:tcPr>
          <w:p w14:paraId="68528043"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r w:rsidRPr="003268E7">
              <w:rPr>
                <w:rFonts w:asciiTheme="minorHAnsi" w:hAnsiTheme="minorHAnsi" w:cstheme="minorHAnsi"/>
                <w:sz w:val="22"/>
                <w:szCs w:val="22"/>
              </w:rPr>
              <w:t>SIGNATURE:</w:t>
            </w:r>
          </w:p>
        </w:tc>
      </w:tr>
      <w:tr w:rsidR="003268E7" w14:paraId="16493A06" w14:textId="77777777" w:rsidTr="00131D87">
        <w:tc>
          <w:tcPr>
            <w:tcW w:w="4148" w:type="dxa"/>
          </w:tcPr>
          <w:p w14:paraId="2D379FB5" w14:textId="77777777" w:rsidR="003268E7" w:rsidRDefault="003268E7" w:rsidP="007675E0">
            <w:pPr>
              <w:pStyle w:val="yiv2092476357msonormal"/>
              <w:spacing w:before="0" w:beforeAutospacing="0" w:after="0" w:afterAutospacing="0"/>
              <w:jc w:val="both"/>
              <w:rPr>
                <w:rFonts w:asciiTheme="minorHAnsi" w:hAnsiTheme="minorHAnsi" w:cstheme="minorHAnsi"/>
                <w:sz w:val="22"/>
                <w:szCs w:val="22"/>
              </w:rPr>
            </w:pPr>
            <w:r w:rsidRPr="003268E7">
              <w:rPr>
                <w:rFonts w:asciiTheme="minorHAnsi" w:hAnsiTheme="minorHAnsi" w:cstheme="minorHAnsi"/>
                <w:sz w:val="22"/>
                <w:szCs w:val="22"/>
              </w:rPr>
              <w:t>DATE:</w:t>
            </w:r>
          </w:p>
          <w:p w14:paraId="49F6AAE9"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p>
        </w:tc>
        <w:tc>
          <w:tcPr>
            <w:tcW w:w="4148" w:type="dxa"/>
          </w:tcPr>
          <w:p w14:paraId="1707836A" w14:textId="77777777" w:rsidR="003268E7" w:rsidRPr="003268E7" w:rsidRDefault="003268E7" w:rsidP="007675E0">
            <w:pPr>
              <w:pStyle w:val="yiv2092476357msonormal"/>
              <w:spacing w:before="0" w:beforeAutospacing="0" w:after="0" w:afterAutospacing="0"/>
              <w:jc w:val="both"/>
              <w:rPr>
                <w:rFonts w:asciiTheme="minorHAnsi" w:hAnsiTheme="minorHAnsi" w:cstheme="minorHAnsi"/>
                <w:sz w:val="22"/>
                <w:szCs w:val="22"/>
              </w:rPr>
            </w:pPr>
            <w:r w:rsidRPr="003268E7">
              <w:rPr>
                <w:rFonts w:asciiTheme="minorHAnsi" w:hAnsiTheme="minorHAnsi" w:cstheme="minorHAnsi"/>
                <w:sz w:val="22"/>
                <w:szCs w:val="22"/>
              </w:rPr>
              <w:t>DATE:</w:t>
            </w:r>
          </w:p>
        </w:tc>
      </w:tr>
    </w:tbl>
    <w:p w14:paraId="1243BAB8" w14:textId="77777777" w:rsidR="00210544" w:rsidRDefault="00210544" w:rsidP="007675E0">
      <w:pPr>
        <w:spacing w:after="0" w:line="240" w:lineRule="auto"/>
        <w:jc w:val="both"/>
        <w:rPr>
          <w:rFonts w:asciiTheme="minorHAnsi" w:eastAsia="Times New Roman" w:hAnsiTheme="minorHAnsi" w:cstheme="minorHAnsi"/>
          <w:b/>
          <w:bCs/>
          <w:i/>
          <w:iCs/>
          <w:sz w:val="24"/>
          <w:szCs w:val="24"/>
          <w:lang w:val="fr-FR" w:eastAsia="en-US"/>
        </w:rPr>
      </w:pPr>
    </w:p>
    <w:p w14:paraId="4B5EE3B5" w14:textId="77777777" w:rsidR="00912C11" w:rsidRDefault="00912C11" w:rsidP="007675E0">
      <w:pPr>
        <w:spacing w:after="0" w:line="240" w:lineRule="auto"/>
        <w:jc w:val="both"/>
        <w:rPr>
          <w:rFonts w:asciiTheme="minorHAnsi" w:eastAsia="Times New Roman" w:hAnsiTheme="minorHAnsi" w:cstheme="minorHAnsi"/>
          <w:b/>
          <w:bCs/>
          <w:i/>
          <w:iCs/>
          <w:sz w:val="24"/>
          <w:szCs w:val="24"/>
          <w:lang w:val="fr-FR" w:eastAsia="en-US"/>
        </w:rPr>
      </w:pPr>
      <w:r>
        <w:rPr>
          <w:rFonts w:asciiTheme="minorHAnsi" w:eastAsia="Times New Roman" w:hAnsiTheme="minorHAnsi" w:cstheme="minorHAnsi"/>
          <w:b/>
          <w:bCs/>
          <w:i/>
          <w:iCs/>
          <w:sz w:val="24"/>
          <w:szCs w:val="24"/>
          <w:lang w:val="fr-FR" w:eastAsia="en-US"/>
        </w:rPr>
        <w:br w:type="page"/>
      </w:r>
    </w:p>
    <w:p w14:paraId="12527FCE" w14:textId="77777777" w:rsidR="00210544" w:rsidRDefault="00210544" w:rsidP="007675E0">
      <w:pPr>
        <w:spacing w:after="0" w:line="240" w:lineRule="auto"/>
        <w:jc w:val="both"/>
        <w:rPr>
          <w:rFonts w:asciiTheme="minorHAnsi" w:eastAsia="Times New Roman" w:hAnsiTheme="minorHAnsi" w:cstheme="minorHAnsi"/>
          <w:b/>
          <w:bCs/>
          <w:i/>
          <w:iCs/>
          <w:sz w:val="24"/>
          <w:szCs w:val="24"/>
          <w:lang w:val="fr-FR" w:eastAsia="en-US"/>
        </w:rPr>
      </w:pPr>
    </w:p>
    <w:p w14:paraId="01FDCEA4" w14:textId="77777777" w:rsidR="00E50544" w:rsidRPr="00574597" w:rsidRDefault="00E50544" w:rsidP="007675E0">
      <w:pPr>
        <w:spacing w:after="0" w:line="240" w:lineRule="auto"/>
        <w:jc w:val="both"/>
        <w:rPr>
          <w:rFonts w:asciiTheme="majorHAnsi" w:eastAsia="Times New Roman" w:hAnsiTheme="majorHAnsi" w:cstheme="majorHAnsi"/>
          <w:lang w:val="fr-FR" w:eastAsia="en-US"/>
        </w:rPr>
      </w:pPr>
      <w:r w:rsidRPr="00574597">
        <w:rPr>
          <w:rFonts w:asciiTheme="majorHAnsi" w:eastAsia="Times New Roman" w:hAnsiTheme="majorHAnsi" w:cstheme="majorHAnsi"/>
          <w:b/>
          <w:bCs/>
          <w:i/>
          <w:iCs/>
          <w:lang w:val="fr-FR" w:eastAsia="en-US"/>
        </w:rPr>
        <w:t>Contents</w:t>
      </w:r>
    </w:p>
    <w:p w14:paraId="00ED2407" w14:textId="77777777" w:rsidR="00E50544" w:rsidRPr="00574597" w:rsidRDefault="00E50544" w:rsidP="007675E0">
      <w:pPr>
        <w:spacing w:after="0" w:line="240" w:lineRule="auto"/>
        <w:jc w:val="both"/>
        <w:rPr>
          <w:rFonts w:asciiTheme="majorHAnsi" w:eastAsia="Times New Roman" w:hAnsiTheme="majorHAnsi" w:cstheme="majorHAnsi"/>
          <w:lang w:val="fr-FR" w:eastAsia="en-US"/>
        </w:rPr>
      </w:pPr>
    </w:p>
    <w:p w14:paraId="617165D4" w14:textId="56BC00E5" w:rsidR="0023246F" w:rsidRDefault="0030431D">
      <w:pPr>
        <w:pStyle w:val="Sommario1"/>
        <w:tabs>
          <w:tab w:val="left" w:pos="440"/>
          <w:tab w:val="right" w:leader="dot" w:pos="8296"/>
        </w:tabs>
        <w:rPr>
          <w:rFonts w:asciiTheme="minorHAnsi" w:eastAsiaTheme="minorEastAsia" w:hAnsiTheme="minorHAnsi" w:cstheme="minorBidi"/>
          <w:noProof/>
          <w:szCs w:val="22"/>
          <w:lang w:eastAsia="en-GB"/>
        </w:rPr>
      </w:pPr>
      <w:r w:rsidRPr="009A24F8">
        <w:rPr>
          <w:rFonts w:asciiTheme="majorHAnsi" w:hAnsiTheme="majorHAnsi" w:cstheme="majorHAnsi"/>
          <w:szCs w:val="22"/>
          <w:highlight w:val="yellow"/>
          <w:lang w:val="en-US"/>
        </w:rPr>
        <w:fldChar w:fldCharType="begin"/>
      </w:r>
      <w:r w:rsidR="00E50544" w:rsidRPr="009A24F8">
        <w:rPr>
          <w:rFonts w:asciiTheme="majorHAnsi" w:hAnsiTheme="majorHAnsi" w:cstheme="majorHAnsi"/>
          <w:szCs w:val="22"/>
          <w:highlight w:val="yellow"/>
          <w:lang w:val="en-US"/>
        </w:rPr>
        <w:instrText xml:space="preserve"> TOC \o "1-3" \h \z </w:instrText>
      </w:r>
      <w:r w:rsidRPr="009A24F8">
        <w:rPr>
          <w:rFonts w:asciiTheme="majorHAnsi" w:hAnsiTheme="majorHAnsi" w:cstheme="majorHAnsi"/>
          <w:szCs w:val="22"/>
          <w:highlight w:val="yellow"/>
          <w:lang w:val="en-US"/>
        </w:rPr>
        <w:fldChar w:fldCharType="separate"/>
      </w:r>
      <w:hyperlink w:anchor="_Toc45697153" w:history="1">
        <w:r w:rsidR="0023246F" w:rsidRPr="002F3478">
          <w:rPr>
            <w:rStyle w:val="Collegamentoipertestuale"/>
            <w:rFonts w:cstheme="minorHAnsi"/>
            <w:noProof/>
            <w:lang w:val="en-US"/>
          </w:rPr>
          <w:t>1</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noProof/>
            <w:lang w:val="en-US"/>
          </w:rPr>
          <w:t>Study Requirements</w:t>
        </w:r>
        <w:r w:rsidR="0023246F">
          <w:rPr>
            <w:noProof/>
            <w:webHidden/>
          </w:rPr>
          <w:tab/>
        </w:r>
        <w:r w:rsidR="0023246F">
          <w:rPr>
            <w:noProof/>
            <w:webHidden/>
          </w:rPr>
          <w:fldChar w:fldCharType="begin"/>
        </w:r>
        <w:r w:rsidR="0023246F">
          <w:rPr>
            <w:noProof/>
            <w:webHidden/>
          </w:rPr>
          <w:instrText xml:space="preserve"> PAGEREF _Toc45697153 \h </w:instrText>
        </w:r>
        <w:r w:rsidR="0023246F">
          <w:rPr>
            <w:noProof/>
            <w:webHidden/>
          </w:rPr>
        </w:r>
        <w:r w:rsidR="0023246F">
          <w:rPr>
            <w:noProof/>
            <w:webHidden/>
          </w:rPr>
          <w:fldChar w:fldCharType="separate"/>
        </w:r>
        <w:r w:rsidR="0023246F">
          <w:rPr>
            <w:noProof/>
            <w:webHidden/>
          </w:rPr>
          <w:t>4</w:t>
        </w:r>
        <w:r w:rsidR="0023246F">
          <w:rPr>
            <w:noProof/>
            <w:webHidden/>
          </w:rPr>
          <w:fldChar w:fldCharType="end"/>
        </w:r>
      </w:hyperlink>
    </w:p>
    <w:p w14:paraId="565C673B" w14:textId="58177C99" w:rsidR="0023246F" w:rsidRDefault="006847CD">
      <w:pPr>
        <w:pStyle w:val="Sommario1"/>
        <w:tabs>
          <w:tab w:val="left" w:pos="440"/>
          <w:tab w:val="right" w:leader="dot" w:pos="8296"/>
        </w:tabs>
        <w:rPr>
          <w:rFonts w:asciiTheme="minorHAnsi" w:eastAsiaTheme="minorEastAsia" w:hAnsiTheme="minorHAnsi" w:cstheme="minorBidi"/>
          <w:noProof/>
          <w:szCs w:val="22"/>
          <w:lang w:eastAsia="en-GB"/>
        </w:rPr>
      </w:pPr>
      <w:hyperlink w:anchor="_Toc45697154" w:history="1">
        <w:r w:rsidR="0023246F" w:rsidRPr="002F3478">
          <w:rPr>
            <w:rStyle w:val="Collegamentoipertestuale"/>
            <w:rFonts w:cstheme="minorHAnsi"/>
            <w:noProof/>
            <w:lang w:val="en-US"/>
          </w:rPr>
          <w:t>2</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noProof/>
            <w:lang w:val="en-US"/>
          </w:rPr>
          <w:t>Study Methodology</w:t>
        </w:r>
        <w:r w:rsidR="0023246F">
          <w:rPr>
            <w:noProof/>
            <w:webHidden/>
          </w:rPr>
          <w:tab/>
        </w:r>
        <w:r w:rsidR="0023246F">
          <w:rPr>
            <w:noProof/>
            <w:webHidden/>
          </w:rPr>
          <w:fldChar w:fldCharType="begin"/>
        </w:r>
        <w:r w:rsidR="0023246F">
          <w:rPr>
            <w:noProof/>
            <w:webHidden/>
          </w:rPr>
          <w:instrText xml:space="preserve"> PAGEREF _Toc45697154 \h </w:instrText>
        </w:r>
        <w:r w:rsidR="0023246F">
          <w:rPr>
            <w:noProof/>
            <w:webHidden/>
          </w:rPr>
        </w:r>
        <w:r w:rsidR="0023246F">
          <w:rPr>
            <w:noProof/>
            <w:webHidden/>
          </w:rPr>
          <w:fldChar w:fldCharType="separate"/>
        </w:r>
        <w:r w:rsidR="0023246F">
          <w:rPr>
            <w:noProof/>
            <w:webHidden/>
          </w:rPr>
          <w:t>4</w:t>
        </w:r>
        <w:r w:rsidR="0023246F">
          <w:rPr>
            <w:noProof/>
            <w:webHidden/>
          </w:rPr>
          <w:fldChar w:fldCharType="end"/>
        </w:r>
      </w:hyperlink>
    </w:p>
    <w:p w14:paraId="31F12DE2" w14:textId="781EEC8A" w:rsidR="0023246F" w:rsidRDefault="006847CD">
      <w:pPr>
        <w:pStyle w:val="Sommario2"/>
        <w:tabs>
          <w:tab w:val="left" w:pos="880"/>
          <w:tab w:val="right" w:leader="dot" w:pos="8296"/>
        </w:tabs>
        <w:rPr>
          <w:rFonts w:asciiTheme="minorHAnsi" w:eastAsiaTheme="minorEastAsia" w:hAnsiTheme="minorHAnsi" w:cstheme="minorBidi"/>
          <w:noProof/>
          <w:szCs w:val="22"/>
          <w:lang w:eastAsia="en-GB"/>
        </w:rPr>
      </w:pPr>
      <w:hyperlink w:anchor="_Toc45697155" w:history="1">
        <w:r w:rsidR="0023246F" w:rsidRPr="002F3478">
          <w:rPr>
            <w:rStyle w:val="Collegamentoipertestuale"/>
            <w:rFonts w:cstheme="minorHAnsi"/>
            <w:i/>
            <w:noProof/>
            <w:lang w:val="en-US"/>
          </w:rPr>
          <w:t>2.1</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i/>
            <w:noProof/>
            <w:lang w:val="en-US"/>
          </w:rPr>
          <w:t xml:space="preserve">Translation and linguistic validation of the </w:t>
        </w:r>
        <w:r w:rsidR="005C5BDF">
          <w:rPr>
            <w:rStyle w:val="Collegamentoipertestuale"/>
            <w:rFonts w:cstheme="minorHAnsi"/>
            <w:i/>
            <w:noProof/>
            <w:lang w:val="en-US"/>
          </w:rPr>
          <w:t xml:space="preserve">OKS </w:t>
        </w:r>
        <w:r w:rsidR="00335CD7">
          <w:rPr>
            <w:rStyle w:val="Collegamentoipertestuale"/>
            <w:rFonts w:cstheme="minorHAnsi"/>
            <w:i/>
            <w:noProof/>
            <w:lang w:val="en-US"/>
          </w:rPr>
          <w:t>and</w:t>
        </w:r>
        <w:r w:rsidR="005C5BDF">
          <w:rPr>
            <w:rStyle w:val="Collegamentoipertestuale"/>
            <w:rFonts w:cstheme="minorHAnsi"/>
            <w:i/>
            <w:noProof/>
            <w:lang w:val="en-US"/>
          </w:rPr>
          <w:t xml:space="preserve"> OHS </w:t>
        </w:r>
        <w:r w:rsidR="0023246F">
          <w:rPr>
            <w:noProof/>
            <w:webHidden/>
          </w:rPr>
          <w:tab/>
        </w:r>
        <w:r w:rsidR="0023246F">
          <w:rPr>
            <w:noProof/>
            <w:webHidden/>
          </w:rPr>
          <w:fldChar w:fldCharType="begin"/>
        </w:r>
        <w:r w:rsidR="0023246F">
          <w:rPr>
            <w:noProof/>
            <w:webHidden/>
          </w:rPr>
          <w:instrText xml:space="preserve"> PAGEREF _Toc45697155 \h </w:instrText>
        </w:r>
        <w:r w:rsidR="0023246F">
          <w:rPr>
            <w:noProof/>
            <w:webHidden/>
          </w:rPr>
        </w:r>
        <w:r w:rsidR="0023246F">
          <w:rPr>
            <w:noProof/>
            <w:webHidden/>
          </w:rPr>
          <w:fldChar w:fldCharType="separate"/>
        </w:r>
        <w:r w:rsidR="0023246F">
          <w:rPr>
            <w:noProof/>
            <w:webHidden/>
          </w:rPr>
          <w:t>4</w:t>
        </w:r>
        <w:r w:rsidR="0023246F">
          <w:rPr>
            <w:noProof/>
            <w:webHidden/>
          </w:rPr>
          <w:fldChar w:fldCharType="end"/>
        </w:r>
      </w:hyperlink>
    </w:p>
    <w:p w14:paraId="0C79FCB7" w14:textId="493C58FC" w:rsidR="0023246F" w:rsidRDefault="006847CD">
      <w:pPr>
        <w:pStyle w:val="Sommario1"/>
        <w:tabs>
          <w:tab w:val="left" w:pos="440"/>
          <w:tab w:val="right" w:leader="dot" w:pos="8296"/>
        </w:tabs>
        <w:rPr>
          <w:rFonts w:asciiTheme="minorHAnsi" w:eastAsiaTheme="minorEastAsia" w:hAnsiTheme="minorHAnsi" w:cstheme="minorBidi"/>
          <w:noProof/>
          <w:szCs w:val="22"/>
          <w:lang w:eastAsia="en-GB"/>
        </w:rPr>
      </w:pPr>
      <w:hyperlink w:anchor="_Toc45697156" w:history="1">
        <w:r w:rsidR="0023246F" w:rsidRPr="002F3478">
          <w:rPr>
            <w:rStyle w:val="Collegamentoipertestuale"/>
            <w:rFonts w:cstheme="minorHAnsi"/>
            <w:noProof/>
          </w:rPr>
          <w:t>3</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noProof/>
          </w:rPr>
          <w:t>Deliverables</w:t>
        </w:r>
        <w:r w:rsidR="0023246F">
          <w:rPr>
            <w:noProof/>
            <w:webHidden/>
          </w:rPr>
          <w:tab/>
        </w:r>
        <w:r w:rsidR="0023246F">
          <w:rPr>
            <w:noProof/>
            <w:webHidden/>
          </w:rPr>
          <w:fldChar w:fldCharType="begin"/>
        </w:r>
        <w:r w:rsidR="0023246F">
          <w:rPr>
            <w:noProof/>
            <w:webHidden/>
          </w:rPr>
          <w:instrText xml:space="preserve"> PAGEREF _Toc45697156 \h </w:instrText>
        </w:r>
        <w:r w:rsidR="0023246F">
          <w:rPr>
            <w:noProof/>
            <w:webHidden/>
          </w:rPr>
        </w:r>
        <w:r w:rsidR="0023246F">
          <w:rPr>
            <w:noProof/>
            <w:webHidden/>
          </w:rPr>
          <w:fldChar w:fldCharType="separate"/>
        </w:r>
        <w:r w:rsidR="0023246F">
          <w:rPr>
            <w:noProof/>
            <w:webHidden/>
          </w:rPr>
          <w:t>5</w:t>
        </w:r>
        <w:r w:rsidR="0023246F">
          <w:rPr>
            <w:noProof/>
            <w:webHidden/>
          </w:rPr>
          <w:fldChar w:fldCharType="end"/>
        </w:r>
      </w:hyperlink>
    </w:p>
    <w:p w14:paraId="3EE0A224" w14:textId="58C8D43A" w:rsidR="0023246F" w:rsidRDefault="006847CD">
      <w:pPr>
        <w:pStyle w:val="Sommario1"/>
        <w:tabs>
          <w:tab w:val="left" w:pos="440"/>
          <w:tab w:val="right" w:leader="dot" w:pos="8296"/>
        </w:tabs>
        <w:rPr>
          <w:rFonts w:asciiTheme="minorHAnsi" w:eastAsiaTheme="minorEastAsia" w:hAnsiTheme="minorHAnsi" w:cstheme="minorBidi"/>
          <w:noProof/>
          <w:szCs w:val="22"/>
          <w:lang w:eastAsia="en-GB"/>
        </w:rPr>
      </w:pPr>
      <w:hyperlink w:anchor="_Toc45697157" w:history="1">
        <w:r w:rsidR="0023246F" w:rsidRPr="002F3478">
          <w:rPr>
            <w:rStyle w:val="Collegamentoipertestuale"/>
            <w:rFonts w:cstheme="minorHAnsi"/>
            <w:noProof/>
            <w:lang w:val="en-US"/>
          </w:rPr>
          <w:t>4</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noProof/>
            <w:lang w:val="en-US"/>
          </w:rPr>
          <w:t>Timeline and Budget</w:t>
        </w:r>
        <w:r w:rsidR="0023246F">
          <w:rPr>
            <w:noProof/>
            <w:webHidden/>
          </w:rPr>
          <w:tab/>
        </w:r>
        <w:r w:rsidR="0023246F">
          <w:rPr>
            <w:noProof/>
            <w:webHidden/>
          </w:rPr>
          <w:fldChar w:fldCharType="begin"/>
        </w:r>
        <w:r w:rsidR="0023246F">
          <w:rPr>
            <w:noProof/>
            <w:webHidden/>
          </w:rPr>
          <w:instrText xml:space="preserve"> PAGEREF _Toc45697157 \h </w:instrText>
        </w:r>
        <w:r w:rsidR="0023246F">
          <w:rPr>
            <w:noProof/>
            <w:webHidden/>
          </w:rPr>
        </w:r>
        <w:r w:rsidR="0023246F">
          <w:rPr>
            <w:noProof/>
            <w:webHidden/>
          </w:rPr>
          <w:fldChar w:fldCharType="separate"/>
        </w:r>
        <w:r w:rsidR="0023246F">
          <w:rPr>
            <w:noProof/>
            <w:webHidden/>
          </w:rPr>
          <w:t>6</w:t>
        </w:r>
        <w:r w:rsidR="0023246F">
          <w:rPr>
            <w:noProof/>
            <w:webHidden/>
          </w:rPr>
          <w:fldChar w:fldCharType="end"/>
        </w:r>
      </w:hyperlink>
    </w:p>
    <w:p w14:paraId="4AB9189E" w14:textId="38D81FDE" w:rsidR="0023246F" w:rsidRDefault="006847CD">
      <w:pPr>
        <w:pStyle w:val="Sommario1"/>
        <w:tabs>
          <w:tab w:val="left" w:pos="440"/>
          <w:tab w:val="right" w:leader="dot" w:pos="8296"/>
        </w:tabs>
        <w:rPr>
          <w:rFonts w:asciiTheme="minorHAnsi" w:eastAsiaTheme="minorEastAsia" w:hAnsiTheme="minorHAnsi" w:cstheme="minorBidi"/>
          <w:noProof/>
          <w:szCs w:val="22"/>
          <w:lang w:eastAsia="en-GB"/>
        </w:rPr>
      </w:pPr>
      <w:hyperlink w:anchor="_Toc45697158" w:history="1">
        <w:r w:rsidR="0023246F" w:rsidRPr="002F3478">
          <w:rPr>
            <w:rStyle w:val="Collegamentoipertestuale"/>
            <w:rFonts w:cstheme="minorHAnsi"/>
            <w:noProof/>
            <w:lang w:val="en-US"/>
          </w:rPr>
          <w:t>5</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noProof/>
            <w:lang w:val="en-US"/>
          </w:rPr>
          <w:t>Appendices</w:t>
        </w:r>
        <w:r w:rsidR="0023246F">
          <w:rPr>
            <w:noProof/>
            <w:webHidden/>
          </w:rPr>
          <w:tab/>
        </w:r>
        <w:r w:rsidR="0023246F">
          <w:rPr>
            <w:noProof/>
            <w:webHidden/>
          </w:rPr>
          <w:fldChar w:fldCharType="begin"/>
        </w:r>
        <w:r w:rsidR="0023246F">
          <w:rPr>
            <w:noProof/>
            <w:webHidden/>
          </w:rPr>
          <w:instrText xml:space="preserve"> PAGEREF _Toc45697158 \h </w:instrText>
        </w:r>
        <w:r w:rsidR="0023246F">
          <w:rPr>
            <w:noProof/>
            <w:webHidden/>
          </w:rPr>
        </w:r>
        <w:r w:rsidR="0023246F">
          <w:rPr>
            <w:noProof/>
            <w:webHidden/>
          </w:rPr>
          <w:fldChar w:fldCharType="separate"/>
        </w:r>
        <w:r w:rsidR="0023246F">
          <w:rPr>
            <w:noProof/>
            <w:webHidden/>
          </w:rPr>
          <w:t>7</w:t>
        </w:r>
        <w:r w:rsidR="0023246F">
          <w:rPr>
            <w:noProof/>
            <w:webHidden/>
          </w:rPr>
          <w:fldChar w:fldCharType="end"/>
        </w:r>
      </w:hyperlink>
    </w:p>
    <w:p w14:paraId="39F24190" w14:textId="0878F043" w:rsidR="0023246F" w:rsidRDefault="006847CD">
      <w:pPr>
        <w:pStyle w:val="Sommario2"/>
        <w:tabs>
          <w:tab w:val="left" w:pos="880"/>
          <w:tab w:val="right" w:leader="dot" w:pos="8296"/>
        </w:tabs>
        <w:rPr>
          <w:rFonts w:asciiTheme="minorHAnsi" w:eastAsiaTheme="minorEastAsia" w:hAnsiTheme="minorHAnsi" w:cstheme="minorBidi"/>
          <w:noProof/>
          <w:szCs w:val="22"/>
          <w:lang w:eastAsia="en-GB"/>
        </w:rPr>
      </w:pPr>
      <w:hyperlink w:anchor="_Toc45697159" w:history="1">
        <w:r w:rsidR="0023246F" w:rsidRPr="002F3478">
          <w:rPr>
            <w:rStyle w:val="Collegamentoipertestuale"/>
            <w:rFonts w:cstheme="minorHAnsi"/>
            <w:i/>
            <w:noProof/>
            <w:lang w:val="en-US"/>
          </w:rPr>
          <w:t>5.1</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i/>
            <w:noProof/>
            <w:lang w:val="en-US"/>
          </w:rPr>
          <w:t>Study Team</w:t>
        </w:r>
        <w:r w:rsidR="0023246F">
          <w:rPr>
            <w:noProof/>
            <w:webHidden/>
          </w:rPr>
          <w:tab/>
        </w:r>
        <w:r w:rsidR="0023246F">
          <w:rPr>
            <w:noProof/>
            <w:webHidden/>
          </w:rPr>
          <w:fldChar w:fldCharType="begin"/>
        </w:r>
        <w:r w:rsidR="0023246F">
          <w:rPr>
            <w:noProof/>
            <w:webHidden/>
          </w:rPr>
          <w:instrText xml:space="preserve"> PAGEREF _Toc45697159 \h </w:instrText>
        </w:r>
        <w:r w:rsidR="0023246F">
          <w:rPr>
            <w:noProof/>
            <w:webHidden/>
          </w:rPr>
        </w:r>
        <w:r w:rsidR="0023246F">
          <w:rPr>
            <w:noProof/>
            <w:webHidden/>
          </w:rPr>
          <w:fldChar w:fldCharType="separate"/>
        </w:r>
        <w:r w:rsidR="0023246F">
          <w:rPr>
            <w:noProof/>
            <w:webHidden/>
          </w:rPr>
          <w:t>7</w:t>
        </w:r>
        <w:r w:rsidR="0023246F">
          <w:rPr>
            <w:noProof/>
            <w:webHidden/>
          </w:rPr>
          <w:fldChar w:fldCharType="end"/>
        </w:r>
      </w:hyperlink>
    </w:p>
    <w:p w14:paraId="1DC9F4D3" w14:textId="1A11444B" w:rsidR="0023246F" w:rsidRDefault="006847CD">
      <w:pPr>
        <w:pStyle w:val="Sommario2"/>
        <w:tabs>
          <w:tab w:val="left" w:pos="880"/>
          <w:tab w:val="right" w:leader="dot" w:pos="8296"/>
        </w:tabs>
        <w:rPr>
          <w:rFonts w:asciiTheme="minorHAnsi" w:eastAsiaTheme="minorEastAsia" w:hAnsiTheme="minorHAnsi" w:cstheme="minorBidi"/>
          <w:noProof/>
          <w:szCs w:val="22"/>
          <w:lang w:eastAsia="en-GB"/>
        </w:rPr>
      </w:pPr>
      <w:hyperlink w:anchor="_Toc45697160" w:history="1">
        <w:r w:rsidR="0023246F" w:rsidRPr="002F3478">
          <w:rPr>
            <w:rStyle w:val="Collegamentoipertestuale"/>
            <w:rFonts w:cstheme="minorHAnsi"/>
            <w:i/>
            <w:noProof/>
            <w:lang w:val="en-US"/>
          </w:rPr>
          <w:t>5.2</w:t>
        </w:r>
        <w:r w:rsidR="0023246F">
          <w:rPr>
            <w:rFonts w:asciiTheme="minorHAnsi" w:eastAsiaTheme="minorEastAsia" w:hAnsiTheme="minorHAnsi" w:cstheme="minorBidi"/>
            <w:noProof/>
            <w:szCs w:val="22"/>
            <w:lang w:eastAsia="en-GB"/>
          </w:rPr>
          <w:tab/>
        </w:r>
        <w:r w:rsidR="0023246F" w:rsidRPr="002F3478">
          <w:rPr>
            <w:rStyle w:val="Collegamentoipertestuale"/>
            <w:rFonts w:cstheme="minorHAnsi"/>
            <w:i/>
            <w:noProof/>
          </w:rPr>
          <w:t>Translation Related Publications</w:t>
        </w:r>
        <w:r w:rsidR="0023246F">
          <w:rPr>
            <w:noProof/>
            <w:webHidden/>
          </w:rPr>
          <w:tab/>
        </w:r>
        <w:r w:rsidR="0023246F">
          <w:rPr>
            <w:noProof/>
            <w:webHidden/>
          </w:rPr>
          <w:fldChar w:fldCharType="begin"/>
        </w:r>
        <w:r w:rsidR="0023246F">
          <w:rPr>
            <w:noProof/>
            <w:webHidden/>
          </w:rPr>
          <w:instrText xml:space="preserve"> PAGEREF _Toc45697160 \h </w:instrText>
        </w:r>
        <w:r w:rsidR="0023246F">
          <w:rPr>
            <w:noProof/>
            <w:webHidden/>
          </w:rPr>
        </w:r>
        <w:r w:rsidR="0023246F">
          <w:rPr>
            <w:noProof/>
            <w:webHidden/>
          </w:rPr>
          <w:fldChar w:fldCharType="separate"/>
        </w:r>
        <w:r w:rsidR="0023246F">
          <w:rPr>
            <w:noProof/>
            <w:webHidden/>
          </w:rPr>
          <w:t>8</w:t>
        </w:r>
        <w:r w:rsidR="0023246F">
          <w:rPr>
            <w:noProof/>
            <w:webHidden/>
          </w:rPr>
          <w:fldChar w:fldCharType="end"/>
        </w:r>
      </w:hyperlink>
    </w:p>
    <w:p w14:paraId="02F2060E" w14:textId="67C20F60" w:rsidR="00E50544" w:rsidRPr="00574597" w:rsidRDefault="0030431D" w:rsidP="007675E0">
      <w:pPr>
        <w:spacing w:after="0" w:line="240" w:lineRule="auto"/>
        <w:jc w:val="both"/>
        <w:rPr>
          <w:rFonts w:asciiTheme="majorHAnsi" w:eastAsia="Times New Roman" w:hAnsiTheme="majorHAnsi" w:cstheme="majorHAnsi"/>
          <w:lang w:val="en-US" w:eastAsia="en-US"/>
        </w:rPr>
      </w:pPr>
      <w:r w:rsidRPr="009A24F8">
        <w:rPr>
          <w:rFonts w:asciiTheme="majorHAnsi" w:eastAsia="Times New Roman" w:hAnsiTheme="majorHAnsi" w:cstheme="majorHAnsi"/>
          <w:highlight w:val="yellow"/>
          <w:lang w:val="en-US" w:eastAsia="en-US"/>
        </w:rPr>
        <w:fldChar w:fldCharType="end"/>
      </w:r>
    </w:p>
    <w:p w14:paraId="19DEF9E4" w14:textId="77777777" w:rsidR="007675E0" w:rsidRPr="00574597" w:rsidRDefault="007675E0" w:rsidP="007675E0">
      <w:pPr>
        <w:spacing w:after="0" w:line="240" w:lineRule="auto"/>
        <w:jc w:val="both"/>
        <w:rPr>
          <w:rFonts w:asciiTheme="majorHAnsi" w:eastAsia="Times New Roman" w:hAnsiTheme="majorHAnsi" w:cstheme="majorHAnsi"/>
          <w:lang w:val="en-US" w:eastAsia="en-US"/>
        </w:rPr>
      </w:pPr>
      <w:r w:rsidRPr="00574597">
        <w:rPr>
          <w:rFonts w:asciiTheme="majorHAnsi" w:eastAsia="Times New Roman" w:hAnsiTheme="majorHAnsi" w:cstheme="majorHAnsi"/>
          <w:lang w:val="en-US" w:eastAsia="en-US"/>
        </w:rPr>
        <w:br w:type="page"/>
      </w:r>
    </w:p>
    <w:p w14:paraId="1A255927" w14:textId="77777777" w:rsidR="00E50544" w:rsidRPr="001716EE" w:rsidRDefault="00E50544" w:rsidP="007675E0">
      <w:pPr>
        <w:spacing w:after="0" w:line="240" w:lineRule="auto"/>
        <w:jc w:val="both"/>
        <w:rPr>
          <w:rFonts w:asciiTheme="minorHAnsi" w:eastAsia="Times New Roman" w:hAnsiTheme="minorHAnsi" w:cstheme="minorHAnsi"/>
          <w:lang w:val="en-US" w:eastAsia="en-US"/>
        </w:rPr>
      </w:pPr>
    </w:p>
    <w:p w14:paraId="25D9F5ED" w14:textId="77777777" w:rsidR="00E50544" w:rsidRPr="00F8128B" w:rsidRDefault="00E50544" w:rsidP="007675E0">
      <w:pPr>
        <w:pStyle w:val="Titolo1"/>
        <w:spacing w:before="0" w:after="0"/>
        <w:jc w:val="both"/>
        <w:rPr>
          <w:rFonts w:asciiTheme="minorHAnsi" w:hAnsiTheme="minorHAnsi" w:cstheme="minorHAnsi"/>
          <w:sz w:val="24"/>
          <w:szCs w:val="24"/>
          <w:lang w:val="en-US"/>
        </w:rPr>
      </w:pPr>
      <w:bookmarkStart w:id="5" w:name="_Toc102358555"/>
      <w:bookmarkStart w:id="6" w:name="_Toc45697153"/>
      <w:r w:rsidRPr="00F8128B">
        <w:rPr>
          <w:rFonts w:asciiTheme="minorHAnsi" w:hAnsiTheme="minorHAnsi" w:cstheme="minorHAnsi"/>
          <w:sz w:val="24"/>
          <w:szCs w:val="24"/>
          <w:lang w:val="en-US"/>
        </w:rPr>
        <w:t>1</w:t>
      </w:r>
      <w:r w:rsidRPr="00F8128B">
        <w:rPr>
          <w:rFonts w:asciiTheme="minorHAnsi" w:hAnsiTheme="minorHAnsi" w:cstheme="minorHAnsi"/>
          <w:sz w:val="24"/>
          <w:szCs w:val="24"/>
          <w:lang w:val="en-US"/>
        </w:rPr>
        <w:tab/>
        <w:t xml:space="preserve">Study </w:t>
      </w:r>
      <w:bookmarkEnd w:id="5"/>
      <w:r w:rsidR="002D2891" w:rsidRPr="00F8128B">
        <w:rPr>
          <w:rFonts w:asciiTheme="minorHAnsi" w:hAnsiTheme="minorHAnsi" w:cstheme="minorHAnsi"/>
          <w:sz w:val="24"/>
          <w:szCs w:val="24"/>
          <w:lang w:val="en-US"/>
        </w:rPr>
        <w:t>Requirements</w:t>
      </w:r>
      <w:bookmarkEnd w:id="6"/>
    </w:p>
    <w:p w14:paraId="36B0F2F6" w14:textId="77777777" w:rsidR="00E30FBF" w:rsidRDefault="00E30FBF" w:rsidP="007675E0">
      <w:pPr>
        <w:spacing w:after="0" w:line="240" w:lineRule="auto"/>
        <w:jc w:val="both"/>
        <w:rPr>
          <w:rFonts w:asciiTheme="minorHAnsi" w:eastAsia="Times New Roman" w:hAnsiTheme="minorHAnsi" w:cstheme="minorHAnsi"/>
          <w:lang w:val="en-US" w:eastAsia="en-US"/>
        </w:rPr>
      </w:pPr>
      <w:bookmarkStart w:id="7" w:name="_Toc102358557"/>
    </w:p>
    <w:p w14:paraId="7A0AD297" w14:textId="03E48F8F" w:rsidR="00726638" w:rsidRDefault="007E00EA" w:rsidP="00726638">
      <w:pPr>
        <w:rPr>
          <w:rFonts w:cstheme="minorHAnsi"/>
        </w:rPr>
      </w:pPr>
      <w:proofErr w:type="spellStart"/>
      <w:r>
        <w:rPr>
          <w:rFonts w:asciiTheme="minorHAnsi" w:eastAsia="Times New Roman" w:hAnsiTheme="minorHAnsi" w:cstheme="minorHAnsi"/>
          <w:lang w:val="en-US" w:eastAsia="en-US"/>
        </w:rPr>
        <w:t>LimaCorporate</w:t>
      </w:r>
      <w:proofErr w:type="spellEnd"/>
      <w:r w:rsidR="00FE3FAD">
        <w:rPr>
          <w:rFonts w:asciiTheme="minorHAnsi" w:eastAsia="Times New Roman" w:hAnsiTheme="minorHAnsi" w:cstheme="minorHAnsi"/>
          <w:lang w:val="en-US" w:eastAsia="en-US"/>
        </w:rPr>
        <w:t xml:space="preserve"> </w:t>
      </w:r>
      <w:r w:rsidR="002D2891" w:rsidRPr="008E74FA">
        <w:rPr>
          <w:rFonts w:asciiTheme="minorHAnsi" w:hAnsiTheme="minorHAnsi" w:cstheme="minorHAnsi"/>
          <w:lang w:val="en-US"/>
        </w:rPr>
        <w:t xml:space="preserve">has requested that </w:t>
      </w:r>
      <w:r w:rsidR="00177C04">
        <w:rPr>
          <w:rFonts w:asciiTheme="minorHAnsi" w:hAnsiTheme="minorHAnsi" w:cstheme="minorHAnsi"/>
          <w:lang w:val="en-US"/>
        </w:rPr>
        <w:t xml:space="preserve">the Clinical Outcomes team at </w:t>
      </w:r>
      <w:r w:rsidR="0091129F" w:rsidRPr="008E74FA">
        <w:rPr>
          <w:rFonts w:asciiTheme="minorHAnsi" w:hAnsiTheme="minorHAnsi" w:cstheme="minorHAnsi"/>
          <w:lang w:val="en-US" w:eastAsia="en-US"/>
        </w:rPr>
        <w:t>Oxford University Innovation Ltd.</w:t>
      </w:r>
      <w:r w:rsidR="002D2891" w:rsidRPr="008E74FA">
        <w:rPr>
          <w:rFonts w:asciiTheme="minorHAnsi" w:hAnsiTheme="minorHAnsi" w:cstheme="minorHAnsi"/>
          <w:lang w:val="en-US"/>
        </w:rPr>
        <w:t xml:space="preserve"> prepare a proposal for the translation</w:t>
      </w:r>
      <w:r w:rsidR="00AD2F5A" w:rsidRPr="008E74FA">
        <w:rPr>
          <w:rFonts w:asciiTheme="minorHAnsi" w:hAnsiTheme="minorHAnsi" w:cstheme="minorHAnsi"/>
          <w:lang w:val="en-US"/>
        </w:rPr>
        <w:t xml:space="preserve"> </w:t>
      </w:r>
      <w:r w:rsidR="00F25530" w:rsidRPr="008E74FA">
        <w:rPr>
          <w:rFonts w:asciiTheme="minorHAnsi" w:hAnsiTheme="minorHAnsi" w:cstheme="minorHAnsi"/>
          <w:lang w:val="en-US"/>
        </w:rPr>
        <w:t>a</w:t>
      </w:r>
      <w:r w:rsidR="00187B38" w:rsidRPr="008E74FA">
        <w:rPr>
          <w:rFonts w:asciiTheme="minorHAnsi" w:hAnsiTheme="minorHAnsi" w:cstheme="minorHAnsi"/>
          <w:lang w:val="en-US"/>
        </w:rPr>
        <w:t xml:space="preserve">nd linguistic validation </w:t>
      </w:r>
      <w:r w:rsidR="002D2891" w:rsidRPr="008E74FA">
        <w:rPr>
          <w:rFonts w:asciiTheme="minorHAnsi" w:hAnsiTheme="minorHAnsi" w:cstheme="minorHAnsi"/>
          <w:lang w:val="en-US"/>
        </w:rPr>
        <w:t xml:space="preserve">of the </w:t>
      </w:r>
      <w:r w:rsidR="005C5BDF">
        <w:rPr>
          <w:rFonts w:asciiTheme="minorHAnsi" w:hAnsiTheme="minorHAnsi" w:cstheme="minorHAnsi"/>
          <w:lang w:val="en-US"/>
        </w:rPr>
        <w:t xml:space="preserve">OHS </w:t>
      </w:r>
      <w:r w:rsidR="006F5DF9">
        <w:rPr>
          <w:rFonts w:asciiTheme="minorHAnsi" w:hAnsiTheme="minorHAnsi" w:cstheme="minorHAnsi"/>
          <w:lang w:val="en-US"/>
        </w:rPr>
        <w:t>Questionnaire,</w:t>
      </w:r>
      <w:r w:rsidR="0091129F" w:rsidRPr="008E74FA">
        <w:rPr>
          <w:rFonts w:asciiTheme="minorHAnsi" w:hAnsiTheme="minorHAnsi" w:cstheme="minorHAnsi"/>
          <w:lang w:val="en-US"/>
        </w:rPr>
        <w:t xml:space="preserve"> </w:t>
      </w:r>
      <w:r w:rsidR="00565470">
        <w:rPr>
          <w:rFonts w:asciiTheme="minorHAnsi" w:hAnsiTheme="minorHAnsi" w:cstheme="minorHAnsi"/>
          <w:lang w:val="en-US"/>
        </w:rPr>
        <w:t>a</w:t>
      </w:r>
      <w:r w:rsidR="0091129F" w:rsidRPr="008E74FA">
        <w:rPr>
          <w:rFonts w:asciiTheme="minorHAnsi" w:hAnsiTheme="minorHAnsi" w:cstheme="minorHAnsi"/>
          <w:lang w:val="en-US"/>
        </w:rPr>
        <w:t xml:space="preserve"> clinical outcome assessment (COA)</w:t>
      </w:r>
      <w:r w:rsidR="00347675">
        <w:rPr>
          <w:rFonts w:asciiTheme="minorHAnsi" w:hAnsiTheme="minorHAnsi" w:cstheme="minorHAnsi"/>
          <w:lang w:val="en-US"/>
        </w:rPr>
        <w:t xml:space="preserve"> which copyright is managed by OUI</w:t>
      </w:r>
      <w:r w:rsidR="0038354A" w:rsidRPr="008E74FA">
        <w:rPr>
          <w:rFonts w:asciiTheme="minorHAnsi" w:hAnsiTheme="minorHAnsi" w:cstheme="minorHAnsi"/>
          <w:lang w:val="en-US"/>
        </w:rPr>
        <w:t>.</w:t>
      </w:r>
      <w:r w:rsidR="0084218A" w:rsidRPr="008E74FA">
        <w:rPr>
          <w:rFonts w:asciiTheme="minorHAnsi" w:hAnsiTheme="minorHAnsi" w:cstheme="minorHAnsi"/>
          <w:lang w:val="en-US"/>
        </w:rPr>
        <w:t xml:space="preserve"> This proposal will be based on the source file</w:t>
      </w:r>
      <w:r w:rsidR="0093689F">
        <w:rPr>
          <w:rFonts w:asciiTheme="minorHAnsi" w:hAnsiTheme="minorHAnsi" w:cstheme="minorHAnsi"/>
          <w:lang w:val="en-US"/>
        </w:rPr>
        <w:t>s</w:t>
      </w:r>
      <w:r w:rsidR="0084218A" w:rsidRPr="008E74FA">
        <w:rPr>
          <w:rFonts w:asciiTheme="minorHAnsi" w:hAnsiTheme="minorHAnsi" w:cstheme="minorHAnsi"/>
          <w:lang w:val="en-US"/>
        </w:rPr>
        <w:t xml:space="preserve"> </w:t>
      </w:r>
      <w:r w:rsidR="0093689F">
        <w:rPr>
          <w:rFonts w:asciiTheme="minorHAnsi" w:hAnsiTheme="minorHAnsi" w:cstheme="minorHAnsi"/>
          <w:i/>
          <w:lang w:val="en-US"/>
        </w:rPr>
        <w:t xml:space="preserve">OHS </w:t>
      </w:r>
      <w:r w:rsidR="008A0565" w:rsidRPr="008A0565">
        <w:rPr>
          <w:rFonts w:asciiTheme="minorHAnsi" w:hAnsiTheme="minorHAnsi" w:cstheme="minorHAnsi"/>
          <w:i/>
          <w:lang w:val="en-US"/>
        </w:rPr>
        <w:t>English</w:t>
      </w:r>
      <w:r w:rsidR="00E06DAA">
        <w:rPr>
          <w:rFonts w:asciiTheme="minorHAnsi" w:hAnsiTheme="minorHAnsi" w:cstheme="minorHAnsi"/>
          <w:i/>
          <w:lang w:val="en-US"/>
        </w:rPr>
        <w:t xml:space="preserve">, </w:t>
      </w:r>
      <w:r w:rsidR="00E06DAA">
        <w:rPr>
          <w:rFonts w:asciiTheme="minorHAnsi" w:hAnsiTheme="minorHAnsi" w:cstheme="minorHAnsi"/>
          <w:iCs/>
          <w:lang w:val="en-US"/>
        </w:rPr>
        <w:t>(o</w:t>
      </w:r>
      <w:r w:rsidR="00E06DAA" w:rsidRPr="00A83522">
        <w:rPr>
          <w:rFonts w:asciiTheme="minorHAnsi" w:hAnsiTheme="minorHAnsi" w:cstheme="minorHAnsi"/>
          <w:iCs/>
          <w:lang w:val="en-US"/>
        </w:rPr>
        <w:t>wned</w:t>
      </w:r>
      <w:r w:rsidR="00E06DAA">
        <w:rPr>
          <w:rFonts w:asciiTheme="minorHAnsi" w:hAnsiTheme="minorHAnsi" w:cstheme="minorHAnsi"/>
          <w:iCs/>
          <w:lang w:val="en-US"/>
        </w:rPr>
        <w:t xml:space="preserve"> </w:t>
      </w:r>
      <w:r w:rsidR="001C3DBB">
        <w:rPr>
          <w:rFonts w:asciiTheme="minorHAnsi" w:hAnsiTheme="minorHAnsi" w:cstheme="minorHAnsi"/>
          <w:lang w:val="en-US"/>
        </w:rPr>
        <w:t xml:space="preserve">by </w:t>
      </w:r>
      <w:r w:rsidR="00347675">
        <w:rPr>
          <w:rFonts w:asciiTheme="minorHAnsi" w:hAnsiTheme="minorHAnsi" w:cstheme="minorHAnsi"/>
          <w:lang w:val="en-US"/>
        </w:rPr>
        <w:t>OUI</w:t>
      </w:r>
      <w:r w:rsidR="00E06DAA">
        <w:rPr>
          <w:rFonts w:asciiTheme="minorHAnsi" w:hAnsiTheme="minorHAnsi" w:cstheme="minorHAnsi"/>
          <w:lang w:val="en-US"/>
        </w:rPr>
        <w:t>)</w:t>
      </w:r>
      <w:r w:rsidR="00EE0214">
        <w:rPr>
          <w:rFonts w:asciiTheme="minorHAnsi" w:hAnsiTheme="minorHAnsi" w:cstheme="minorHAnsi"/>
          <w:lang w:val="en-US"/>
        </w:rPr>
        <w:t xml:space="preserve"> and the translation is into</w:t>
      </w:r>
      <w:r w:rsidR="00F61D7C">
        <w:rPr>
          <w:rFonts w:asciiTheme="minorHAnsi" w:hAnsiTheme="minorHAnsi" w:cstheme="minorHAnsi"/>
          <w:lang w:val="en-US"/>
        </w:rPr>
        <w:t xml:space="preserve"> </w:t>
      </w:r>
      <w:r w:rsidR="002317F1">
        <w:rPr>
          <w:rFonts w:cstheme="minorHAnsi"/>
          <w:lang w:val="en-US"/>
        </w:rPr>
        <w:t>Polish (Poland</w:t>
      </w:r>
      <w:r w:rsidR="00586371">
        <w:rPr>
          <w:rFonts w:cstheme="minorHAnsi"/>
        </w:rPr>
        <w:t>).</w:t>
      </w:r>
    </w:p>
    <w:p w14:paraId="6A260533" w14:textId="77777777" w:rsidR="00B1363A" w:rsidRPr="00F61D7C" w:rsidRDefault="00B1363A" w:rsidP="007675E0">
      <w:pPr>
        <w:spacing w:after="0"/>
        <w:jc w:val="both"/>
        <w:rPr>
          <w:rFonts w:asciiTheme="minorHAnsi" w:hAnsiTheme="minorHAnsi" w:cstheme="minorHAnsi"/>
          <w:lang w:val="en-US" w:eastAsia="en-US"/>
        </w:rPr>
      </w:pPr>
    </w:p>
    <w:p w14:paraId="4FA25330" w14:textId="77777777" w:rsidR="00E53FBA" w:rsidRPr="00B44B51" w:rsidRDefault="00776F73" w:rsidP="007675E0">
      <w:pPr>
        <w:pStyle w:val="Titolo1"/>
        <w:spacing w:before="0" w:after="0"/>
        <w:jc w:val="both"/>
        <w:rPr>
          <w:rFonts w:asciiTheme="minorHAnsi" w:hAnsiTheme="minorHAnsi" w:cstheme="minorHAnsi"/>
          <w:sz w:val="24"/>
          <w:szCs w:val="24"/>
          <w:lang w:val="en-US"/>
        </w:rPr>
      </w:pPr>
      <w:bookmarkStart w:id="8" w:name="_Toc45697154"/>
      <w:r w:rsidRPr="00F8128B">
        <w:rPr>
          <w:rFonts w:asciiTheme="minorHAnsi" w:hAnsiTheme="minorHAnsi" w:cstheme="minorHAnsi"/>
          <w:sz w:val="24"/>
          <w:szCs w:val="24"/>
          <w:lang w:val="en-US"/>
        </w:rPr>
        <w:t>2</w:t>
      </w:r>
      <w:r w:rsidRPr="00F8128B">
        <w:rPr>
          <w:rFonts w:asciiTheme="minorHAnsi" w:hAnsiTheme="minorHAnsi" w:cstheme="minorHAnsi"/>
          <w:sz w:val="24"/>
          <w:szCs w:val="24"/>
          <w:lang w:val="en-US"/>
        </w:rPr>
        <w:tab/>
        <w:t>Study Methodology</w:t>
      </w:r>
      <w:bookmarkEnd w:id="8"/>
    </w:p>
    <w:p w14:paraId="36065C1A" w14:textId="77777777" w:rsidR="009A24F8" w:rsidRDefault="009A24F8" w:rsidP="007675E0">
      <w:pPr>
        <w:spacing w:after="0" w:line="240" w:lineRule="auto"/>
        <w:jc w:val="both"/>
        <w:rPr>
          <w:rFonts w:asciiTheme="minorHAnsi" w:hAnsiTheme="minorHAnsi" w:cstheme="minorHAnsi"/>
          <w:i/>
          <w:lang w:val="en-US"/>
        </w:rPr>
      </w:pPr>
    </w:p>
    <w:p w14:paraId="004B4D3E" w14:textId="72641B51" w:rsidR="00924EDF" w:rsidRDefault="009A24F8" w:rsidP="00924EDF">
      <w:pPr>
        <w:pStyle w:val="Titolo2"/>
        <w:ind w:left="720" w:hanging="720"/>
        <w:rPr>
          <w:rFonts w:asciiTheme="minorHAnsi" w:hAnsiTheme="minorHAnsi" w:cstheme="minorHAnsi"/>
          <w:b w:val="0"/>
          <w:i/>
          <w:sz w:val="22"/>
          <w:szCs w:val="22"/>
          <w:u w:val="none"/>
          <w:lang w:val="en-US"/>
        </w:rPr>
      </w:pPr>
      <w:bookmarkStart w:id="9" w:name="_Toc476661598"/>
      <w:bookmarkStart w:id="10" w:name="_Toc45697155"/>
      <w:r w:rsidRPr="00F8128B">
        <w:rPr>
          <w:rFonts w:asciiTheme="minorHAnsi" w:hAnsiTheme="minorHAnsi" w:cstheme="minorHAnsi"/>
          <w:b w:val="0"/>
          <w:i/>
          <w:sz w:val="22"/>
          <w:szCs w:val="22"/>
          <w:u w:val="none"/>
          <w:lang w:val="en-US"/>
        </w:rPr>
        <w:t>2.1</w:t>
      </w:r>
      <w:r w:rsidRPr="00F8128B">
        <w:rPr>
          <w:rFonts w:asciiTheme="minorHAnsi" w:hAnsiTheme="minorHAnsi" w:cstheme="minorHAnsi"/>
          <w:b w:val="0"/>
          <w:i/>
          <w:sz w:val="22"/>
          <w:szCs w:val="22"/>
          <w:u w:val="none"/>
          <w:lang w:val="en-US"/>
        </w:rPr>
        <w:tab/>
      </w:r>
      <w:r w:rsidR="006F5DF9">
        <w:rPr>
          <w:rFonts w:asciiTheme="minorHAnsi" w:hAnsiTheme="minorHAnsi" w:cstheme="minorHAnsi"/>
          <w:b w:val="0"/>
          <w:i/>
          <w:sz w:val="22"/>
          <w:szCs w:val="22"/>
          <w:u w:val="none"/>
          <w:lang w:val="en-US"/>
        </w:rPr>
        <w:t>Translation</w:t>
      </w:r>
      <w:r>
        <w:rPr>
          <w:rFonts w:asciiTheme="minorHAnsi" w:hAnsiTheme="minorHAnsi" w:cstheme="minorHAnsi"/>
          <w:b w:val="0"/>
          <w:i/>
          <w:sz w:val="22"/>
          <w:szCs w:val="22"/>
          <w:u w:val="none"/>
          <w:lang w:val="en-US"/>
        </w:rPr>
        <w:t xml:space="preserve"> and linguistic validation of the </w:t>
      </w:r>
      <w:bookmarkEnd w:id="9"/>
      <w:bookmarkEnd w:id="10"/>
      <w:r w:rsidR="0093689F">
        <w:rPr>
          <w:rFonts w:asciiTheme="minorHAnsi" w:hAnsiTheme="minorHAnsi" w:cstheme="minorHAnsi"/>
          <w:b w:val="0"/>
          <w:i/>
          <w:sz w:val="22"/>
          <w:szCs w:val="22"/>
          <w:u w:val="none"/>
          <w:lang w:val="en-US"/>
        </w:rPr>
        <w:t>OHS</w:t>
      </w:r>
      <w:r w:rsidR="00D40417">
        <w:rPr>
          <w:rFonts w:asciiTheme="minorHAnsi" w:hAnsiTheme="minorHAnsi" w:cstheme="minorHAnsi"/>
          <w:b w:val="0"/>
          <w:i/>
          <w:sz w:val="22"/>
          <w:szCs w:val="22"/>
          <w:u w:val="none"/>
          <w:lang w:val="en-US"/>
        </w:rPr>
        <w:t xml:space="preserve"> </w:t>
      </w:r>
    </w:p>
    <w:p w14:paraId="694CE85E" w14:textId="77777777" w:rsidR="00DC39BD" w:rsidRPr="00DC39BD" w:rsidRDefault="00DC39BD" w:rsidP="00DC39BD">
      <w:pPr>
        <w:rPr>
          <w:lang w:val="en-US" w:eastAsia="en-US"/>
        </w:rPr>
      </w:pPr>
    </w:p>
    <w:p w14:paraId="5DDE1874" w14:textId="091E1D8D" w:rsidR="00017A5E" w:rsidRDefault="009A24F8" w:rsidP="00017A5E">
      <w:pPr>
        <w:rPr>
          <w:rFonts w:asciiTheme="minorHAnsi" w:eastAsia="Times New Roman" w:hAnsiTheme="minorHAnsi" w:cstheme="minorHAnsi"/>
          <w:lang w:eastAsia="en-US"/>
        </w:rPr>
      </w:pPr>
      <w:r w:rsidRPr="008E74FA">
        <w:rPr>
          <w:rFonts w:asciiTheme="minorHAnsi" w:hAnsiTheme="minorHAnsi" w:cstheme="minorHAnsi"/>
          <w:lang w:val="en-US"/>
        </w:rPr>
        <w:t>The</w:t>
      </w:r>
      <w:r>
        <w:rPr>
          <w:rFonts w:asciiTheme="minorHAnsi" w:hAnsiTheme="minorHAnsi" w:cstheme="minorHAnsi"/>
          <w:lang w:val="en-US"/>
        </w:rPr>
        <w:t xml:space="preserve"> </w:t>
      </w:r>
      <w:r w:rsidRPr="008E74FA">
        <w:rPr>
          <w:rFonts w:asciiTheme="minorHAnsi" w:hAnsiTheme="minorHAnsi" w:cstheme="minorHAnsi"/>
          <w:lang w:val="en-US"/>
        </w:rPr>
        <w:t xml:space="preserve">linguistic validation methodology that will be employed for the </w:t>
      </w:r>
      <w:r w:rsidR="005C5BDF">
        <w:rPr>
          <w:rFonts w:asciiTheme="minorHAnsi" w:hAnsiTheme="minorHAnsi" w:cstheme="minorHAnsi"/>
          <w:lang w:val="en-US"/>
        </w:rPr>
        <w:t>OHS</w:t>
      </w:r>
      <w:r w:rsidRPr="008E74FA">
        <w:rPr>
          <w:rFonts w:asciiTheme="minorHAnsi" w:hAnsiTheme="minorHAnsi" w:cstheme="minorHAnsi"/>
          <w:lang w:val="en-US"/>
        </w:rPr>
        <w:t xml:space="preserve"> includes the following steps, which </w:t>
      </w:r>
      <w:r w:rsidRPr="008E74FA">
        <w:rPr>
          <w:rFonts w:asciiTheme="minorHAnsi" w:eastAsia="Times New Roman" w:hAnsiTheme="minorHAnsi" w:cstheme="minorHAnsi"/>
          <w:lang w:eastAsia="en-US"/>
        </w:rPr>
        <w:t xml:space="preserve">conform to the requirements of both the </w:t>
      </w:r>
      <w:r w:rsidR="005C5BDF">
        <w:rPr>
          <w:rFonts w:asciiTheme="minorHAnsi" w:hAnsiTheme="minorHAnsi" w:cstheme="minorHAnsi"/>
          <w:lang w:val="en-US"/>
        </w:rPr>
        <w:t xml:space="preserve">OHS </w:t>
      </w:r>
      <w:r w:rsidRPr="008E74FA">
        <w:rPr>
          <w:rFonts w:asciiTheme="minorHAnsi" w:eastAsia="Times New Roman" w:hAnsiTheme="minorHAnsi" w:cstheme="minorHAnsi"/>
          <w:lang w:eastAsia="en-US"/>
        </w:rPr>
        <w:t>developer</w:t>
      </w:r>
      <w:r>
        <w:rPr>
          <w:rFonts w:asciiTheme="minorHAnsi" w:eastAsia="Times New Roman" w:hAnsiTheme="minorHAnsi" w:cstheme="minorHAnsi"/>
          <w:lang w:eastAsia="en-US"/>
        </w:rPr>
        <w:t>s and copyright holders</w:t>
      </w:r>
      <w:r w:rsidRPr="008E74FA">
        <w:rPr>
          <w:rFonts w:asciiTheme="minorHAnsi" w:eastAsia="Times New Roman" w:hAnsiTheme="minorHAnsi" w:cstheme="minorHAnsi"/>
          <w:lang w:eastAsia="en-US"/>
        </w:rPr>
        <w:t xml:space="preserve"> and the FDA and EMA regulatory agencies</w:t>
      </w:r>
      <w:r w:rsidR="00017A5E">
        <w:rPr>
          <w:rFonts w:asciiTheme="minorHAnsi" w:eastAsia="Times New Roman" w:hAnsiTheme="minorHAnsi" w:cstheme="minorHAnsi"/>
          <w:lang w:eastAsia="en-US"/>
        </w:rPr>
        <w:t>.</w:t>
      </w:r>
    </w:p>
    <w:p w14:paraId="052BCB43" w14:textId="48AD779A" w:rsidR="009A24F8" w:rsidRDefault="006F5DF9" w:rsidP="00017A5E">
      <w:pPr>
        <w:rPr>
          <w:rFonts w:asciiTheme="minorHAnsi" w:eastAsia="Times New Roman" w:hAnsiTheme="minorHAnsi" w:cstheme="minorHAnsi"/>
          <w:lang w:eastAsia="en-US"/>
        </w:rPr>
      </w:pPr>
      <w:r>
        <w:rPr>
          <w:rFonts w:asciiTheme="minorHAnsi" w:eastAsia="Times New Roman" w:hAnsiTheme="minorHAnsi" w:cstheme="minorHAnsi"/>
          <w:lang w:eastAsia="en-US"/>
        </w:rPr>
        <w:t>Translation</w:t>
      </w:r>
      <w:r w:rsidR="009A24F8">
        <w:rPr>
          <w:rFonts w:asciiTheme="minorHAnsi" w:eastAsia="Times New Roman" w:hAnsiTheme="minorHAnsi" w:cstheme="minorHAnsi"/>
          <w:lang w:eastAsia="en-US"/>
        </w:rPr>
        <w:t xml:space="preserve"> and linguistic </w:t>
      </w:r>
      <w:r>
        <w:rPr>
          <w:rFonts w:asciiTheme="minorHAnsi" w:eastAsia="Times New Roman" w:hAnsiTheme="minorHAnsi" w:cstheme="minorHAnsi"/>
          <w:lang w:eastAsia="en-US"/>
        </w:rPr>
        <w:t xml:space="preserve">validation </w:t>
      </w:r>
      <w:r w:rsidR="009A24F8">
        <w:rPr>
          <w:rFonts w:asciiTheme="minorHAnsi" w:eastAsia="Times New Roman" w:hAnsiTheme="minorHAnsi" w:cstheme="minorHAnsi"/>
          <w:lang w:eastAsia="en-US"/>
        </w:rPr>
        <w:t>methodology will be employed for the following language</w:t>
      </w:r>
      <w:r w:rsidR="00C67FF0">
        <w:rPr>
          <w:rFonts w:asciiTheme="minorHAnsi" w:eastAsia="Times New Roman" w:hAnsiTheme="minorHAnsi" w:cstheme="minorHAnsi"/>
          <w:lang w:eastAsia="en-US"/>
        </w:rPr>
        <w:t>s</w:t>
      </w:r>
      <w:r w:rsidR="009A24F8">
        <w:rPr>
          <w:rFonts w:asciiTheme="minorHAnsi" w:eastAsia="Times New Roman" w:hAnsiTheme="minorHAnsi" w:cstheme="minorHAnsi"/>
          <w:lang w:eastAsia="en-US"/>
        </w:rPr>
        <w:t>:</w:t>
      </w:r>
    </w:p>
    <w:p w14:paraId="01DB5E1E" w14:textId="77777777" w:rsidR="00CD77A2" w:rsidRPr="00CD77A2" w:rsidRDefault="00CD77A2" w:rsidP="00CD77A2">
      <w:pPr>
        <w:spacing w:after="0" w:line="240" w:lineRule="auto"/>
        <w:jc w:val="both"/>
        <w:rPr>
          <w:rFonts w:cstheme="minorHAnsi"/>
          <w:i/>
          <w:iCs/>
        </w:rPr>
      </w:pPr>
      <w:r w:rsidRPr="00CD77A2">
        <w:rPr>
          <w:rFonts w:cstheme="minorHAnsi"/>
          <w:i/>
          <w:iCs/>
        </w:rPr>
        <w:t>Standard TLV including developer review</w:t>
      </w:r>
    </w:p>
    <w:p w14:paraId="0B9113B9" w14:textId="7AECCE3B" w:rsidR="00CD77A2" w:rsidRPr="00CD77A2" w:rsidRDefault="002317F1" w:rsidP="00CD77A2">
      <w:pPr>
        <w:pStyle w:val="Paragrafoelenco"/>
        <w:numPr>
          <w:ilvl w:val="0"/>
          <w:numId w:val="20"/>
        </w:numPr>
        <w:spacing w:after="0" w:line="240" w:lineRule="auto"/>
        <w:jc w:val="both"/>
        <w:rPr>
          <w:rFonts w:cstheme="minorHAnsi"/>
        </w:rPr>
      </w:pPr>
      <w:r>
        <w:rPr>
          <w:rFonts w:cstheme="minorHAnsi"/>
        </w:rPr>
        <w:t>Polish for Poland</w:t>
      </w:r>
    </w:p>
    <w:p w14:paraId="0ACF69E9" w14:textId="77777777" w:rsidR="00924EDF" w:rsidRPr="00924EDF" w:rsidRDefault="00924EDF" w:rsidP="00924EDF">
      <w:pPr>
        <w:spacing w:after="0" w:line="240" w:lineRule="auto"/>
        <w:jc w:val="both"/>
        <w:rPr>
          <w:rFonts w:asciiTheme="minorHAnsi" w:hAnsiTheme="minorHAnsi" w:cstheme="minorHAnsi"/>
        </w:rPr>
      </w:pPr>
    </w:p>
    <w:tbl>
      <w:tblPr>
        <w:tblStyle w:val="Grigliatabella"/>
        <w:tblW w:w="0" w:type="auto"/>
        <w:tblLook w:val="04A0" w:firstRow="1" w:lastRow="0" w:firstColumn="1" w:lastColumn="0" w:noHBand="0" w:noVBand="1"/>
      </w:tblPr>
      <w:tblGrid>
        <w:gridCol w:w="1413"/>
        <w:gridCol w:w="6883"/>
      </w:tblGrid>
      <w:tr w:rsidR="0083751A" w14:paraId="295A3A76" w14:textId="77777777" w:rsidTr="0091129F">
        <w:tc>
          <w:tcPr>
            <w:tcW w:w="1413" w:type="dxa"/>
          </w:tcPr>
          <w:p w14:paraId="52AA5459"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Concept Elaboration</w:t>
            </w:r>
          </w:p>
        </w:tc>
        <w:tc>
          <w:tcPr>
            <w:tcW w:w="6883" w:type="dxa"/>
          </w:tcPr>
          <w:p w14:paraId="6B72ACC0" w14:textId="3B2A2AB7" w:rsidR="0083751A" w:rsidRPr="00A13512" w:rsidRDefault="006F5DF9" w:rsidP="00F13E8D">
            <w:pPr>
              <w:spacing w:after="0" w:line="240" w:lineRule="auto"/>
              <w:jc w:val="both"/>
              <w:rPr>
                <w:rFonts w:asciiTheme="minorHAnsi" w:hAnsiTheme="minorHAnsi" w:cstheme="minorHAnsi"/>
                <w:sz w:val="20"/>
                <w:szCs w:val="20"/>
                <w:lang w:eastAsia="en-US"/>
              </w:rPr>
            </w:pPr>
            <w:r>
              <w:rPr>
                <w:rFonts w:asciiTheme="minorHAnsi" w:hAnsiTheme="minorHAnsi" w:cstheme="minorHAnsi"/>
                <w:sz w:val="20"/>
                <w:szCs w:val="20"/>
                <w:lang w:eastAsia="en-US"/>
              </w:rPr>
              <w:t>A</w:t>
            </w:r>
            <w:r w:rsidR="00C41BDD">
              <w:rPr>
                <w:rFonts w:asciiTheme="minorHAnsi" w:hAnsiTheme="minorHAnsi" w:cstheme="minorHAnsi"/>
                <w:sz w:val="20"/>
                <w:szCs w:val="20"/>
                <w:lang w:eastAsia="en-US"/>
              </w:rPr>
              <w:t>n existing</w:t>
            </w:r>
            <w:r>
              <w:rPr>
                <w:rFonts w:asciiTheme="minorHAnsi" w:hAnsiTheme="minorHAnsi" w:cstheme="minorHAnsi"/>
                <w:sz w:val="20"/>
                <w:szCs w:val="20"/>
                <w:lang w:eastAsia="en-US"/>
              </w:rPr>
              <w:t xml:space="preserve"> concept elaboration </w:t>
            </w:r>
            <w:r w:rsidRPr="00A13512">
              <w:rPr>
                <w:rFonts w:asciiTheme="minorHAnsi" w:hAnsiTheme="minorHAnsi" w:cstheme="minorHAnsi"/>
                <w:sz w:val="20"/>
                <w:szCs w:val="20"/>
                <w:lang w:eastAsia="en-US"/>
              </w:rPr>
              <w:t xml:space="preserve">report </w:t>
            </w:r>
            <w:r>
              <w:rPr>
                <w:rFonts w:asciiTheme="minorHAnsi" w:hAnsiTheme="minorHAnsi" w:cstheme="minorHAnsi"/>
                <w:sz w:val="20"/>
                <w:szCs w:val="20"/>
                <w:lang w:eastAsia="en-US"/>
              </w:rPr>
              <w:t xml:space="preserve">will be </w:t>
            </w:r>
            <w:r w:rsidR="00C41BDD">
              <w:rPr>
                <w:rFonts w:asciiTheme="minorHAnsi" w:hAnsiTheme="minorHAnsi" w:cstheme="minorHAnsi"/>
                <w:sz w:val="20"/>
                <w:szCs w:val="20"/>
                <w:lang w:eastAsia="en-US"/>
              </w:rPr>
              <w:t>used</w:t>
            </w:r>
            <w:r>
              <w:rPr>
                <w:rFonts w:asciiTheme="minorHAnsi" w:hAnsiTheme="minorHAnsi" w:cstheme="minorHAnsi"/>
                <w:sz w:val="20"/>
                <w:szCs w:val="20"/>
                <w:lang w:eastAsia="en-US"/>
              </w:rPr>
              <w:t xml:space="preserve"> for </w:t>
            </w:r>
            <w:r w:rsidRPr="00F4046F">
              <w:rPr>
                <w:rFonts w:asciiTheme="minorHAnsi" w:hAnsiTheme="minorHAnsi" w:cstheme="minorHAnsi"/>
                <w:sz w:val="20"/>
                <w:szCs w:val="20"/>
                <w:lang w:eastAsia="en-US"/>
              </w:rPr>
              <w:t>the</w:t>
            </w:r>
            <w:r>
              <w:rPr>
                <w:rFonts w:asciiTheme="minorHAnsi" w:hAnsiTheme="minorHAnsi" w:cstheme="minorHAnsi"/>
                <w:sz w:val="20"/>
                <w:szCs w:val="20"/>
                <w:lang w:eastAsia="en-US"/>
              </w:rPr>
              <w:t xml:space="preserve"> </w:t>
            </w:r>
            <w:r w:rsidR="005C5BDF">
              <w:rPr>
                <w:rFonts w:asciiTheme="minorHAnsi" w:hAnsiTheme="minorHAnsi" w:cstheme="minorHAnsi"/>
                <w:lang w:val="en-US"/>
              </w:rPr>
              <w:t>OHS</w:t>
            </w:r>
            <w:r w:rsidRPr="00F4046F">
              <w:rPr>
                <w:rFonts w:asciiTheme="minorHAnsi" w:hAnsiTheme="minorHAnsi" w:cstheme="minorHAnsi"/>
                <w:sz w:val="20"/>
                <w:szCs w:val="20"/>
                <w:lang w:eastAsia="en-US"/>
              </w:rPr>
              <w:t>.</w:t>
            </w:r>
            <w:r>
              <w:rPr>
                <w:rFonts w:asciiTheme="minorHAnsi" w:hAnsiTheme="minorHAnsi" w:cstheme="minorHAnsi"/>
                <w:sz w:val="20"/>
                <w:szCs w:val="20"/>
                <w:lang w:eastAsia="en-US"/>
              </w:rPr>
              <w:t xml:space="preserve">  The concept elaboration report clarifies</w:t>
            </w:r>
            <w:r w:rsidRPr="00A13512">
              <w:rPr>
                <w:rFonts w:asciiTheme="minorHAnsi" w:hAnsiTheme="minorHAnsi" w:cstheme="minorHAnsi"/>
                <w:sz w:val="20"/>
                <w:szCs w:val="20"/>
                <w:lang w:eastAsia="en-US"/>
              </w:rPr>
              <w:t xml:space="preserve"> the intended meaning of each item, provide</w:t>
            </w:r>
            <w:r>
              <w:rPr>
                <w:rFonts w:asciiTheme="minorHAnsi" w:hAnsiTheme="minorHAnsi" w:cstheme="minorHAnsi"/>
                <w:sz w:val="20"/>
                <w:szCs w:val="20"/>
                <w:lang w:eastAsia="en-US"/>
              </w:rPr>
              <w:t>s</w:t>
            </w:r>
            <w:r w:rsidRPr="00A13512">
              <w:rPr>
                <w:rFonts w:asciiTheme="minorHAnsi" w:hAnsiTheme="minorHAnsi" w:cstheme="minorHAnsi"/>
                <w:sz w:val="20"/>
                <w:szCs w:val="20"/>
                <w:lang w:eastAsia="en-US"/>
              </w:rPr>
              <w:t xml:space="preserve"> acceptable alternatives for translations if direct translations are not possible, and will be used as a guidance document throughout the study.  </w:t>
            </w:r>
          </w:p>
        </w:tc>
      </w:tr>
      <w:tr w:rsidR="0083751A" w14:paraId="190A3AFC" w14:textId="77777777" w:rsidTr="0091129F">
        <w:tc>
          <w:tcPr>
            <w:tcW w:w="1413" w:type="dxa"/>
          </w:tcPr>
          <w:p w14:paraId="05818C53"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Two Forward Translation</w:t>
            </w:r>
            <w:r w:rsidR="00D05D49">
              <w:rPr>
                <w:rFonts w:asciiTheme="minorHAnsi" w:hAnsiTheme="minorHAnsi" w:cstheme="minorHAnsi"/>
                <w:sz w:val="20"/>
                <w:szCs w:val="20"/>
                <w:lang w:eastAsia="en-US"/>
              </w:rPr>
              <w:t>s</w:t>
            </w:r>
          </w:p>
        </w:tc>
        <w:tc>
          <w:tcPr>
            <w:tcW w:w="6883" w:type="dxa"/>
          </w:tcPr>
          <w:p w14:paraId="55F0FC41" w14:textId="5BB59355" w:rsidR="0083751A" w:rsidRPr="00A13512" w:rsidRDefault="00D05D49" w:rsidP="007675E0">
            <w:pPr>
              <w:spacing w:after="0" w:line="240" w:lineRule="auto"/>
              <w:jc w:val="both"/>
              <w:rPr>
                <w:rFonts w:asciiTheme="minorHAnsi" w:hAnsiTheme="minorHAnsi" w:cstheme="minorHAnsi"/>
                <w:sz w:val="20"/>
                <w:szCs w:val="20"/>
                <w:lang w:eastAsia="en-US"/>
              </w:rPr>
            </w:pPr>
            <w:r>
              <w:rPr>
                <w:rFonts w:asciiTheme="minorHAnsi" w:hAnsiTheme="minorHAnsi" w:cstheme="minorHAnsi"/>
                <w:sz w:val="20"/>
                <w:szCs w:val="20"/>
                <w:lang w:eastAsia="en-US"/>
              </w:rPr>
              <w:t xml:space="preserve">The </w:t>
            </w:r>
            <w:r w:rsidR="005C5BDF">
              <w:rPr>
                <w:rFonts w:asciiTheme="minorHAnsi" w:hAnsiTheme="minorHAnsi" w:cstheme="minorHAnsi"/>
                <w:lang w:val="en-US"/>
              </w:rPr>
              <w:t xml:space="preserve">OHS </w:t>
            </w:r>
            <w:r w:rsidR="00AD3E0C" w:rsidRPr="00A13512">
              <w:rPr>
                <w:rFonts w:asciiTheme="minorHAnsi" w:hAnsiTheme="minorHAnsi" w:cstheme="minorHAnsi"/>
                <w:sz w:val="20"/>
                <w:szCs w:val="20"/>
                <w:lang w:eastAsia="en-US"/>
              </w:rPr>
              <w:t xml:space="preserve">will be translated twice from English into the target language.  The translations will be </w:t>
            </w:r>
            <w:r w:rsidR="00A13512" w:rsidRPr="00A13512">
              <w:rPr>
                <w:rFonts w:asciiTheme="minorHAnsi" w:hAnsiTheme="minorHAnsi" w:cstheme="minorHAnsi"/>
                <w:sz w:val="20"/>
                <w:szCs w:val="20"/>
                <w:lang w:eastAsia="en-US"/>
              </w:rPr>
              <w:t xml:space="preserve">conducted by </w:t>
            </w:r>
            <w:r w:rsidR="00AD3E0C" w:rsidRPr="00A13512">
              <w:rPr>
                <w:rFonts w:asciiTheme="minorHAnsi" w:hAnsiTheme="minorHAnsi" w:cstheme="minorHAnsi"/>
                <w:sz w:val="20"/>
                <w:szCs w:val="20"/>
                <w:lang w:eastAsia="en-US"/>
              </w:rPr>
              <w:t>professional medical translators (native target language</w:t>
            </w:r>
            <w:r w:rsidR="00A13512" w:rsidRPr="00A13512">
              <w:rPr>
                <w:rFonts w:asciiTheme="minorHAnsi" w:hAnsiTheme="minorHAnsi" w:cstheme="minorHAnsi"/>
                <w:sz w:val="20"/>
                <w:szCs w:val="20"/>
                <w:lang w:eastAsia="en-US"/>
              </w:rPr>
              <w:t xml:space="preserve"> speakers</w:t>
            </w:r>
            <w:r w:rsidR="00AD3E0C" w:rsidRPr="00A13512">
              <w:rPr>
                <w:rFonts w:asciiTheme="minorHAnsi" w:hAnsiTheme="minorHAnsi" w:cstheme="minorHAnsi"/>
                <w:sz w:val="20"/>
                <w:szCs w:val="20"/>
                <w:lang w:eastAsia="en-US"/>
              </w:rPr>
              <w:t>).</w:t>
            </w:r>
          </w:p>
        </w:tc>
      </w:tr>
      <w:tr w:rsidR="0083751A" w14:paraId="7348EC88" w14:textId="77777777" w:rsidTr="0091129F">
        <w:tc>
          <w:tcPr>
            <w:tcW w:w="1413" w:type="dxa"/>
          </w:tcPr>
          <w:p w14:paraId="38858234"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Forward Translation Reconciliation</w:t>
            </w:r>
          </w:p>
        </w:tc>
        <w:tc>
          <w:tcPr>
            <w:tcW w:w="6883" w:type="dxa"/>
          </w:tcPr>
          <w:p w14:paraId="74E0E89E" w14:textId="77777777" w:rsidR="0083751A" w:rsidRPr="00A13512" w:rsidRDefault="00AD3E0C" w:rsidP="007675E0">
            <w:pPr>
              <w:spacing w:after="0" w:line="240" w:lineRule="auto"/>
              <w:jc w:val="both"/>
              <w:rPr>
                <w:rFonts w:asciiTheme="minorHAnsi" w:hAnsiTheme="minorHAnsi" w:cstheme="minorHAnsi"/>
                <w:sz w:val="20"/>
                <w:szCs w:val="20"/>
                <w:lang w:eastAsia="en-US"/>
              </w:rPr>
            </w:pPr>
            <w:r w:rsidRPr="00A13512">
              <w:rPr>
                <w:rFonts w:asciiTheme="minorHAnsi" w:hAnsiTheme="minorHAnsi" w:cstheme="minorHAnsi"/>
                <w:sz w:val="20"/>
                <w:szCs w:val="20"/>
                <w:lang w:eastAsia="en-US"/>
              </w:rPr>
              <w:t xml:space="preserve">The in-country investigator will reconcile the forward translations </w:t>
            </w:r>
            <w:r w:rsidR="00A13512" w:rsidRPr="00A13512">
              <w:rPr>
                <w:rFonts w:asciiTheme="minorHAnsi" w:hAnsiTheme="minorHAnsi" w:cstheme="minorHAnsi"/>
                <w:sz w:val="20"/>
                <w:szCs w:val="20"/>
                <w:lang w:eastAsia="en-US"/>
              </w:rPr>
              <w:t>to produce</w:t>
            </w:r>
            <w:r w:rsidRPr="00A13512">
              <w:rPr>
                <w:rFonts w:asciiTheme="minorHAnsi" w:hAnsiTheme="minorHAnsi" w:cstheme="minorHAnsi"/>
                <w:sz w:val="20"/>
                <w:szCs w:val="20"/>
                <w:lang w:eastAsia="en-US"/>
              </w:rPr>
              <w:t xml:space="preserve"> a single translation of the highest quality which is both linguistically accurate and culturally relevant to the target country.</w:t>
            </w:r>
          </w:p>
        </w:tc>
      </w:tr>
      <w:tr w:rsidR="0083751A" w14:paraId="09E622BB" w14:textId="77777777" w:rsidTr="0091129F">
        <w:tc>
          <w:tcPr>
            <w:tcW w:w="1413" w:type="dxa"/>
          </w:tcPr>
          <w:p w14:paraId="4FA7166A"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Two Back Translation</w:t>
            </w:r>
            <w:r w:rsidR="00D05D49">
              <w:rPr>
                <w:rFonts w:asciiTheme="minorHAnsi" w:hAnsiTheme="minorHAnsi" w:cstheme="minorHAnsi"/>
                <w:sz w:val="20"/>
                <w:szCs w:val="20"/>
                <w:lang w:eastAsia="en-US"/>
              </w:rPr>
              <w:t>s</w:t>
            </w:r>
          </w:p>
        </w:tc>
        <w:tc>
          <w:tcPr>
            <w:tcW w:w="6883" w:type="dxa"/>
          </w:tcPr>
          <w:p w14:paraId="5813C7D5" w14:textId="77777777" w:rsidR="0083751A" w:rsidRPr="00A13512" w:rsidRDefault="00AD3E0C" w:rsidP="007675E0">
            <w:pPr>
              <w:spacing w:after="0" w:line="240" w:lineRule="auto"/>
              <w:jc w:val="both"/>
              <w:rPr>
                <w:rFonts w:asciiTheme="minorHAnsi" w:hAnsiTheme="minorHAnsi" w:cstheme="minorHAnsi"/>
                <w:sz w:val="20"/>
                <w:szCs w:val="20"/>
                <w:lang w:eastAsia="en-US"/>
              </w:rPr>
            </w:pPr>
            <w:r w:rsidRPr="00A13512">
              <w:rPr>
                <w:rFonts w:asciiTheme="minorHAnsi" w:hAnsiTheme="minorHAnsi" w:cstheme="minorHAnsi"/>
                <w:sz w:val="20"/>
                <w:szCs w:val="20"/>
                <w:lang w:eastAsia="en-US"/>
              </w:rPr>
              <w:t>The reconciled translation will be back translated into English by two professional medical translators (native English speakers) who have not seen the original source text.</w:t>
            </w:r>
          </w:p>
        </w:tc>
      </w:tr>
      <w:tr w:rsidR="0083751A" w14:paraId="7120AEC6" w14:textId="77777777" w:rsidTr="0091129F">
        <w:tc>
          <w:tcPr>
            <w:tcW w:w="1413" w:type="dxa"/>
          </w:tcPr>
          <w:p w14:paraId="5CCF0612"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Back Translation Review</w:t>
            </w:r>
          </w:p>
        </w:tc>
        <w:tc>
          <w:tcPr>
            <w:tcW w:w="6883" w:type="dxa"/>
          </w:tcPr>
          <w:p w14:paraId="0D28CBD7" w14:textId="77777777" w:rsidR="0083751A" w:rsidRPr="00A13512" w:rsidRDefault="00D05D49" w:rsidP="007675E0">
            <w:pPr>
              <w:spacing w:after="0" w:line="240" w:lineRule="auto"/>
              <w:jc w:val="both"/>
              <w:rPr>
                <w:rFonts w:asciiTheme="minorHAnsi" w:hAnsiTheme="minorHAnsi" w:cstheme="minorHAnsi"/>
                <w:sz w:val="20"/>
                <w:szCs w:val="20"/>
                <w:lang w:eastAsia="en-US"/>
              </w:rPr>
            </w:pPr>
            <w:r>
              <w:rPr>
                <w:rFonts w:asciiTheme="minorHAnsi" w:hAnsiTheme="minorHAnsi" w:cstheme="minorHAnsi"/>
                <w:sz w:val="20"/>
                <w:szCs w:val="20"/>
                <w:lang w:eastAsia="en-US"/>
              </w:rPr>
              <w:t>The</w:t>
            </w:r>
            <w:r w:rsidR="00AD3E0C" w:rsidRPr="00A13512">
              <w:rPr>
                <w:rFonts w:asciiTheme="minorHAnsi" w:hAnsiTheme="minorHAnsi" w:cstheme="minorHAnsi"/>
                <w:sz w:val="20"/>
                <w:szCs w:val="20"/>
                <w:lang w:eastAsia="en-US"/>
              </w:rPr>
              <w:t xml:space="preserve"> project manager will review the back translations against the source text and work with the in-country investigator to resolve any discrepancies in meaning between the translations.</w:t>
            </w:r>
          </w:p>
        </w:tc>
      </w:tr>
      <w:tr w:rsidR="0083751A" w14:paraId="5E9B439B" w14:textId="77777777" w:rsidTr="0091129F">
        <w:tc>
          <w:tcPr>
            <w:tcW w:w="1413" w:type="dxa"/>
          </w:tcPr>
          <w:p w14:paraId="0DDDE090" w14:textId="77777777" w:rsidR="0083751A" w:rsidRPr="00A13512" w:rsidRDefault="0083751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Developer Review</w:t>
            </w:r>
          </w:p>
        </w:tc>
        <w:tc>
          <w:tcPr>
            <w:tcW w:w="6883" w:type="dxa"/>
          </w:tcPr>
          <w:p w14:paraId="13FCA6E4" w14:textId="4CD277BD" w:rsidR="0083751A" w:rsidRPr="00A13512" w:rsidRDefault="00AD3E0C" w:rsidP="007675E0">
            <w:pPr>
              <w:spacing w:after="0" w:line="240" w:lineRule="auto"/>
              <w:jc w:val="both"/>
              <w:rPr>
                <w:rFonts w:asciiTheme="minorHAnsi" w:hAnsiTheme="minorHAnsi" w:cstheme="minorHAnsi"/>
                <w:sz w:val="20"/>
                <w:szCs w:val="20"/>
                <w:lang w:eastAsia="en-US"/>
              </w:rPr>
            </w:pPr>
            <w:r w:rsidRPr="00A13512">
              <w:rPr>
                <w:rFonts w:asciiTheme="minorHAnsi" w:hAnsiTheme="minorHAnsi" w:cstheme="minorHAnsi"/>
                <w:sz w:val="20"/>
                <w:szCs w:val="20"/>
                <w:lang w:eastAsia="en-US"/>
              </w:rPr>
              <w:t xml:space="preserve">The completed back translation </w:t>
            </w:r>
            <w:r w:rsidR="00D05D49">
              <w:rPr>
                <w:rFonts w:asciiTheme="minorHAnsi" w:hAnsiTheme="minorHAnsi" w:cstheme="minorHAnsi"/>
                <w:sz w:val="20"/>
                <w:szCs w:val="20"/>
                <w:lang w:eastAsia="en-US"/>
              </w:rPr>
              <w:t xml:space="preserve">review </w:t>
            </w:r>
            <w:r w:rsidRPr="00A13512">
              <w:rPr>
                <w:rFonts w:asciiTheme="minorHAnsi" w:hAnsiTheme="minorHAnsi" w:cstheme="minorHAnsi"/>
                <w:sz w:val="20"/>
                <w:szCs w:val="20"/>
                <w:lang w:eastAsia="en-US"/>
              </w:rPr>
              <w:t>report will be sent to the developer to obtain their approval of all the decisions made up to that point in the translation study.</w:t>
            </w:r>
          </w:p>
        </w:tc>
      </w:tr>
      <w:tr w:rsidR="0083751A" w14:paraId="17D17830" w14:textId="77777777" w:rsidTr="0091129F">
        <w:tc>
          <w:tcPr>
            <w:tcW w:w="1413" w:type="dxa"/>
          </w:tcPr>
          <w:p w14:paraId="057D75CB" w14:textId="77777777" w:rsidR="0083751A" w:rsidRPr="00A13512" w:rsidRDefault="00BC612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Independent Proofreading</w:t>
            </w:r>
          </w:p>
        </w:tc>
        <w:tc>
          <w:tcPr>
            <w:tcW w:w="6883" w:type="dxa"/>
          </w:tcPr>
          <w:p w14:paraId="391C901D" w14:textId="77777777" w:rsidR="0083751A" w:rsidRPr="00A13512" w:rsidRDefault="00867270" w:rsidP="007675E0">
            <w:pPr>
              <w:spacing w:after="0" w:line="240" w:lineRule="auto"/>
              <w:jc w:val="both"/>
              <w:rPr>
                <w:rFonts w:asciiTheme="minorHAnsi" w:hAnsiTheme="minorHAnsi" w:cstheme="minorHAnsi"/>
                <w:sz w:val="20"/>
                <w:szCs w:val="20"/>
                <w:lang w:eastAsia="en-US"/>
              </w:rPr>
            </w:pPr>
            <w:r w:rsidRPr="00A13512">
              <w:rPr>
                <w:rFonts w:asciiTheme="minorHAnsi" w:hAnsiTheme="minorHAnsi" w:cstheme="minorHAnsi"/>
                <w:sz w:val="20"/>
                <w:szCs w:val="20"/>
                <w:lang w:eastAsia="en-US"/>
              </w:rPr>
              <w:t>The translation at this stage will be proofread by a medical translator (</w:t>
            </w:r>
            <w:r w:rsidR="00A13512" w:rsidRPr="00A13512">
              <w:rPr>
                <w:rFonts w:asciiTheme="minorHAnsi" w:hAnsiTheme="minorHAnsi" w:cstheme="minorHAnsi"/>
                <w:sz w:val="20"/>
                <w:szCs w:val="20"/>
                <w:lang w:eastAsia="en-US"/>
              </w:rPr>
              <w:t>native target language speaker</w:t>
            </w:r>
            <w:r w:rsidRPr="00A13512">
              <w:rPr>
                <w:rFonts w:asciiTheme="minorHAnsi" w:hAnsiTheme="minorHAnsi" w:cstheme="minorHAnsi"/>
                <w:sz w:val="20"/>
                <w:szCs w:val="20"/>
                <w:lang w:eastAsia="en-US"/>
              </w:rPr>
              <w:t>) who hasn’</w:t>
            </w:r>
            <w:r w:rsidR="00A13512" w:rsidRPr="00A13512">
              <w:rPr>
                <w:rFonts w:asciiTheme="minorHAnsi" w:hAnsiTheme="minorHAnsi" w:cstheme="minorHAnsi"/>
                <w:sz w:val="20"/>
                <w:szCs w:val="20"/>
                <w:lang w:eastAsia="en-US"/>
              </w:rPr>
              <w:t>t been involved in the study to date</w:t>
            </w:r>
            <w:r w:rsidRPr="00A13512">
              <w:rPr>
                <w:rFonts w:asciiTheme="minorHAnsi" w:hAnsiTheme="minorHAnsi" w:cstheme="minorHAnsi"/>
                <w:sz w:val="20"/>
                <w:szCs w:val="20"/>
                <w:lang w:eastAsia="en-US"/>
              </w:rPr>
              <w:t>, to ensure complete accuracy and zero errors prior to the cognitive debriefing interviews.</w:t>
            </w:r>
          </w:p>
        </w:tc>
      </w:tr>
      <w:tr w:rsidR="0083751A" w14:paraId="2FB52BE6" w14:textId="77777777" w:rsidTr="0091129F">
        <w:tc>
          <w:tcPr>
            <w:tcW w:w="1413" w:type="dxa"/>
          </w:tcPr>
          <w:p w14:paraId="59FC8022" w14:textId="77777777" w:rsidR="0083751A" w:rsidRPr="00A13512" w:rsidRDefault="00BC612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Cognitive Debriefing Interviews</w:t>
            </w:r>
          </w:p>
        </w:tc>
        <w:tc>
          <w:tcPr>
            <w:tcW w:w="6883" w:type="dxa"/>
          </w:tcPr>
          <w:p w14:paraId="46CC891E" w14:textId="5FE21073" w:rsidR="0083751A" w:rsidRPr="004C1323" w:rsidRDefault="00867270" w:rsidP="007F569E">
            <w:pPr>
              <w:rPr>
                <w:rFonts w:asciiTheme="minorHAnsi" w:hAnsiTheme="minorHAnsi" w:cstheme="minorHAnsi"/>
                <w:color w:val="000000"/>
                <w:sz w:val="20"/>
                <w:szCs w:val="20"/>
                <w:shd w:val="clear" w:color="auto" w:fill="FFFFFF"/>
              </w:rPr>
            </w:pPr>
            <w:r w:rsidRPr="00A13512">
              <w:rPr>
                <w:rFonts w:asciiTheme="minorHAnsi" w:hAnsiTheme="minorHAnsi" w:cstheme="minorHAnsi"/>
                <w:sz w:val="20"/>
                <w:szCs w:val="20"/>
                <w:lang w:eastAsia="en-US"/>
              </w:rPr>
              <w:t xml:space="preserve">The in-country </w:t>
            </w:r>
            <w:r w:rsidRPr="001C7DCD">
              <w:rPr>
                <w:rFonts w:asciiTheme="minorHAnsi" w:hAnsiTheme="minorHAnsi" w:cstheme="minorHAnsi"/>
                <w:color w:val="000000"/>
                <w:sz w:val="20"/>
                <w:szCs w:val="20"/>
                <w:shd w:val="clear" w:color="auto" w:fill="FFFFFF"/>
              </w:rPr>
              <w:t>investigator will recruit and ask</w:t>
            </w:r>
            <w:r w:rsidR="003016BC">
              <w:rPr>
                <w:rFonts w:asciiTheme="minorHAnsi" w:hAnsiTheme="minorHAnsi" w:cstheme="minorHAnsi"/>
                <w:color w:val="000000"/>
                <w:sz w:val="20"/>
                <w:szCs w:val="20"/>
                <w:shd w:val="clear" w:color="auto" w:fill="FFFFFF"/>
              </w:rPr>
              <w:t xml:space="preserve"> </w:t>
            </w:r>
            <w:r w:rsidR="003016BC" w:rsidRPr="003016BC">
              <w:rPr>
                <w:rFonts w:asciiTheme="minorHAnsi" w:hAnsiTheme="minorHAnsi" w:cstheme="minorHAnsi"/>
                <w:color w:val="000000"/>
                <w:sz w:val="20"/>
                <w:szCs w:val="20"/>
                <w:shd w:val="clear" w:color="auto" w:fill="FFFFFF"/>
              </w:rPr>
              <w:t xml:space="preserve">5 </w:t>
            </w:r>
            <w:r w:rsidR="001C3DBB" w:rsidRPr="00A13512">
              <w:rPr>
                <w:rFonts w:asciiTheme="minorHAnsi" w:hAnsiTheme="minorHAnsi" w:cstheme="minorHAnsi"/>
                <w:color w:val="000000"/>
                <w:sz w:val="20"/>
                <w:szCs w:val="20"/>
                <w:shd w:val="clear" w:color="auto" w:fill="FFFFFF"/>
              </w:rPr>
              <w:t xml:space="preserve">to </w:t>
            </w:r>
            <w:r w:rsidR="001C3DBB">
              <w:rPr>
                <w:rFonts w:asciiTheme="minorHAnsi" w:hAnsiTheme="minorHAnsi" w:cstheme="minorHAnsi"/>
                <w:color w:val="000000"/>
                <w:sz w:val="20"/>
                <w:szCs w:val="20"/>
                <w:shd w:val="clear" w:color="auto" w:fill="FFFFFF"/>
              </w:rPr>
              <w:t>participat</w:t>
            </w:r>
            <w:r w:rsidR="00FF75D4">
              <w:rPr>
                <w:rFonts w:asciiTheme="minorHAnsi" w:hAnsiTheme="minorHAnsi" w:cstheme="minorHAnsi"/>
                <w:color w:val="000000"/>
                <w:sz w:val="20"/>
                <w:szCs w:val="20"/>
                <w:shd w:val="clear" w:color="auto" w:fill="FFFFFF"/>
              </w:rPr>
              <w:t>e in a</w:t>
            </w:r>
            <w:r w:rsidR="00BD1A4A">
              <w:rPr>
                <w:rFonts w:asciiTheme="minorHAnsi" w:hAnsiTheme="minorHAnsi" w:cstheme="minorHAnsi"/>
                <w:color w:val="000000"/>
                <w:sz w:val="20"/>
                <w:szCs w:val="20"/>
                <w:shd w:val="clear" w:color="auto" w:fill="FFFFFF"/>
              </w:rPr>
              <w:t>n</w:t>
            </w:r>
            <w:r w:rsidR="00FF75D4">
              <w:rPr>
                <w:rFonts w:asciiTheme="minorHAnsi" w:hAnsiTheme="minorHAnsi" w:cstheme="minorHAnsi"/>
                <w:color w:val="000000"/>
                <w:sz w:val="20"/>
                <w:szCs w:val="20"/>
                <w:shd w:val="clear" w:color="auto" w:fill="FFFFFF"/>
              </w:rPr>
              <w:t xml:space="preserve"> </w:t>
            </w:r>
            <w:r w:rsidR="00BD1A4A" w:rsidRPr="00BD1A4A">
              <w:rPr>
                <w:rFonts w:asciiTheme="minorHAnsi" w:hAnsiTheme="minorHAnsi" w:cstheme="minorHAnsi"/>
                <w:color w:val="000000"/>
                <w:sz w:val="20"/>
                <w:szCs w:val="20"/>
                <w:u w:val="single"/>
                <w:shd w:val="clear" w:color="auto" w:fill="FFFFFF"/>
              </w:rPr>
              <w:t>over-the-phone</w:t>
            </w:r>
            <w:r w:rsidR="001C7DCD">
              <w:rPr>
                <w:rFonts w:asciiTheme="minorHAnsi" w:hAnsiTheme="minorHAnsi" w:cstheme="minorHAnsi"/>
                <w:color w:val="000000"/>
                <w:sz w:val="20"/>
                <w:szCs w:val="20"/>
                <w:u w:val="single"/>
                <w:shd w:val="clear" w:color="auto" w:fill="FFFFFF"/>
              </w:rPr>
              <w:t xml:space="preserve"> or online</w:t>
            </w:r>
            <w:r w:rsidR="00FF75D4">
              <w:rPr>
                <w:rFonts w:asciiTheme="minorHAnsi" w:hAnsiTheme="minorHAnsi" w:cstheme="minorHAnsi"/>
                <w:color w:val="000000"/>
                <w:sz w:val="20"/>
                <w:szCs w:val="20"/>
                <w:shd w:val="clear" w:color="auto" w:fill="FFFFFF"/>
              </w:rPr>
              <w:t xml:space="preserve"> interview</w:t>
            </w:r>
            <w:r w:rsidR="007F569E">
              <w:rPr>
                <w:rFonts w:asciiTheme="minorHAnsi" w:hAnsiTheme="minorHAnsi" w:cstheme="minorHAnsi"/>
                <w:color w:val="000000"/>
                <w:sz w:val="20"/>
                <w:szCs w:val="20"/>
                <w:shd w:val="clear" w:color="auto" w:fill="FFFFFF"/>
              </w:rPr>
              <w:t xml:space="preserve">: </w:t>
            </w:r>
            <w:r w:rsidR="007F569E" w:rsidRPr="007F569E">
              <w:rPr>
                <w:rFonts w:asciiTheme="minorHAnsi" w:hAnsiTheme="minorHAnsi" w:cstheme="minorHAnsi"/>
                <w:color w:val="000000"/>
                <w:sz w:val="20"/>
                <w:szCs w:val="20"/>
                <w:shd w:val="clear" w:color="auto" w:fill="FFFFFF"/>
              </w:rPr>
              <w:t xml:space="preserve">OHS – 5 adults awaiting a total hip replacement (THR) </w:t>
            </w:r>
            <w:r w:rsidR="007F569E" w:rsidRPr="007F569E">
              <w:rPr>
                <w:rFonts w:asciiTheme="minorHAnsi" w:hAnsiTheme="minorHAnsi" w:cstheme="minorHAnsi"/>
                <w:color w:val="000000"/>
                <w:sz w:val="20"/>
                <w:szCs w:val="20"/>
                <w:shd w:val="clear" w:color="auto" w:fill="FFFFFF"/>
              </w:rPr>
              <w:lastRenderedPageBreak/>
              <w:t>or patients who have had a THR in the past 3 month</w:t>
            </w:r>
            <w:r w:rsidR="007F569E">
              <w:rPr>
                <w:rFonts w:asciiTheme="minorHAnsi" w:hAnsiTheme="minorHAnsi" w:cstheme="minorHAnsi"/>
                <w:color w:val="000000"/>
                <w:sz w:val="20"/>
                <w:szCs w:val="20"/>
                <w:shd w:val="clear" w:color="auto" w:fill="FFFFFF"/>
              </w:rPr>
              <w:t xml:space="preserve">s; </w:t>
            </w:r>
            <w:r w:rsidRPr="00A13512">
              <w:rPr>
                <w:rFonts w:asciiTheme="minorHAnsi" w:hAnsiTheme="minorHAnsi" w:cstheme="minorHAnsi"/>
                <w:color w:val="000000"/>
                <w:sz w:val="20"/>
                <w:szCs w:val="20"/>
                <w:shd w:val="clear" w:color="auto" w:fill="FFFFFF"/>
              </w:rPr>
              <w:t xml:space="preserve">Each person </w:t>
            </w:r>
            <w:r w:rsidR="00CD0A64">
              <w:rPr>
                <w:rFonts w:asciiTheme="minorHAnsi" w:hAnsiTheme="minorHAnsi" w:cstheme="minorHAnsi"/>
                <w:color w:val="000000"/>
                <w:sz w:val="20"/>
                <w:szCs w:val="20"/>
                <w:shd w:val="clear" w:color="auto" w:fill="FFFFFF"/>
              </w:rPr>
              <w:t xml:space="preserve">will firstly complete the </w:t>
            </w:r>
            <w:r w:rsidR="005C5BDF">
              <w:rPr>
                <w:rFonts w:asciiTheme="minorHAnsi" w:hAnsiTheme="minorHAnsi" w:cstheme="minorHAnsi"/>
                <w:lang w:val="en-US"/>
              </w:rPr>
              <w:t xml:space="preserve">OKS </w:t>
            </w:r>
            <w:r w:rsidR="00E31562">
              <w:rPr>
                <w:rFonts w:asciiTheme="minorHAnsi" w:hAnsiTheme="minorHAnsi" w:cstheme="minorHAnsi"/>
                <w:lang w:val="en-US"/>
              </w:rPr>
              <w:t>and</w:t>
            </w:r>
            <w:r w:rsidR="005C5BDF">
              <w:rPr>
                <w:rFonts w:asciiTheme="minorHAnsi" w:hAnsiTheme="minorHAnsi" w:cstheme="minorHAnsi"/>
                <w:lang w:val="en-US"/>
              </w:rPr>
              <w:t xml:space="preserve"> OHS</w:t>
            </w:r>
            <w:r w:rsidR="00CD0A64">
              <w:rPr>
                <w:rFonts w:asciiTheme="minorHAnsi" w:hAnsiTheme="minorHAnsi" w:cstheme="minorHAnsi"/>
                <w:color w:val="000000"/>
                <w:sz w:val="20"/>
                <w:szCs w:val="20"/>
                <w:shd w:val="clear" w:color="auto" w:fill="FFFFFF"/>
              </w:rPr>
              <w:t xml:space="preserve">. They </w:t>
            </w:r>
            <w:r w:rsidRPr="00A13512">
              <w:rPr>
                <w:rFonts w:asciiTheme="minorHAnsi" w:hAnsiTheme="minorHAnsi" w:cstheme="minorHAnsi"/>
                <w:color w:val="000000"/>
                <w:sz w:val="20"/>
                <w:szCs w:val="20"/>
                <w:shd w:val="clear" w:color="auto" w:fill="FFFFFF"/>
              </w:rPr>
              <w:t xml:space="preserve">will </w:t>
            </w:r>
            <w:r w:rsidR="00CD0A64">
              <w:rPr>
                <w:rFonts w:asciiTheme="minorHAnsi" w:hAnsiTheme="minorHAnsi" w:cstheme="minorHAnsi"/>
                <w:color w:val="000000"/>
                <w:sz w:val="20"/>
                <w:szCs w:val="20"/>
                <w:shd w:val="clear" w:color="auto" w:fill="FFFFFF"/>
              </w:rPr>
              <w:t xml:space="preserve">then </w:t>
            </w:r>
            <w:r w:rsidRPr="00A13512">
              <w:rPr>
                <w:rFonts w:asciiTheme="minorHAnsi" w:hAnsiTheme="minorHAnsi" w:cstheme="minorHAnsi"/>
                <w:color w:val="000000"/>
                <w:sz w:val="20"/>
                <w:szCs w:val="20"/>
                <w:shd w:val="clear" w:color="auto" w:fill="FFFFFF"/>
              </w:rPr>
              <w:t xml:space="preserve">be </w:t>
            </w:r>
            <w:r w:rsidR="00CD0A64">
              <w:rPr>
                <w:rFonts w:asciiTheme="minorHAnsi" w:hAnsiTheme="minorHAnsi" w:cstheme="minorHAnsi"/>
                <w:color w:val="000000"/>
                <w:sz w:val="20"/>
                <w:szCs w:val="20"/>
                <w:shd w:val="clear" w:color="auto" w:fill="FFFFFF"/>
              </w:rPr>
              <w:t xml:space="preserve">taken through the </w:t>
            </w:r>
            <w:r w:rsidR="00D05D49">
              <w:rPr>
                <w:rFonts w:asciiTheme="minorHAnsi" w:hAnsiTheme="minorHAnsi" w:cstheme="minorHAnsi"/>
                <w:color w:val="000000"/>
                <w:sz w:val="20"/>
                <w:szCs w:val="20"/>
                <w:shd w:val="clear" w:color="auto" w:fill="FFFFFF"/>
              </w:rPr>
              <w:t>COA</w:t>
            </w:r>
            <w:r w:rsidR="00CD0A64">
              <w:rPr>
                <w:rFonts w:asciiTheme="minorHAnsi" w:hAnsiTheme="minorHAnsi" w:cstheme="minorHAnsi"/>
                <w:color w:val="000000"/>
                <w:sz w:val="20"/>
                <w:szCs w:val="20"/>
                <w:shd w:val="clear" w:color="auto" w:fill="FFFFFF"/>
              </w:rPr>
              <w:t xml:space="preserve"> </w:t>
            </w:r>
            <w:r w:rsidR="001C3DBB">
              <w:rPr>
                <w:rFonts w:asciiTheme="minorHAnsi" w:hAnsiTheme="minorHAnsi" w:cstheme="minorHAnsi"/>
                <w:color w:val="000000"/>
                <w:sz w:val="20"/>
                <w:szCs w:val="20"/>
                <w:shd w:val="clear" w:color="auto" w:fill="FFFFFF"/>
              </w:rPr>
              <w:t xml:space="preserve">sentence by sentence and </w:t>
            </w:r>
            <w:r w:rsidR="001C3DBB" w:rsidRPr="00A13512">
              <w:rPr>
                <w:rFonts w:asciiTheme="minorHAnsi" w:hAnsiTheme="minorHAnsi" w:cstheme="minorHAnsi"/>
                <w:color w:val="000000"/>
                <w:sz w:val="20"/>
                <w:szCs w:val="20"/>
                <w:shd w:val="clear" w:color="auto" w:fill="FFFFFF"/>
              </w:rPr>
              <w:t xml:space="preserve">asked to comment on whether they understood the instructions, questions, and response options, comment on whether any words or phrases were difficult to understand and if so to suggest alternative wording and </w:t>
            </w:r>
            <w:r w:rsidR="001C3DBB">
              <w:rPr>
                <w:rFonts w:asciiTheme="minorHAnsi" w:hAnsiTheme="minorHAnsi" w:cstheme="minorHAnsi"/>
                <w:color w:val="000000"/>
                <w:sz w:val="20"/>
                <w:szCs w:val="20"/>
                <w:shd w:val="clear" w:color="auto" w:fill="FFFFFF"/>
              </w:rPr>
              <w:t xml:space="preserve">finally, </w:t>
            </w:r>
            <w:r w:rsidR="001C3DBB" w:rsidRPr="00A13512">
              <w:rPr>
                <w:rFonts w:asciiTheme="minorHAnsi" w:hAnsiTheme="minorHAnsi" w:cstheme="minorHAnsi"/>
                <w:color w:val="000000"/>
                <w:sz w:val="20"/>
                <w:szCs w:val="20"/>
                <w:shd w:val="clear" w:color="auto" w:fill="FFFFFF"/>
              </w:rPr>
              <w:t>to describe in their own words (paraphrase) what the wording in the</w:t>
            </w:r>
            <w:r w:rsidR="00BD1A4A">
              <w:rPr>
                <w:rFonts w:asciiTheme="minorHAnsi" w:hAnsiTheme="minorHAnsi" w:cstheme="minorHAnsi"/>
                <w:color w:val="000000"/>
                <w:sz w:val="20"/>
                <w:szCs w:val="20"/>
                <w:shd w:val="clear" w:color="auto" w:fill="FFFFFF"/>
              </w:rPr>
              <w:t xml:space="preserve"> </w:t>
            </w:r>
            <w:r w:rsidR="005C5BDF">
              <w:rPr>
                <w:rFonts w:asciiTheme="minorHAnsi" w:hAnsiTheme="minorHAnsi" w:cstheme="minorHAnsi"/>
                <w:lang w:val="en-US"/>
              </w:rPr>
              <w:t xml:space="preserve">OKS </w:t>
            </w:r>
            <w:r w:rsidR="00E31562">
              <w:rPr>
                <w:rFonts w:asciiTheme="minorHAnsi" w:hAnsiTheme="minorHAnsi" w:cstheme="minorHAnsi"/>
                <w:lang w:val="en-US"/>
              </w:rPr>
              <w:t xml:space="preserve">and </w:t>
            </w:r>
            <w:r w:rsidR="005C5BDF">
              <w:rPr>
                <w:rFonts w:asciiTheme="minorHAnsi" w:hAnsiTheme="minorHAnsi" w:cstheme="minorHAnsi"/>
                <w:lang w:val="en-US"/>
              </w:rPr>
              <w:t xml:space="preserve">OHS </w:t>
            </w:r>
            <w:r w:rsidR="00181FE1" w:rsidRPr="008E74FA">
              <w:rPr>
                <w:rFonts w:asciiTheme="minorHAnsi" w:hAnsiTheme="minorHAnsi" w:cstheme="minorHAnsi"/>
                <w:lang w:val="en-US"/>
              </w:rPr>
              <w:t xml:space="preserve"> </w:t>
            </w:r>
            <w:r w:rsidR="001C3DBB" w:rsidRPr="00A13512">
              <w:rPr>
                <w:rFonts w:asciiTheme="minorHAnsi" w:hAnsiTheme="minorHAnsi" w:cstheme="minorHAnsi"/>
                <w:color w:val="000000"/>
                <w:sz w:val="20"/>
                <w:szCs w:val="20"/>
                <w:shd w:val="clear" w:color="auto" w:fill="FFFFFF"/>
              </w:rPr>
              <w:t>means to them.  Any issues raised by the participants and any inaccurate paraphrasing will be entered into a pilot testing report</w:t>
            </w:r>
            <w:r w:rsidR="001C3DBB">
              <w:rPr>
                <w:rFonts w:asciiTheme="minorHAnsi" w:hAnsiTheme="minorHAnsi" w:cstheme="minorHAnsi"/>
                <w:color w:val="000000"/>
                <w:sz w:val="20"/>
                <w:szCs w:val="20"/>
                <w:shd w:val="clear" w:color="auto" w:fill="FFFFFF"/>
              </w:rPr>
              <w:t>,</w:t>
            </w:r>
            <w:r w:rsidR="001C3DBB" w:rsidRPr="00A13512">
              <w:rPr>
                <w:rFonts w:asciiTheme="minorHAnsi" w:hAnsiTheme="minorHAnsi" w:cstheme="minorHAnsi"/>
                <w:color w:val="000000"/>
                <w:sz w:val="20"/>
                <w:szCs w:val="20"/>
                <w:shd w:val="clear" w:color="auto" w:fill="FFFFFF"/>
              </w:rPr>
              <w:t xml:space="preserve"> this will be reviewed by the project manager and discussed with the in-country investigator to ensure that the final wording is fully acceptable to the patient population the </w:t>
            </w:r>
            <w:r w:rsidR="005C5BDF">
              <w:rPr>
                <w:rFonts w:asciiTheme="minorHAnsi" w:hAnsiTheme="minorHAnsi" w:cstheme="minorHAnsi"/>
                <w:lang w:val="en-US"/>
              </w:rPr>
              <w:t xml:space="preserve">OKS </w:t>
            </w:r>
            <w:r w:rsidR="00E31562">
              <w:rPr>
                <w:rFonts w:asciiTheme="minorHAnsi" w:hAnsiTheme="minorHAnsi" w:cstheme="minorHAnsi"/>
                <w:lang w:val="en-US"/>
              </w:rPr>
              <w:t xml:space="preserve">and </w:t>
            </w:r>
            <w:r w:rsidR="005C5BDF">
              <w:rPr>
                <w:rFonts w:asciiTheme="minorHAnsi" w:hAnsiTheme="minorHAnsi" w:cstheme="minorHAnsi"/>
                <w:lang w:val="en-US"/>
              </w:rPr>
              <w:t xml:space="preserve">OHS </w:t>
            </w:r>
            <w:r w:rsidR="00181FE1" w:rsidRPr="008E74FA">
              <w:rPr>
                <w:rFonts w:asciiTheme="minorHAnsi" w:hAnsiTheme="minorHAnsi" w:cstheme="minorHAnsi"/>
                <w:lang w:val="en-US"/>
              </w:rPr>
              <w:t xml:space="preserve"> </w:t>
            </w:r>
            <w:r w:rsidR="001C3DBB" w:rsidRPr="00A13512">
              <w:rPr>
                <w:rFonts w:asciiTheme="minorHAnsi" w:hAnsiTheme="minorHAnsi" w:cstheme="minorHAnsi"/>
                <w:color w:val="000000"/>
                <w:sz w:val="20"/>
                <w:szCs w:val="20"/>
                <w:shd w:val="clear" w:color="auto" w:fill="FFFFFF"/>
              </w:rPr>
              <w:t>is designed for.</w:t>
            </w:r>
          </w:p>
        </w:tc>
      </w:tr>
      <w:tr w:rsidR="000F3616" w14:paraId="4D0D5870" w14:textId="77777777" w:rsidTr="0091129F">
        <w:tc>
          <w:tcPr>
            <w:tcW w:w="1413" w:type="dxa"/>
          </w:tcPr>
          <w:p w14:paraId="53F59CC0" w14:textId="5604B7F5" w:rsidR="000F3616" w:rsidRPr="00A13512" w:rsidRDefault="000F3616" w:rsidP="000F3616">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lastRenderedPageBreak/>
              <w:t>Developer Review</w:t>
            </w:r>
          </w:p>
        </w:tc>
        <w:tc>
          <w:tcPr>
            <w:tcW w:w="6883" w:type="dxa"/>
          </w:tcPr>
          <w:p w14:paraId="108B5A21" w14:textId="6585AF06" w:rsidR="000F3616" w:rsidRPr="00A13512" w:rsidRDefault="000F3616" w:rsidP="000F3616">
            <w:pPr>
              <w:rPr>
                <w:rFonts w:asciiTheme="minorHAnsi" w:hAnsiTheme="minorHAnsi" w:cstheme="minorHAnsi"/>
                <w:sz w:val="20"/>
                <w:szCs w:val="20"/>
                <w:lang w:eastAsia="en-US"/>
              </w:rPr>
            </w:pPr>
            <w:r w:rsidRPr="00A13512">
              <w:rPr>
                <w:rFonts w:asciiTheme="minorHAnsi" w:hAnsiTheme="minorHAnsi" w:cstheme="minorHAnsi"/>
                <w:sz w:val="20"/>
                <w:szCs w:val="20"/>
                <w:lang w:eastAsia="en-US"/>
              </w:rPr>
              <w:t xml:space="preserve">The completed </w:t>
            </w:r>
            <w:r w:rsidR="00F3388E">
              <w:rPr>
                <w:rFonts w:asciiTheme="minorHAnsi" w:hAnsiTheme="minorHAnsi" w:cstheme="minorHAnsi"/>
                <w:sz w:val="20"/>
                <w:szCs w:val="20"/>
                <w:lang w:eastAsia="en-US"/>
              </w:rPr>
              <w:t>Cognitive debriefing</w:t>
            </w:r>
            <w:r w:rsidRPr="00A13512">
              <w:rPr>
                <w:rFonts w:asciiTheme="minorHAnsi" w:hAnsiTheme="minorHAnsi" w:cstheme="minorHAnsi"/>
                <w:sz w:val="20"/>
                <w:szCs w:val="20"/>
                <w:lang w:eastAsia="en-US"/>
              </w:rPr>
              <w:t xml:space="preserve"> </w:t>
            </w:r>
            <w:r>
              <w:rPr>
                <w:rFonts w:asciiTheme="minorHAnsi" w:hAnsiTheme="minorHAnsi" w:cstheme="minorHAnsi"/>
                <w:sz w:val="20"/>
                <w:szCs w:val="20"/>
                <w:lang w:eastAsia="en-US"/>
              </w:rPr>
              <w:t xml:space="preserve">review </w:t>
            </w:r>
            <w:r w:rsidRPr="00A13512">
              <w:rPr>
                <w:rFonts w:asciiTheme="minorHAnsi" w:hAnsiTheme="minorHAnsi" w:cstheme="minorHAnsi"/>
                <w:sz w:val="20"/>
                <w:szCs w:val="20"/>
                <w:lang w:eastAsia="en-US"/>
              </w:rPr>
              <w:t>report will be sent to the developer to obtain their approval of all the decisions made up to that point in the translation study.</w:t>
            </w:r>
          </w:p>
        </w:tc>
      </w:tr>
      <w:tr w:rsidR="0083751A" w14:paraId="1210AE9E" w14:textId="77777777" w:rsidTr="0091129F">
        <w:tc>
          <w:tcPr>
            <w:tcW w:w="1413" w:type="dxa"/>
          </w:tcPr>
          <w:p w14:paraId="5461F4E3" w14:textId="364C6E23" w:rsidR="0083751A" w:rsidRPr="00A13512" w:rsidRDefault="00BC612A" w:rsidP="00521B09">
            <w:pPr>
              <w:spacing w:after="0" w:line="240" w:lineRule="auto"/>
              <w:rPr>
                <w:rFonts w:asciiTheme="minorHAnsi" w:hAnsiTheme="minorHAnsi" w:cstheme="minorHAnsi"/>
                <w:sz w:val="20"/>
                <w:szCs w:val="20"/>
                <w:lang w:eastAsia="en-US"/>
              </w:rPr>
            </w:pPr>
            <w:r w:rsidRPr="00A13512">
              <w:rPr>
                <w:rFonts w:asciiTheme="minorHAnsi" w:hAnsiTheme="minorHAnsi" w:cstheme="minorHAnsi"/>
                <w:sz w:val="20"/>
                <w:szCs w:val="20"/>
                <w:lang w:eastAsia="en-US"/>
              </w:rPr>
              <w:t>Professional Formatting</w:t>
            </w:r>
          </w:p>
        </w:tc>
        <w:tc>
          <w:tcPr>
            <w:tcW w:w="6883" w:type="dxa"/>
          </w:tcPr>
          <w:p w14:paraId="4CFC9C9A" w14:textId="28A595B5" w:rsidR="0083751A" w:rsidRPr="00A13512" w:rsidRDefault="00A13512" w:rsidP="007675E0">
            <w:pPr>
              <w:spacing w:after="0" w:line="240" w:lineRule="auto"/>
              <w:jc w:val="both"/>
              <w:rPr>
                <w:rFonts w:asciiTheme="minorHAnsi" w:hAnsiTheme="minorHAnsi" w:cstheme="minorHAnsi"/>
                <w:sz w:val="20"/>
                <w:szCs w:val="20"/>
                <w:lang w:eastAsia="en-US"/>
              </w:rPr>
            </w:pPr>
            <w:r w:rsidRPr="00A13512">
              <w:rPr>
                <w:rFonts w:asciiTheme="minorHAnsi" w:hAnsiTheme="minorHAnsi" w:cstheme="minorHAnsi"/>
                <w:sz w:val="20"/>
                <w:szCs w:val="20"/>
                <w:lang w:eastAsia="en-US"/>
              </w:rPr>
              <w:t xml:space="preserve">If any changes are made as a result of the cognitive debriefing interviews, the translation will be proofread for a second time to ensure 100% accuracy.  Following this step or if no changes were made, </w:t>
            </w:r>
            <w:r w:rsidR="00867270" w:rsidRPr="00A13512">
              <w:rPr>
                <w:rFonts w:asciiTheme="minorHAnsi" w:hAnsiTheme="minorHAnsi" w:cstheme="minorHAnsi"/>
                <w:sz w:val="20"/>
                <w:szCs w:val="20"/>
                <w:lang w:eastAsia="en-US"/>
              </w:rPr>
              <w:t xml:space="preserve">the translated </w:t>
            </w:r>
            <w:r w:rsidR="00A83522" w:rsidRPr="00A13512">
              <w:rPr>
                <w:rFonts w:asciiTheme="minorHAnsi" w:hAnsiTheme="minorHAnsi" w:cstheme="minorHAnsi"/>
                <w:sz w:val="20"/>
                <w:szCs w:val="20"/>
                <w:lang w:eastAsia="en-US"/>
              </w:rPr>
              <w:t>te</w:t>
            </w:r>
            <w:r w:rsidR="00A83522">
              <w:rPr>
                <w:rFonts w:asciiTheme="minorHAnsi" w:hAnsiTheme="minorHAnsi" w:cstheme="minorHAnsi"/>
                <w:sz w:val="20"/>
                <w:szCs w:val="20"/>
                <w:lang w:eastAsia="en-US"/>
              </w:rPr>
              <w:t>x</w:t>
            </w:r>
            <w:r w:rsidR="00A83522" w:rsidRPr="00A13512">
              <w:rPr>
                <w:rFonts w:asciiTheme="minorHAnsi" w:hAnsiTheme="minorHAnsi" w:cstheme="minorHAnsi"/>
                <w:sz w:val="20"/>
                <w:szCs w:val="20"/>
                <w:lang w:eastAsia="en-US"/>
              </w:rPr>
              <w:t>t</w:t>
            </w:r>
            <w:r w:rsidR="00867270" w:rsidRPr="00A13512">
              <w:rPr>
                <w:rFonts w:asciiTheme="minorHAnsi" w:hAnsiTheme="minorHAnsi" w:cstheme="minorHAnsi"/>
                <w:sz w:val="20"/>
                <w:szCs w:val="20"/>
                <w:lang w:eastAsia="en-US"/>
              </w:rPr>
              <w:t xml:space="preserve"> will be </w:t>
            </w:r>
            <w:r w:rsidR="00B117FC">
              <w:rPr>
                <w:rFonts w:asciiTheme="minorHAnsi" w:hAnsiTheme="minorHAnsi" w:cstheme="minorHAnsi"/>
                <w:sz w:val="20"/>
                <w:szCs w:val="20"/>
                <w:lang w:eastAsia="en-US"/>
              </w:rPr>
              <w:t>reviewed and formatted</w:t>
            </w:r>
            <w:r w:rsidR="00D05D49">
              <w:rPr>
                <w:rFonts w:asciiTheme="minorHAnsi" w:hAnsiTheme="minorHAnsi" w:cstheme="minorHAnsi"/>
                <w:sz w:val="20"/>
                <w:szCs w:val="20"/>
                <w:lang w:eastAsia="en-US"/>
              </w:rPr>
              <w:t>,</w:t>
            </w:r>
            <w:r w:rsidR="00867270" w:rsidRPr="00A13512">
              <w:rPr>
                <w:rFonts w:asciiTheme="minorHAnsi" w:hAnsiTheme="minorHAnsi" w:cstheme="minorHAnsi"/>
                <w:sz w:val="20"/>
                <w:szCs w:val="20"/>
                <w:lang w:eastAsia="en-US"/>
              </w:rPr>
              <w:t xml:space="preserve"> to </w:t>
            </w:r>
            <w:r w:rsidRPr="00A13512">
              <w:rPr>
                <w:rFonts w:asciiTheme="minorHAnsi" w:hAnsiTheme="minorHAnsi" w:cstheme="minorHAnsi"/>
                <w:sz w:val="20"/>
                <w:szCs w:val="20"/>
                <w:lang w:eastAsia="en-US"/>
              </w:rPr>
              <w:t xml:space="preserve">ensure the </w:t>
            </w:r>
            <w:r w:rsidR="00867270" w:rsidRPr="00A13512">
              <w:rPr>
                <w:rFonts w:asciiTheme="minorHAnsi" w:hAnsiTheme="minorHAnsi" w:cstheme="minorHAnsi"/>
                <w:sz w:val="20"/>
                <w:szCs w:val="20"/>
                <w:lang w:eastAsia="en-US"/>
              </w:rPr>
              <w:t>t</w:t>
            </w:r>
            <w:r w:rsidRPr="00A13512">
              <w:rPr>
                <w:rFonts w:asciiTheme="minorHAnsi" w:hAnsiTheme="minorHAnsi" w:cstheme="minorHAnsi"/>
                <w:sz w:val="20"/>
                <w:szCs w:val="20"/>
                <w:lang w:eastAsia="en-US"/>
              </w:rPr>
              <w:t xml:space="preserve">ranslated text is perfectly </w:t>
            </w:r>
            <w:r w:rsidR="0091129F">
              <w:rPr>
                <w:rFonts w:asciiTheme="minorHAnsi" w:hAnsiTheme="minorHAnsi" w:cstheme="minorHAnsi"/>
                <w:sz w:val="20"/>
                <w:szCs w:val="20"/>
                <w:lang w:eastAsia="en-US"/>
              </w:rPr>
              <w:t xml:space="preserve">formatted and </w:t>
            </w:r>
            <w:r w:rsidR="00867270" w:rsidRPr="00A13512">
              <w:rPr>
                <w:rFonts w:asciiTheme="minorHAnsi" w:hAnsiTheme="minorHAnsi" w:cstheme="minorHAnsi"/>
                <w:sz w:val="20"/>
                <w:szCs w:val="20"/>
                <w:lang w:eastAsia="en-US"/>
              </w:rPr>
              <w:t>the correct fonts for the target language</w:t>
            </w:r>
            <w:r w:rsidRPr="00A13512">
              <w:rPr>
                <w:rFonts w:asciiTheme="minorHAnsi" w:hAnsiTheme="minorHAnsi" w:cstheme="minorHAnsi"/>
                <w:sz w:val="20"/>
                <w:szCs w:val="20"/>
                <w:lang w:eastAsia="en-US"/>
              </w:rPr>
              <w:t xml:space="preserve"> have been used</w:t>
            </w:r>
            <w:r w:rsidR="00867270" w:rsidRPr="00A13512">
              <w:rPr>
                <w:rFonts w:asciiTheme="minorHAnsi" w:hAnsiTheme="minorHAnsi" w:cstheme="minorHAnsi"/>
                <w:sz w:val="20"/>
                <w:szCs w:val="20"/>
                <w:lang w:eastAsia="en-US"/>
              </w:rPr>
              <w:t>.</w:t>
            </w:r>
          </w:p>
        </w:tc>
      </w:tr>
    </w:tbl>
    <w:p w14:paraId="2507A1BE" w14:textId="77777777" w:rsidR="00F8128B" w:rsidRDefault="00F8128B" w:rsidP="007675E0">
      <w:pPr>
        <w:jc w:val="both"/>
        <w:rPr>
          <w:lang w:eastAsia="en-US"/>
        </w:rPr>
      </w:pPr>
      <w:bookmarkStart w:id="11" w:name="_Toc102358561"/>
      <w:bookmarkEnd w:id="7"/>
    </w:p>
    <w:p w14:paraId="30D4AE4C" w14:textId="77777777" w:rsidR="007600CB" w:rsidRPr="00F8128B" w:rsidRDefault="007600CB" w:rsidP="007675E0">
      <w:pPr>
        <w:pStyle w:val="Titolo1"/>
        <w:spacing w:before="0" w:after="0"/>
        <w:jc w:val="both"/>
        <w:rPr>
          <w:rFonts w:asciiTheme="minorHAnsi" w:hAnsiTheme="minorHAnsi" w:cstheme="minorHAnsi"/>
          <w:sz w:val="24"/>
          <w:szCs w:val="24"/>
        </w:rPr>
      </w:pPr>
      <w:bookmarkStart w:id="12" w:name="_Toc45697156"/>
      <w:r w:rsidRPr="00F8128B">
        <w:rPr>
          <w:rFonts w:asciiTheme="minorHAnsi" w:hAnsiTheme="minorHAnsi" w:cstheme="minorHAnsi"/>
          <w:sz w:val="24"/>
          <w:szCs w:val="24"/>
        </w:rPr>
        <w:t>3</w:t>
      </w:r>
      <w:r w:rsidRPr="00F8128B">
        <w:rPr>
          <w:rFonts w:asciiTheme="minorHAnsi" w:hAnsiTheme="minorHAnsi" w:cstheme="minorHAnsi"/>
          <w:sz w:val="24"/>
          <w:szCs w:val="24"/>
        </w:rPr>
        <w:tab/>
        <w:t>Deliverables</w:t>
      </w:r>
      <w:bookmarkEnd w:id="12"/>
    </w:p>
    <w:p w14:paraId="6A2F5CE5" w14:textId="77777777" w:rsidR="007600CB" w:rsidRPr="001716EE" w:rsidRDefault="007600CB" w:rsidP="007675E0">
      <w:pPr>
        <w:spacing w:after="0" w:line="240" w:lineRule="auto"/>
        <w:jc w:val="both"/>
        <w:rPr>
          <w:rFonts w:asciiTheme="minorHAnsi" w:eastAsia="Times New Roman" w:hAnsiTheme="minorHAnsi" w:cstheme="minorHAnsi"/>
          <w:lang w:eastAsia="en-US"/>
        </w:rPr>
      </w:pPr>
      <w:r w:rsidRPr="001716EE">
        <w:rPr>
          <w:rFonts w:asciiTheme="minorHAnsi" w:eastAsia="Times New Roman" w:hAnsiTheme="minorHAnsi" w:cstheme="minorHAnsi"/>
          <w:lang w:eastAsia="en-US"/>
        </w:rPr>
        <w:t xml:space="preserve"> </w:t>
      </w:r>
    </w:p>
    <w:p w14:paraId="360B9B61" w14:textId="04F4087C" w:rsidR="00857CB6" w:rsidRPr="001716EE" w:rsidRDefault="0091129F" w:rsidP="007675E0">
      <w:pPr>
        <w:spacing w:after="0" w:line="240" w:lineRule="auto"/>
        <w:jc w:val="both"/>
        <w:rPr>
          <w:rFonts w:asciiTheme="minorHAnsi" w:eastAsia="Times New Roman" w:hAnsiTheme="minorHAnsi" w:cstheme="minorHAnsi"/>
          <w:lang w:val="en-US" w:eastAsia="en-US"/>
        </w:rPr>
      </w:pPr>
      <w:r w:rsidRPr="00131D87">
        <w:rPr>
          <w:rFonts w:asciiTheme="minorHAnsi" w:hAnsiTheme="minorHAnsi" w:cstheme="minorHAnsi"/>
          <w:lang w:val="en-US" w:eastAsia="en-US"/>
        </w:rPr>
        <w:t>Oxford University Innovation Ltd</w:t>
      </w:r>
      <w:r w:rsidR="00B44B51">
        <w:rPr>
          <w:rFonts w:asciiTheme="minorHAnsi" w:hAnsiTheme="minorHAnsi" w:cstheme="minorHAnsi"/>
          <w:lang w:val="en-US" w:eastAsia="en-US"/>
        </w:rPr>
        <w:t>.</w:t>
      </w:r>
      <w:r w:rsidRPr="001716EE">
        <w:rPr>
          <w:rFonts w:asciiTheme="minorHAnsi" w:eastAsia="Times New Roman" w:hAnsiTheme="minorHAnsi" w:cstheme="minorHAnsi"/>
          <w:lang w:val="en-US" w:eastAsia="en-US"/>
        </w:rPr>
        <w:t xml:space="preserve"> </w:t>
      </w:r>
      <w:r w:rsidR="00857CB6">
        <w:rPr>
          <w:rFonts w:asciiTheme="minorHAnsi" w:eastAsia="Times New Roman" w:hAnsiTheme="minorHAnsi" w:cstheme="minorHAnsi"/>
          <w:lang w:val="en-US" w:eastAsia="en-US"/>
        </w:rPr>
        <w:t>will provide</w:t>
      </w:r>
      <w:r w:rsidR="005A4CAD" w:rsidRPr="001716EE">
        <w:rPr>
          <w:rFonts w:asciiTheme="minorHAnsi" w:eastAsia="Times New Roman" w:hAnsiTheme="minorHAnsi" w:cstheme="minorHAnsi"/>
          <w:lang w:val="en-US" w:eastAsia="en-US"/>
        </w:rPr>
        <w:t xml:space="preserve"> </w:t>
      </w:r>
      <w:proofErr w:type="spellStart"/>
      <w:r w:rsidR="007E00EA">
        <w:rPr>
          <w:rFonts w:cs="Calibri"/>
          <w:color w:val="000000"/>
        </w:rPr>
        <w:t>LimaCorporate</w:t>
      </w:r>
      <w:proofErr w:type="spellEnd"/>
      <w:r w:rsidR="00181FE1">
        <w:rPr>
          <w:rFonts w:cs="Calibri"/>
          <w:color w:val="000000"/>
        </w:rPr>
        <w:t xml:space="preserve"> </w:t>
      </w:r>
      <w:r w:rsidR="005A4CAD" w:rsidRPr="001716EE">
        <w:rPr>
          <w:rFonts w:asciiTheme="minorHAnsi" w:eastAsia="Times New Roman" w:hAnsiTheme="minorHAnsi" w:cstheme="minorHAnsi"/>
          <w:lang w:val="en-US" w:eastAsia="en-US"/>
        </w:rPr>
        <w:t>with the following:</w:t>
      </w:r>
    </w:p>
    <w:p w14:paraId="76549813" w14:textId="77777777" w:rsidR="005A4CAD" w:rsidRPr="001716EE" w:rsidRDefault="005A4CAD" w:rsidP="007675E0">
      <w:pPr>
        <w:spacing w:after="0" w:line="240" w:lineRule="auto"/>
        <w:jc w:val="both"/>
        <w:rPr>
          <w:rFonts w:asciiTheme="minorHAnsi" w:eastAsia="Times New Roman" w:hAnsiTheme="minorHAnsi" w:cstheme="minorHAnsi"/>
          <w:lang w:val="en-US" w:eastAsia="en-US"/>
        </w:rPr>
      </w:pPr>
    </w:p>
    <w:p w14:paraId="76D5DF78" w14:textId="7BADE669" w:rsidR="00BF155C" w:rsidRDefault="00B44B51" w:rsidP="004B2CD4">
      <w:pPr>
        <w:pStyle w:val="Paragrafoelenco"/>
        <w:numPr>
          <w:ilvl w:val="0"/>
          <w:numId w:val="2"/>
        </w:numPr>
        <w:spacing w:after="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A w</w:t>
      </w:r>
      <w:r w:rsidR="00857CB6">
        <w:rPr>
          <w:rFonts w:asciiTheme="minorHAnsi" w:eastAsia="Times New Roman" w:hAnsiTheme="minorHAnsi" w:cstheme="minorHAnsi"/>
          <w:lang w:val="en-US" w:eastAsia="en-US"/>
        </w:rPr>
        <w:t xml:space="preserve">eekly project status report </w:t>
      </w:r>
    </w:p>
    <w:p w14:paraId="0F027F81" w14:textId="2FA4E65A" w:rsidR="00857CB6" w:rsidRDefault="00857CB6" w:rsidP="002C4761">
      <w:pPr>
        <w:pStyle w:val="Paragrafoelenco"/>
        <w:numPr>
          <w:ilvl w:val="0"/>
          <w:numId w:val="2"/>
        </w:numPr>
        <w:spacing w:after="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Final formatted translations in MS Word</w:t>
      </w:r>
    </w:p>
    <w:p w14:paraId="6DE239DF" w14:textId="77777777" w:rsidR="00857CB6" w:rsidRPr="0091129F" w:rsidRDefault="00857CB6" w:rsidP="007675E0">
      <w:pPr>
        <w:pStyle w:val="Paragrafoelenco"/>
        <w:numPr>
          <w:ilvl w:val="0"/>
          <w:numId w:val="2"/>
        </w:numPr>
        <w:spacing w:after="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 xml:space="preserve">A certification letter outlining the translation methodology that was undertaken </w:t>
      </w:r>
    </w:p>
    <w:p w14:paraId="1BBD58F4" w14:textId="01EC21B5" w:rsidR="00B117FC" w:rsidRDefault="00B117FC" w:rsidP="00F13E8D">
      <w:pPr>
        <w:spacing w:after="0" w:line="240" w:lineRule="auto"/>
        <w:jc w:val="both"/>
        <w:rPr>
          <w:rFonts w:asciiTheme="minorHAnsi" w:eastAsia="Times New Roman" w:hAnsiTheme="minorHAnsi" w:cstheme="minorHAnsi"/>
          <w:sz w:val="24"/>
          <w:szCs w:val="24"/>
          <w:lang w:val="en-US" w:eastAsia="en-US"/>
        </w:rPr>
      </w:pPr>
    </w:p>
    <w:p w14:paraId="14FA29B2" w14:textId="1A0C5718" w:rsidR="00B117FC" w:rsidRDefault="00B117FC" w:rsidP="00F13E8D">
      <w:pPr>
        <w:spacing w:after="0" w:line="240" w:lineRule="auto"/>
        <w:jc w:val="both"/>
        <w:rPr>
          <w:rFonts w:asciiTheme="minorHAnsi" w:eastAsia="Times New Roman" w:hAnsiTheme="minorHAnsi" w:cstheme="minorHAnsi"/>
          <w:sz w:val="24"/>
          <w:szCs w:val="24"/>
          <w:lang w:val="en-US" w:eastAsia="en-US"/>
        </w:rPr>
      </w:pPr>
    </w:p>
    <w:p w14:paraId="6675E492" w14:textId="65E0D87A"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7DDDBA9A" w14:textId="7BD2CE11"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613859D6" w14:textId="6160A245"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533E0F1A" w14:textId="04D23D7E"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108DAAC5" w14:textId="22BFF904"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39C0C2E7" w14:textId="3301F774" w:rsidR="005967EC" w:rsidRDefault="005967EC" w:rsidP="00F13E8D">
      <w:pPr>
        <w:spacing w:after="0" w:line="240" w:lineRule="auto"/>
        <w:jc w:val="both"/>
        <w:rPr>
          <w:rFonts w:asciiTheme="minorHAnsi" w:eastAsia="Times New Roman" w:hAnsiTheme="minorHAnsi" w:cstheme="minorHAnsi"/>
          <w:sz w:val="24"/>
          <w:szCs w:val="24"/>
          <w:lang w:val="en-US" w:eastAsia="en-US"/>
        </w:rPr>
      </w:pPr>
    </w:p>
    <w:p w14:paraId="6D7EE751" w14:textId="387D07E3" w:rsidR="005967EC" w:rsidRDefault="005967EC" w:rsidP="00F13E8D">
      <w:pPr>
        <w:spacing w:after="0" w:line="240" w:lineRule="auto"/>
        <w:jc w:val="both"/>
        <w:rPr>
          <w:rFonts w:asciiTheme="minorHAnsi" w:eastAsia="Times New Roman" w:hAnsiTheme="minorHAnsi" w:cstheme="minorHAnsi"/>
          <w:sz w:val="24"/>
          <w:szCs w:val="24"/>
          <w:lang w:val="en-US" w:eastAsia="en-US"/>
        </w:rPr>
      </w:pPr>
    </w:p>
    <w:p w14:paraId="2FA453E0" w14:textId="4E328BFF" w:rsidR="005967EC" w:rsidRDefault="005967EC" w:rsidP="00F13E8D">
      <w:pPr>
        <w:spacing w:after="0" w:line="240" w:lineRule="auto"/>
        <w:jc w:val="both"/>
        <w:rPr>
          <w:rFonts w:asciiTheme="minorHAnsi" w:eastAsia="Times New Roman" w:hAnsiTheme="minorHAnsi" w:cstheme="minorHAnsi"/>
          <w:sz w:val="24"/>
          <w:szCs w:val="24"/>
          <w:lang w:val="en-US" w:eastAsia="en-US"/>
        </w:rPr>
      </w:pPr>
    </w:p>
    <w:p w14:paraId="04318464" w14:textId="7E9DED2E" w:rsidR="005967EC" w:rsidRDefault="005967EC" w:rsidP="00F13E8D">
      <w:pPr>
        <w:spacing w:after="0" w:line="240" w:lineRule="auto"/>
        <w:jc w:val="both"/>
        <w:rPr>
          <w:rFonts w:asciiTheme="minorHAnsi" w:eastAsia="Times New Roman" w:hAnsiTheme="minorHAnsi" w:cstheme="minorHAnsi"/>
          <w:sz w:val="24"/>
          <w:szCs w:val="24"/>
          <w:lang w:val="en-US" w:eastAsia="en-US"/>
        </w:rPr>
      </w:pPr>
    </w:p>
    <w:p w14:paraId="0BA10303" w14:textId="3AFD42F6" w:rsidR="002317F1" w:rsidRDefault="002317F1" w:rsidP="00F13E8D">
      <w:pPr>
        <w:spacing w:after="0" w:line="240" w:lineRule="auto"/>
        <w:jc w:val="both"/>
        <w:rPr>
          <w:rFonts w:asciiTheme="minorHAnsi" w:eastAsia="Times New Roman" w:hAnsiTheme="minorHAnsi" w:cstheme="minorHAnsi"/>
          <w:sz w:val="24"/>
          <w:szCs w:val="24"/>
          <w:lang w:val="en-US" w:eastAsia="en-US"/>
        </w:rPr>
      </w:pPr>
    </w:p>
    <w:p w14:paraId="20FEAC0A" w14:textId="651AB8D9" w:rsidR="002317F1" w:rsidRDefault="002317F1" w:rsidP="00F13E8D">
      <w:pPr>
        <w:spacing w:after="0" w:line="240" w:lineRule="auto"/>
        <w:jc w:val="both"/>
        <w:rPr>
          <w:rFonts w:asciiTheme="minorHAnsi" w:eastAsia="Times New Roman" w:hAnsiTheme="minorHAnsi" w:cstheme="minorHAnsi"/>
          <w:sz w:val="24"/>
          <w:szCs w:val="24"/>
          <w:lang w:val="en-US" w:eastAsia="en-US"/>
        </w:rPr>
      </w:pPr>
    </w:p>
    <w:p w14:paraId="4D324608" w14:textId="1CB57BA6" w:rsidR="002317F1" w:rsidRDefault="002317F1" w:rsidP="00F13E8D">
      <w:pPr>
        <w:spacing w:after="0" w:line="240" w:lineRule="auto"/>
        <w:jc w:val="both"/>
        <w:rPr>
          <w:rFonts w:asciiTheme="minorHAnsi" w:eastAsia="Times New Roman" w:hAnsiTheme="minorHAnsi" w:cstheme="minorHAnsi"/>
          <w:sz w:val="24"/>
          <w:szCs w:val="24"/>
          <w:lang w:val="en-US" w:eastAsia="en-US"/>
        </w:rPr>
      </w:pPr>
    </w:p>
    <w:p w14:paraId="79554181" w14:textId="77777777" w:rsidR="002317F1" w:rsidRDefault="002317F1" w:rsidP="00F13E8D">
      <w:pPr>
        <w:spacing w:after="0" w:line="240" w:lineRule="auto"/>
        <w:jc w:val="both"/>
        <w:rPr>
          <w:rFonts w:asciiTheme="minorHAnsi" w:eastAsia="Times New Roman" w:hAnsiTheme="minorHAnsi" w:cstheme="minorHAnsi"/>
          <w:sz w:val="24"/>
          <w:szCs w:val="24"/>
          <w:lang w:val="en-US" w:eastAsia="en-US"/>
        </w:rPr>
      </w:pPr>
    </w:p>
    <w:p w14:paraId="583DA502" w14:textId="175AE8A7" w:rsidR="00181FE1" w:rsidRDefault="00181FE1" w:rsidP="00F13E8D">
      <w:pPr>
        <w:spacing w:after="0" w:line="240" w:lineRule="auto"/>
        <w:jc w:val="both"/>
        <w:rPr>
          <w:rFonts w:asciiTheme="minorHAnsi" w:eastAsia="Times New Roman" w:hAnsiTheme="minorHAnsi" w:cstheme="minorHAnsi"/>
          <w:sz w:val="24"/>
          <w:szCs w:val="24"/>
          <w:lang w:val="en-US" w:eastAsia="en-US"/>
        </w:rPr>
      </w:pPr>
    </w:p>
    <w:p w14:paraId="159C073E" w14:textId="77777777" w:rsidR="00181FE1" w:rsidRPr="00F8128B" w:rsidRDefault="00181FE1" w:rsidP="00F13E8D">
      <w:pPr>
        <w:spacing w:after="0" w:line="240" w:lineRule="auto"/>
        <w:jc w:val="both"/>
        <w:rPr>
          <w:rFonts w:asciiTheme="minorHAnsi" w:eastAsia="Times New Roman" w:hAnsiTheme="minorHAnsi" w:cstheme="minorHAnsi"/>
          <w:sz w:val="24"/>
          <w:szCs w:val="24"/>
          <w:lang w:val="en-US" w:eastAsia="en-US"/>
        </w:rPr>
      </w:pPr>
    </w:p>
    <w:p w14:paraId="79FDD3A2" w14:textId="77777777" w:rsidR="007675E0" w:rsidRDefault="005A4CAD" w:rsidP="007675E0">
      <w:pPr>
        <w:pStyle w:val="Titolo1"/>
        <w:spacing w:before="0" w:after="0"/>
        <w:jc w:val="both"/>
        <w:rPr>
          <w:rFonts w:asciiTheme="minorHAnsi" w:hAnsiTheme="minorHAnsi" w:cstheme="minorHAnsi"/>
          <w:sz w:val="24"/>
          <w:szCs w:val="24"/>
          <w:lang w:val="en-US"/>
        </w:rPr>
      </w:pPr>
      <w:bookmarkStart w:id="13" w:name="_Toc45697157"/>
      <w:r w:rsidRPr="00F8128B">
        <w:rPr>
          <w:rFonts w:asciiTheme="minorHAnsi" w:hAnsiTheme="minorHAnsi" w:cstheme="minorHAnsi"/>
          <w:sz w:val="24"/>
          <w:szCs w:val="24"/>
          <w:lang w:val="en-US"/>
        </w:rPr>
        <w:lastRenderedPageBreak/>
        <w:t>4</w:t>
      </w:r>
      <w:r w:rsidR="00BD2378" w:rsidRPr="00F8128B">
        <w:rPr>
          <w:rFonts w:asciiTheme="minorHAnsi" w:hAnsiTheme="minorHAnsi" w:cstheme="minorHAnsi"/>
          <w:sz w:val="24"/>
          <w:szCs w:val="24"/>
          <w:lang w:val="en-US"/>
        </w:rPr>
        <w:tab/>
      </w:r>
      <w:r w:rsidR="00E50544" w:rsidRPr="00F8128B">
        <w:rPr>
          <w:rFonts w:asciiTheme="minorHAnsi" w:hAnsiTheme="minorHAnsi" w:cstheme="minorHAnsi"/>
          <w:sz w:val="24"/>
          <w:szCs w:val="24"/>
          <w:lang w:val="en-US"/>
        </w:rPr>
        <w:t>Timeline</w:t>
      </w:r>
      <w:bookmarkEnd w:id="11"/>
      <w:r w:rsidR="006A1576" w:rsidRPr="00F8128B">
        <w:rPr>
          <w:rFonts w:asciiTheme="minorHAnsi" w:hAnsiTheme="minorHAnsi" w:cstheme="minorHAnsi"/>
          <w:sz w:val="24"/>
          <w:szCs w:val="24"/>
          <w:lang w:val="en-US"/>
        </w:rPr>
        <w:t xml:space="preserve"> and Budget</w:t>
      </w:r>
      <w:bookmarkEnd w:id="13"/>
      <w:r w:rsidR="00E50544" w:rsidRPr="00F8128B">
        <w:rPr>
          <w:rFonts w:asciiTheme="minorHAnsi" w:hAnsiTheme="minorHAnsi" w:cstheme="minorHAnsi"/>
          <w:sz w:val="24"/>
          <w:szCs w:val="24"/>
          <w:lang w:val="en-US"/>
        </w:rPr>
        <w:t xml:space="preserve"> </w:t>
      </w:r>
    </w:p>
    <w:p w14:paraId="19ACE750" w14:textId="77777777" w:rsidR="007675E0" w:rsidRPr="007675E0" w:rsidRDefault="007675E0" w:rsidP="007675E0">
      <w:pPr>
        <w:rPr>
          <w:lang w:val="en-US" w:eastAsia="en-US"/>
        </w:rPr>
      </w:pPr>
    </w:p>
    <w:p w14:paraId="1932AC7A" w14:textId="77777777" w:rsidR="00697CD6" w:rsidRDefault="00AB7F4D" w:rsidP="007675E0">
      <w:pPr>
        <w:spacing w:after="0" w:line="240" w:lineRule="auto"/>
        <w:jc w:val="both"/>
        <w:rPr>
          <w:rFonts w:asciiTheme="minorHAnsi" w:eastAsia="Times New Roman" w:hAnsiTheme="minorHAnsi" w:cstheme="minorHAnsi"/>
          <w:lang w:val="en-US" w:eastAsia="en-US"/>
        </w:rPr>
      </w:pPr>
      <w:r w:rsidRPr="00AB7F4D">
        <w:rPr>
          <w:rFonts w:asciiTheme="minorHAnsi" w:eastAsia="Times New Roman" w:hAnsiTheme="minorHAnsi" w:cstheme="minorHAnsi"/>
          <w:lang w:eastAsia="en-US"/>
        </w:rPr>
        <w:t>For the purposes of this proposal, one week is based on 5 working days and excludes any public holidays</w:t>
      </w:r>
      <w:r>
        <w:rPr>
          <w:rFonts w:asciiTheme="minorHAnsi" w:eastAsia="Times New Roman" w:hAnsiTheme="minorHAnsi" w:cstheme="minorHAnsi"/>
          <w:lang w:eastAsia="en-US"/>
        </w:rPr>
        <w:t xml:space="preserve"> in England.</w:t>
      </w:r>
    </w:p>
    <w:p w14:paraId="480F7194" w14:textId="77777777" w:rsidR="00697CD6" w:rsidRPr="001716EE" w:rsidRDefault="00697CD6" w:rsidP="007675E0">
      <w:pPr>
        <w:spacing w:after="0" w:line="240" w:lineRule="auto"/>
        <w:jc w:val="both"/>
        <w:rPr>
          <w:rFonts w:asciiTheme="minorHAnsi" w:eastAsia="Times New Roman" w:hAnsiTheme="minorHAnsi" w:cstheme="minorHAnsi"/>
          <w:lang w:val="en-US" w:eastAsia="en-US"/>
        </w:rPr>
      </w:pPr>
    </w:p>
    <w:p w14:paraId="13850985" w14:textId="77777777" w:rsidR="0002424C" w:rsidRPr="001716EE" w:rsidRDefault="0002424C" w:rsidP="007675E0">
      <w:pPr>
        <w:spacing w:after="0" w:line="240" w:lineRule="auto"/>
        <w:jc w:val="both"/>
        <w:rPr>
          <w:rFonts w:asciiTheme="minorHAnsi" w:eastAsia="Times New Roman" w:hAnsiTheme="minorHAnsi" w:cstheme="minorHAnsi"/>
          <w:lang w:eastAsia="en-US"/>
        </w:rPr>
      </w:pPr>
      <w:r w:rsidRPr="001716EE">
        <w:rPr>
          <w:rFonts w:asciiTheme="minorHAnsi" w:eastAsia="Times New Roman" w:hAnsiTheme="minorHAnsi" w:cstheme="minorHAnsi"/>
          <w:lang w:eastAsia="en-US"/>
        </w:rPr>
        <w:t>The following table outlines the timeline for completion of the translation and linguistic validation process:</w:t>
      </w:r>
    </w:p>
    <w:p w14:paraId="71CAE31E" w14:textId="77777777" w:rsidR="0002424C" w:rsidRPr="001716EE" w:rsidRDefault="0002424C" w:rsidP="007675E0">
      <w:pPr>
        <w:spacing w:after="0" w:line="240" w:lineRule="auto"/>
        <w:jc w:val="both"/>
        <w:rPr>
          <w:rFonts w:asciiTheme="minorHAnsi" w:eastAsia="Times New Roman" w:hAnsiTheme="minorHAnsi" w:cstheme="minorHAnsi"/>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0"/>
        <w:gridCol w:w="1650"/>
        <w:gridCol w:w="1687"/>
        <w:gridCol w:w="1654"/>
        <w:gridCol w:w="1645"/>
      </w:tblGrid>
      <w:tr w:rsidR="00B33C58" w:rsidRPr="00B33C58" w14:paraId="474791DF" w14:textId="77777777" w:rsidTr="00B33C58">
        <w:tc>
          <w:tcPr>
            <w:tcW w:w="1660" w:type="dxa"/>
            <w:shd w:val="clear" w:color="auto" w:fill="002060"/>
          </w:tcPr>
          <w:p w14:paraId="0F77F1C2" w14:textId="77777777" w:rsidR="006A1576" w:rsidRPr="00B33C58" w:rsidRDefault="006A1576" w:rsidP="007675E0">
            <w:pPr>
              <w:spacing w:before="40" w:after="40" w:line="240" w:lineRule="auto"/>
              <w:jc w:val="both"/>
              <w:rPr>
                <w:rFonts w:asciiTheme="minorHAnsi" w:eastAsia="Times New Roman" w:hAnsiTheme="minorHAnsi" w:cstheme="minorHAnsi"/>
                <w:b/>
                <w:color w:val="FFFFFF" w:themeColor="background1"/>
                <w:lang w:val="en-US" w:eastAsia="en-US"/>
              </w:rPr>
            </w:pPr>
            <w:r w:rsidRPr="00B33C58">
              <w:rPr>
                <w:rFonts w:asciiTheme="minorHAnsi" w:eastAsia="Times New Roman" w:hAnsiTheme="minorHAnsi" w:cstheme="minorHAnsi"/>
                <w:b/>
                <w:color w:val="FFFFFF" w:themeColor="background1"/>
                <w:lang w:val="en-US" w:eastAsia="en-US"/>
              </w:rPr>
              <w:t xml:space="preserve">Language </w:t>
            </w:r>
          </w:p>
        </w:tc>
        <w:tc>
          <w:tcPr>
            <w:tcW w:w="1650" w:type="dxa"/>
            <w:shd w:val="clear" w:color="auto" w:fill="002060"/>
          </w:tcPr>
          <w:p w14:paraId="07825CB2" w14:textId="77777777" w:rsidR="006A1576" w:rsidRPr="00B33C58" w:rsidRDefault="006A1576" w:rsidP="007675E0">
            <w:pPr>
              <w:spacing w:before="40" w:after="40" w:line="240" w:lineRule="auto"/>
              <w:jc w:val="both"/>
              <w:rPr>
                <w:rFonts w:asciiTheme="minorHAnsi" w:eastAsia="Times New Roman" w:hAnsiTheme="minorHAnsi" w:cstheme="minorHAnsi"/>
                <w:b/>
                <w:color w:val="FFFFFF" w:themeColor="background1"/>
                <w:lang w:val="en-US" w:eastAsia="en-US"/>
              </w:rPr>
            </w:pPr>
            <w:r w:rsidRPr="00B33C58">
              <w:rPr>
                <w:rFonts w:asciiTheme="minorHAnsi" w:eastAsia="Times New Roman" w:hAnsiTheme="minorHAnsi" w:cstheme="minorHAnsi"/>
                <w:b/>
                <w:color w:val="FFFFFF" w:themeColor="background1"/>
                <w:lang w:val="en-US" w:eastAsia="en-US"/>
              </w:rPr>
              <w:t>Country</w:t>
            </w:r>
          </w:p>
        </w:tc>
        <w:tc>
          <w:tcPr>
            <w:tcW w:w="1687" w:type="dxa"/>
            <w:shd w:val="clear" w:color="auto" w:fill="002060"/>
          </w:tcPr>
          <w:p w14:paraId="2F2ADB80" w14:textId="77777777" w:rsidR="006A1576" w:rsidRPr="00B33C58" w:rsidRDefault="006A1576" w:rsidP="007675E0">
            <w:pPr>
              <w:spacing w:before="40" w:after="40" w:line="240" w:lineRule="auto"/>
              <w:jc w:val="both"/>
              <w:rPr>
                <w:rFonts w:asciiTheme="minorHAnsi" w:eastAsia="Times New Roman" w:hAnsiTheme="minorHAnsi" w:cstheme="minorHAnsi"/>
                <w:b/>
                <w:color w:val="FFFFFF" w:themeColor="background1"/>
                <w:lang w:val="en-US" w:eastAsia="en-US"/>
              </w:rPr>
            </w:pPr>
            <w:r w:rsidRPr="00B33C58">
              <w:rPr>
                <w:rFonts w:asciiTheme="minorHAnsi" w:eastAsia="Times New Roman" w:hAnsiTheme="minorHAnsi" w:cstheme="minorHAnsi"/>
                <w:b/>
                <w:color w:val="FFFFFF" w:themeColor="background1"/>
                <w:lang w:val="en-US" w:eastAsia="en-US"/>
              </w:rPr>
              <w:t>Methodology</w:t>
            </w:r>
          </w:p>
        </w:tc>
        <w:tc>
          <w:tcPr>
            <w:tcW w:w="1654" w:type="dxa"/>
            <w:shd w:val="clear" w:color="auto" w:fill="002060"/>
          </w:tcPr>
          <w:p w14:paraId="1A33983E" w14:textId="56B61E63" w:rsidR="006A1576" w:rsidRPr="00B33C58" w:rsidRDefault="006A1576" w:rsidP="007675E0">
            <w:pPr>
              <w:spacing w:before="40" w:after="40" w:line="240" w:lineRule="auto"/>
              <w:jc w:val="both"/>
              <w:rPr>
                <w:rFonts w:asciiTheme="minorHAnsi" w:eastAsia="Times New Roman" w:hAnsiTheme="minorHAnsi" w:cstheme="minorHAnsi"/>
                <w:b/>
                <w:color w:val="FFFFFF" w:themeColor="background1"/>
                <w:lang w:val="en-US" w:eastAsia="en-US"/>
              </w:rPr>
            </w:pPr>
            <w:r w:rsidRPr="00B33C58">
              <w:rPr>
                <w:rFonts w:asciiTheme="minorHAnsi" w:eastAsia="Times New Roman" w:hAnsiTheme="minorHAnsi" w:cstheme="minorHAnsi"/>
                <w:b/>
                <w:color w:val="FFFFFF" w:themeColor="background1"/>
                <w:lang w:val="en-US" w:eastAsia="en-US"/>
              </w:rPr>
              <w:t>Timeline</w:t>
            </w:r>
            <w:r w:rsidR="003079F4">
              <w:rPr>
                <w:rFonts w:asciiTheme="minorHAnsi" w:eastAsia="Times New Roman" w:hAnsiTheme="minorHAnsi" w:cstheme="minorHAnsi"/>
                <w:b/>
                <w:color w:val="FFFFFF" w:themeColor="background1"/>
                <w:lang w:val="en-US" w:eastAsia="en-US"/>
              </w:rPr>
              <w:t>*</w:t>
            </w:r>
          </w:p>
        </w:tc>
        <w:tc>
          <w:tcPr>
            <w:tcW w:w="1645" w:type="dxa"/>
            <w:shd w:val="clear" w:color="auto" w:fill="002060"/>
          </w:tcPr>
          <w:p w14:paraId="486434BA" w14:textId="77777777" w:rsidR="006A1576" w:rsidRPr="00B33C58" w:rsidRDefault="006A1576" w:rsidP="007675E0">
            <w:pPr>
              <w:spacing w:before="40" w:after="40" w:line="240" w:lineRule="auto"/>
              <w:jc w:val="both"/>
              <w:rPr>
                <w:rFonts w:asciiTheme="minorHAnsi" w:eastAsia="Times New Roman" w:hAnsiTheme="minorHAnsi" w:cstheme="minorHAnsi"/>
                <w:b/>
                <w:color w:val="FFFFFF" w:themeColor="background1"/>
                <w:lang w:val="en-US" w:eastAsia="en-US"/>
              </w:rPr>
            </w:pPr>
            <w:r w:rsidRPr="00B33C58">
              <w:rPr>
                <w:rFonts w:asciiTheme="minorHAnsi" w:eastAsia="Times New Roman" w:hAnsiTheme="minorHAnsi" w:cstheme="minorHAnsi"/>
                <w:b/>
                <w:color w:val="FFFFFF" w:themeColor="background1"/>
                <w:lang w:val="en-US" w:eastAsia="en-US"/>
              </w:rPr>
              <w:t>Budget</w:t>
            </w:r>
          </w:p>
        </w:tc>
      </w:tr>
      <w:tr w:rsidR="000158EC" w:rsidRPr="001716EE" w14:paraId="3A4576FC" w14:textId="77777777" w:rsidTr="00857CB6">
        <w:tc>
          <w:tcPr>
            <w:tcW w:w="1660" w:type="dxa"/>
          </w:tcPr>
          <w:p w14:paraId="02A07D2A" w14:textId="55EBE6C4" w:rsidR="000158EC" w:rsidRDefault="002317F1" w:rsidP="00B117FC">
            <w:pPr>
              <w:spacing w:before="40" w:after="4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Polish</w:t>
            </w:r>
          </w:p>
        </w:tc>
        <w:tc>
          <w:tcPr>
            <w:tcW w:w="1650" w:type="dxa"/>
          </w:tcPr>
          <w:p w14:paraId="61EE67CF" w14:textId="295C567D" w:rsidR="000158EC" w:rsidRDefault="002317F1" w:rsidP="00B117FC">
            <w:pPr>
              <w:spacing w:before="40" w:after="4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Poland</w:t>
            </w:r>
          </w:p>
        </w:tc>
        <w:tc>
          <w:tcPr>
            <w:tcW w:w="1687" w:type="dxa"/>
          </w:tcPr>
          <w:p w14:paraId="121148D8" w14:textId="59815FF2" w:rsidR="000158EC" w:rsidRDefault="00181FE1" w:rsidP="00B117FC">
            <w:pPr>
              <w:spacing w:before="40" w:after="4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T</w:t>
            </w:r>
            <w:r w:rsidR="00C81CB2">
              <w:rPr>
                <w:rFonts w:asciiTheme="minorHAnsi" w:eastAsia="Times New Roman" w:hAnsiTheme="minorHAnsi" w:cstheme="minorHAnsi"/>
                <w:lang w:val="en-US" w:eastAsia="en-US"/>
              </w:rPr>
              <w:t>LV</w:t>
            </w:r>
          </w:p>
        </w:tc>
        <w:tc>
          <w:tcPr>
            <w:tcW w:w="1654" w:type="dxa"/>
          </w:tcPr>
          <w:p w14:paraId="3C244C61" w14:textId="1B682700" w:rsidR="000158EC" w:rsidRDefault="00181FE1" w:rsidP="00B117FC">
            <w:pPr>
              <w:spacing w:before="40" w:after="4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9</w:t>
            </w:r>
            <w:r w:rsidR="006026A2">
              <w:rPr>
                <w:rFonts w:asciiTheme="minorHAnsi" w:eastAsia="Times New Roman" w:hAnsiTheme="minorHAnsi" w:cstheme="minorHAnsi"/>
                <w:lang w:val="en-US" w:eastAsia="en-US"/>
              </w:rPr>
              <w:t xml:space="preserve"> weeks</w:t>
            </w:r>
          </w:p>
        </w:tc>
        <w:tc>
          <w:tcPr>
            <w:tcW w:w="1645" w:type="dxa"/>
          </w:tcPr>
          <w:p w14:paraId="5792EAC5" w14:textId="70F25A3E" w:rsidR="000158EC" w:rsidRDefault="00A76A99" w:rsidP="00B117FC">
            <w:pPr>
              <w:spacing w:before="40" w:after="4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w:t>
            </w:r>
            <w:r w:rsidR="002317F1">
              <w:rPr>
                <w:rFonts w:asciiTheme="minorHAnsi" w:eastAsia="Times New Roman" w:hAnsiTheme="minorHAnsi" w:cstheme="minorHAnsi"/>
                <w:lang w:val="en-US" w:eastAsia="en-US"/>
              </w:rPr>
              <w:t>7,800</w:t>
            </w:r>
            <w:r w:rsidR="00ED52B8">
              <w:rPr>
                <w:rFonts w:asciiTheme="minorHAnsi" w:eastAsia="Times New Roman" w:hAnsiTheme="minorHAnsi" w:cstheme="minorHAnsi"/>
                <w:lang w:val="en-US" w:eastAsia="en-US"/>
              </w:rPr>
              <w:t>.00</w:t>
            </w:r>
          </w:p>
        </w:tc>
      </w:tr>
      <w:tr w:rsidR="006C03F9" w:rsidRPr="001716EE" w14:paraId="3606D6D1" w14:textId="77777777" w:rsidTr="007675E0">
        <w:trPr>
          <w:trHeight w:val="70"/>
        </w:trPr>
        <w:tc>
          <w:tcPr>
            <w:tcW w:w="3310" w:type="dxa"/>
            <w:gridSpan w:val="2"/>
            <w:tcBorders>
              <w:right w:val="nil"/>
            </w:tcBorders>
          </w:tcPr>
          <w:p w14:paraId="7A972D43" w14:textId="77777777" w:rsidR="006C03F9" w:rsidRPr="00714265" w:rsidRDefault="006C03F9" w:rsidP="006C03F9">
            <w:pPr>
              <w:spacing w:before="40" w:after="40" w:line="240" w:lineRule="auto"/>
              <w:jc w:val="both"/>
              <w:rPr>
                <w:rFonts w:asciiTheme="minorHAnsi" w:eastAsia="Times New Roman" w:hAnsiTheme="minorHAnsi" w:cstheme="minorHAnsi"/>
                <w:highlight w:val="yellow"/>
                <w:lang w:val="en-US" w:eastAsia="en-US"/>
              </w:rPr>
            </w:pPr>
          </w:p>
        </w:tc>
        <w:tc>
          <w:tcPr>
            <w:tcW w:w="3341" w:type="dxa"/>
            <w:gridSpan w:val="2"/>
            <w:tcBorders>
              <w:left w:val="nil"/>
            </w:tcBorders>
          </w:tcPr>
          <w:p w14:paraId="14B05C0D" w14:textId="77777777" w:rsidR="006C03F9" w:rsidRPr="007675E0" w:rsidRDefault="006C03F9" w:rsidP="006C03F9">
            <w:pPr>
              <w:spacing w:before="40" w:after="40" w:line="240" w:lineRule="auto"/>
              <w:jc w:val="both"/>
              <w:rPr>
                <w:rFonts w:asciiTheme="minorHAnsi" w:eastAsia="Times New Roman" w:hAnsiTheme="minorHAnsi" w:cstheme="minorHAnsi"/>
                <w:b/>
                <w:lang w:val="en-US" w:eastAsia="en-US"/>
              </w:rPr>
            </w:pPr>
            <w:r w:rsidRPr="007675E0">
              <w:rPr>
                <w:rFonts w:asciiTheme="minorHAnsi" w:eastAsia="Times New Roman" w:hAnsiTheme="minorHAnsi" w:cstheme="minorHAnsi"/>
                <w:b/>
                <w:lang w:val="en-US" w:eastAsia="en-US"/>
              </w:rPr>
              <w:t>TOTAL TRANSLATION BUDGET</w:t>
            </w:r>
          </w:p>
        </w:tc>
        <w:tc>
          <w:tcPr>
            <w:tcW w:w="1645" w:type="dxa"/>
          </w:tcPr>
          <w:p w14:paraId="4CC82A2D" w14:textId="657BEB5E" w:rsidR="006C03F9" w:rsidRPr="005556B8" w:rsidRDefault="006C03F9" w:rsidP="006C03F9">
            <w:pPr>
              <w:spacing w:before="40" w:after="40" w:line="240" w:lineRule="auto"/>
              <w:jc w:val="both"/>
              <w:rPr>
                <w:rFonts w:asciiTheme="minorHAnsi" w:eastAsia="Times New Roman" w:hAnsiTheme="minorHAnsi" w:cstheme="minorHAnsi"/>
                <w:b/>
                <w:bCs/>
                <w:lang w:val="en-US" w:eastAsia="en-US"/>
              </w:rPr>
            </w:pPr>
            <w:r w:rsidRPr="005556B8">
              <w:rPr>
                <w:rFonts w:asciiTheme="minorHAnsi" w:eastAsia="Times New Roman" w:hAnsiTheme="minorHAnsi" w:cstheme="minorHAnsi"/>
                <w:b/>
                <w:bCs/>
                <w:lang w:val="en-US" w:eastAsia="en-US"/>
              </w:rPr>
              <w:t>£</w:t>
            </w:r>
            <w:r w:rsidR="002317F1">
              <w:rPr>
                <w:rFonts w:asciiTheme="minorHAnsi" w:eastAsia="Times New Roman" w:hAnsiTheme="minorHAnsi" w:cstheme="minorHAnsi"/>
                <w:b/>
                <w:bCs/>
                <w:lang w:val="en-US" w:eastAsia="en-US"/>
              </w:rPr>
              <w:t>7,800</w:t>
            </w:r>
            <w:r w:rsidRPr="005556B8">
              <w:rPr>
                <w:rFonts w:asciiTheme="minorHAnsi" w:eastAsia="Times New Roman" w:hAnsiTheme="minorHAnsi" w:cstheme="minorHAnsi"/>
                <w:b/>
                <w:bCs/>
                <w:lang w:val="en-US" w:eastAsia="en-US"/>
              </w:rPr>
              <w:t>.00</w:t>
            </w:r>
          </w:p>
        </w:tc>
      </w:tr>
    </w:tbl>
    <w:p w14:paraId="2C9570A7" w14:textId="63C6E0FB" w:rsidR="00E50544" w:rsidRDefault="003079F4" w:rsidP="007675E0">
      <w:pPr>
        <w:spacing w:before="80" w:after="80" w:line="240" w:lineRule="exact"/>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TLV: Translation and Linguistic Validation</w:t>
      </w:r>
    </w:p>
    <w:p w14:paraId="1972A2DD" w14:textId="77777777" w:rsidR="00156A94" w:rsidRDefault="00156A94" w:rsidP="007675E0">
      <w:pPr>
        <w:spacing w:before="80" w:after="80" w:line="240" w:lineRule="exact"/>
        <w:jc w:val="both"/>
        <w:rPr>
          <w:rFonts w:asciiTheme="minorHAnsi" w:eastAsia="Times New Roman" w:hAnsiTheme="minorHAnsi" w:cstheme="minorHAnsi"/>
          <w:lang w:val="en-US" w:eastAsia="en-US"/>
        </w:rPr>
      </w:pPr>
    </w:p>
    <w:p w14:paraId="37754283" w14:textId="530F9FCF" w:rsidR="005556B8" w:rsidRPr="001716EE" w:rsidRDefault="003079F4" w:rsidP="007675E0">
      <w:pPr>
        <w:spacing w:before="80" w:after="80" w:line="240" w:lineRule="exact"/>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w:t>
      </w:r>
      <w:r w:rsidRPr="003079F4">
        <w:rPr>
          <w:rFonts w:asciiTheme="minorHAnsi" w:eastAsia="Times New Roman" w:hAnsiTheme="minorHAnsi" w:cstheme="minorHAnsi"/>
          <w:i/>
          <w:iCs/>
          <w:lang w:val="en-US" w:eastAsia="en-US"/>
        </w:rPr>
        <w:t xml:space="preserve">Note: due to the current world situation as consequence of Covid-19 pandemic, OUI is unable to guarantee any timelines. OUI reserves the right of extending the turnaround time shall there be recruiting difficulties or limited linguists’ availability. OUI will inform the client in due course </w:t>
      </w:r>
      <w:r w:rsidR="009D6F26">
        <w:rPr>
          <w:rFonts w:asciiTheme="minorHAnsi" w:eastAsia="Times New Roman" w:hAnsiTheme="minorHAnsi" w:cstheme="minorHAnsi"/>
          <w:i/>
          <w:iCs/>
          <w:lang w:val="en-US" w:eastAsia="en-US"/>
        </w:rPr>
        <w:t>regarding</w:t>
      </w:r>
      <w:r w:rsidRPr="003079F4">
        <w:rPr>
          <w:rFonts w:asciiTheme="minorHAnsi" w:eastAsia="Times New Roman" w:hAnsiTheme="minorHAnsi" w:cstheme="minorHAnsi"/>
          <w:i/>
          <w:iCs/>
          <w:lang w:val="en-US" w:eastAsia="en-US"/>
        </w:rPr>
        <w:t xml:space="preserve"> any development.</w:t>
      </w:r>
      <w:r>
        <w:rPr>
          <w:rFonts w:asciiTheme="minorHAnsi" w:eastAsia="Times New Roman" w:hAnsiTheme="minorHAnsi" w:cstheme="minorHAnsi"/>
          <w:lang w:val="en-US" w:eastAsia="en-US"/>
        </w:rPr>
        <w:t xml:space="preserve"> </w:t>
      </w:r>
    </w:p>
    <w:p w14:paraId="46F3B586" w14:textId="77777777" w:rsidR="00156A94" w:rsidRDefault="00156A94" w:rsidP="007675E0">
      <w:pPr>
        <w:spacing w:after="0" w:line="240" w:lineRule="auto"/>
        <w:jc w:val="both"/>
        <w:rPr>
          <w:rFonts w:asciiTheme="minorHAnsi" w:eastAsia="Times New Roman" w:hAnsiTheme="minorHAnsi" w:cstheme="minorHAnsi"/>
          <w:lang w:eastAsia="en-US"/>
        </w:rPr>
      </w:pPr>
    </w:p>
    <w:p w14:paraId="7C0F8FFB" w14:textId="5DDEC9E1" w:rsidR="00E50544" w:rsidRDefault="00961521" w:rsidP="007675E0">
      <w:pPr>
        <w:spacing w:after="0" w:line="240" w:lineRule="auto"/>
        <w:jc w:val="both"/>
        <w:rPr>
          <w:rFonts w:asciiTheme="minorHAnsi" w:eastAsia="Times New Roman" w:hAnsiTheme="minorHAnsi" w:cstheme="minorHAnsi"/>
          <w:lang w:eastAsia="en-US"/>
        </w:rPr>
      </w:pPr>
      <w:r>
        <w:rPr>
          <w:rFonts w:asciiTheme="minorHAnsi" w:eastAsia="Times New Roman" w:hAnsiTheme="minorHAnsi" w:cstheme="minorHAnsi"/>
          <w:lang w:eastAsia="en-US"/>
        </w:rPr>
        <w:t>T</w:t>
      </w:r>
      <w:r w:rsidR="00E50544" w:rsidRPr="001716EE">
        <w:rPr>
          <w:rFonts w:asciiTheme="minorHAnsi" w:eastAsia="Times New Roman" w:hAnsiTheme="minorHAnsi" w:cstheme="minorHAnsi"/>
          <w:lang w:eastAsia="en-US"/>
        </w:rPr>
        <w:t>imeline</w:t>
      </w:r>
      <w:r w:rsidR="00697CD6">
        <w:rPr>
          <w:rFonts w:asciiTheme="minorHAnsi" w:eastAsia="Times New Roman" w:hAnsiTheme="minorHAnsi" w:cstheme="minorHAnsi"/>
          <w:lang w:eastAsia="en-US"/>
        </w:rPr>
        <w:t xml:space="preserve"> and budget assumptions:</w:t>
      </w:r>
    </w:p>
    <w:p w14:paraId="7652DCB7" w14:textId="29D6F684" w:rsidR="005556B8" w:rsidRPr="00D74047" w:rsidRDefault="007675E0" w:rsidP="005556B8">
      <w:pPr>
        <w:pStyle w:val="Paragrafoelenco"/>
        <w:numPr>
          <w:ilvl w:val="0"/>
          <w:numId w:val="3"/>
        </w:numPr>
        <w:spacing w:after="0" w:line="240" w:lineRule="auto"/>
        <w:rPr>
          <w:rFonts w:asciiTheme="minorHAnsi" w:eastAsia="Times New Roman" w:hAnsiTheme="minorHAnsi" w:cstheme="minorHAnsi"/>
          <w:b/>
          <w:bCs/>
          <w:lang w:val="en-US" w:eastAsia="en-US"/>
        </w:rPr>
      </w:pPr>
      <w:r w:rsidRPr="00697CD6">
        <w:rPr>
          <w:rFonts w:asciiTheme="minorHAnsi" w:eastAsia="Times New Roman" w:hAnsiTheme="minorHAnsi" w:cstheme="minorHAnsi"/>
          <w:lang w:eastAsia="en-US"/>
        </w:rPr>
        <w:t xml:space="preserve">The timeline </w:t>
      </w:r>
      <w:r w:rsidRPr="00CD0A64">
        <w:rPr>
          <w:rFonts w:asciiTheme="minorHAnsi" w:eastAsia="Times New Roman" w:hAnsiTheme="minorHAnsi" w:cstheme="minorHAnsi"/>
          <w:b/>
          <w:lang w:eastAsia="en-US"/>
        </w:rPr>
        <w:t>does not</w:t>
      </w:r>
      <w:r w:rsidRPr="00697CD6">
        <w:rPr>
          <w:rFonts w:asciiTheme="minorHAnsi" w:eastAsia="Times New Roman" w:hAnsiTheme="minorHAnsi" w:cstheme="minorHAnsi"/>
          <w:lang w:eastAsia="en-US"/>
        </w:rPr>
        <w:t xml:space="preserve"> include the developer’s time in reviewing the interview adap</w:t>
      </w:r>
      <w:r>
        <w:rPr>
          <w:rFonts w:asciiTheme="minorHAnsi" w:eastAsia="Times New Roman" w:hAnsiTheme="minorHAnsi" w:cstheme="minorHAnsi"/>
          <w:lang w:eastAsia="en-US"/>
        </w:rPr>
        <w:t>tation, concept elaboration report</w:t>
      </w:r>
      <w:r w:rsidRPr="00697CD6">
        <w:rPr>
          <w:rFonts w:asciiTheme="minorHAnsi" w:eastAsia="Times New Roman" w:hAnsiTheme="minorHAnsi" w:cstheme="minorHAnsi"/>
          <w:lang w:eastAsia="en-US"/>
        </w:rPr>
        <w:t xml:space="preserve"> or the </w:t>
      </w:r>
      <w:r w:rsidR="00BF155C" w:rsidRPr="00697CD6">
        <w:rPr>
          <w:rFonts w:asciiTheme="minorHAnsi" w:eastAsia="Times New Roman" w:hAnsiTheme="minorHAnsi" w:cstheme="minorHAnsi"/>
          <w:lang w:eastAsia="en-US"/>
        </w:rPr>
        <w:t>back-translation</w:t>
      </w:r>
      <w:r w:rsidRPr="00697CD6">
        <w:rPr>
          <w:rFonts w:asciiTheme="minorHAnsi" w:eastAsia="Times New Roman" w:hAnsiTheme="minorHAnsi" w:cstheme="minorHAnsi"/>
          <w:lang w:eastAsia="en-US"/>
        </w:rPr>
        <w:t xml:space="preserve"> review report.  </w:t>
      </w:r>
      <w:r w:rsidRPr="00697CD6">
        <w:rPr>
          <w:rFonts w:asciiTheme="minorHAnsi" w:hAnsiTheme="minorHAnsi" w:cstheme="minorHAnsi"/>
          <w:lang w:val="en-US" w:eastAsia="en-US"/>
        </w:rPr>
        <w:t xml:space="preserve">Oxford University Innovation Ltd. </w:t>
      </w:r>
      <w:r>
        <w:rPr>
          <w:rFonts w:asciiTheme="minorHAnsi" w:hAnsiTheme="minorHAnsi" w:cstheme="minorHAnsi"/>
          <w:lang w:val="en-US" w:eastAsia="en-US"/>
        </w:rPr>
        <w:t>c</w:t>
      </w:r>
      <w:r w:rsidRPr="00697CD6">
        <w:rPr>
          <w:rFonts w:asciiTheme="minorHAnsi" w:hAnsiTheme="minorHAnsi" w:cstheme="minorHAnsi"/>
          <w:lang w:val="en-US" w:eastAsia="en-US"/>
        </w:rPr>
        <w:t xml:space="preserve">annot be held responsible for delays in the project due to the </w:t>
      </w:r>
      <w:r w:rsidR="005C5BDF">
        <w:rPr>
          <w:rFonts w:asciiTheme="minorHAnsi" w:hAnsiTheme="minorHAnsi" w:cstheme="minorHAnsi"/>
          <w:lang w:val="en-US" w:eastAsia="en-US"/>
        </w:rPr>
        <w:t xml:space="preserve">OKS </w:t>
      </w:r>
      <w:r w:rsidR="005967EC">
        <w:rPr>
          <w:rFonts w:asciiTheme="minorHAnsi" w:hAnsiTheme="minorHAnsi" w:cstheme="minorHAnsi"/>
          <w:lang w:val="en-US" w:eastAsia="en-US"/>
        </w:rPr>
        <w:t>and</w:t>
      </w:r>
      <w:r w:rsidR="005C5BDF">
        <w:rPr>
          <w:rFonts w:asciiTheme="minorHAnsi" w:hAnsiTheme="minorHAnsi" w:cstheme="minorHAnsi"/>
          <w:lang w:val="en-US" w:eastAsia="en-US"/>
        </w:rPr>
        <w:t xml:space="preserve"> OHS </w:t>
      </w:r>
      <w:r w:rsidRPr="00697CD6">
        <w:rPr>
          <w:rFonts w:asciiTheme="minorHAnsi" w:hAnsiTheme="minorHAnsi" w:cstheme="minorHAnsi"/>
          <w:lang w:val="en-US" w:eastAsia="en-US"/>
        </w:rPr>
        <w:t>developer.</w:t>
      </w:r>
    </w:p>
    <w:p w14:paraId="719817F6" w14:textId="77777777" w:rsidR="006A45B5" w:rsidRDefault="006A45B5" w:rsidP="00F57FBA">
      <w:pPr>
        <w:spacing w:after="0" w:line="240" w:lineRule="auto"/>
        <w:jc w:val="both"/>
        <w:rPr>
          <w:rFonts w:asciiTheme="minorHAnsi" w:eastAsia="Times New Roman" w:hAnsiTheme="minorHAnsi" w:cstheme="minorHAnsi"/>
          <w:b/>
          <w:bCs/>
          <w:lang w:val="en-US" w:eastAsia="en-US"/>
        </w:rPr>
      </w:pPr>
    </w:p>
    <w:p w14:paraId="1806F135" w14:textId="2A9A03FF" w:rsidR="008C48DA" w:rsidRPr="00155571" w:rsidRDefault="00E50544" w:rsidP="00F57FBA">
      <w:pPr>
        <w:spacing w:after="0" w:line="240" w:lineRule="auto"/>
        <w:jc w:val="both"/>
        <w:rPr>
          <w:rFonts w:asciiTheme="minorHAnsi" w:eastAsia="Times New Roman" w:hAnsiTheme="minorHAnsi" w:cstheme="minorHAnsi"/>
          <w:highlight w:val="yellow"/>
          <w:lang w:val="en-US" w:eastAsia="en-US"/>
        </w:rPr>
      </w:pPr>
      <w:r w:rsidRPr="001716EE">
        <w:rPr>
          <w:rFonts w:asciiTheme="minorHAnsi" w:eastAsia="Times New Roman" w:hAnsiTheme="minorHAnsi" w:cstheme="minorHAnsi"/>
          <w:b/>
          <w:bCs/>
          <w:lang w:val="en-US" w:eastAsia="en-US"/>
        </w:rPr>
        <w:t>Invoices</w:t>
      </w:r>
      <w:r w:rsidRPr="00961521">
        <w:rPr>
          <w:rFonts w:asciiTheme="minorHAnsi" w:eastAsia="Times New Roman" w:hAnsiTheme="minorHAnsi" w:cstheme="minorHAnsi"/>
          <w:b/>
          <w:bCs/>
          <w:lang w:val="en-US" w:eastAsia="en-US"/>
        </w:rPr>
        <w:t xml:space="preserve">: </w:t>
      </w:r>
      <w:r w:rsidRPr="00961521">
        <w:rPr>
          <w:rFonts w:asciiTheme="minorHAnsi" w:eastAsia="Times New Roman" w:hAnsiTheme="minorHAnsi" w:cstheme="minorHAnsi"/>
          <w:lang w:val="en-US" w:eastAsia="en-US"/>
        </w:rPr>
        <w:t xml:space="preserve"> </w:t>
      </w:r>
    </w:p>
    <w:p w14:paraId="09F8D068" w14:textId="6138BEA9" w:rsidR="009E5D76" w:rsidRPr="00155571" w:rsidRDefault="005967EC" w:rsidP="00A44564">
      <w:pPr>
        <w:spacing w:after="0" w:line="240" w:lineRule="auto"/>
        <w:jc w:val="both"/>
        <w:rPr>
          <w:rFonts w:asciiTheme="minorHAnsi" w:eastAsia="Times New Roman" w:hAnsiTheme="minorHAnsi" w:cstheme="minorHAnsi"/>
          <w:highlight w:val="yellow"/>
          <w:lang w:val="en-US" w:eastAsia="en-US"/>
        </w:rPr>
      </w:pPr>
      <w:r>
        <w:rPr>
          <w:rFonts w:asciiTheme="minorHAnsi" w:eastAsia="Times New Roman" w:hAnsiTheme="minorHAnsi" w:cstheme="minorHAnsi"/>
          <w:lang w:val="en-US" w:eastAsia="en-US"/>
        </w:rPr>
        <w:t>One</w:t>
      </w:r>
      <w:r w:rsidR="00A44564" w:rsidRPr="00A44564">
        <w:rPr>
          <w:rFonts w:asciiTheme="minorHAnsi" w:eastAsia="Times New Roman" w:hAnsiTheme="minorHAnsi" w:cstheme="minorHAnsi"/>
          <w:lang w:val="en-US" w:eastAsia="en-US"/>
        </w:rPr>
        <w:t xml:space="preserve"> invoice will be raised for this project, </w:t>
      </w:r>
      <w:r>
        <w:rPr>
          <w:rFonts w:asciiTheme="minorHAnsi" w:eastAsia="Times New Roman" w:hAnsiTheme="minorHAnsi" w:cstheme="minorHAnsi"/>
          <w:lang w:val="en-US" w:eastAsia="en-US"/>
        </w:rPr>
        <w:t>10</w:t>
      </w:r>
      <w:r w:rsidR="00A44564" w:rsidRPr="00A44564">
        <w:rPr>
          <w:rFonts w:asciiTheme="minorHAnsi" w:eastAsia="Times New Roman" w:hAnsiTheme="minorHAnsi" w:cstheme="minorHAnsi"/>
          <w:lang w:val="en-US" w:eastAsia="en-US"/>
        </w:rPr>
        <w:t>0% on completion.</w:t>
      </w:r>
    </w:p>
    <w:p w14:paraId="295FED7D" w14:textId="77777777" w:rsidR="009E5D76" w:rsidRPr="00155571" w:rsidRDefault="009E5D76" w:rsidP="007675E0">
      <w:pPr>
        <w:spacing w:after="0" w:line="240" w:lineRule="auto"/>
        <w:jc w:val="both"/>
        <w:rPr>
          <w:rFonts w:asciiTheme="minorHAnsi" w:eastAsia="Times New Roman" w:hAnsiTheme="minorHAnsi" w:cstheme="minorHAnsi"/>
          <w:highlight w:val="yellow"/>
          <w:lang w:val="en-US" w:eastAsia="en-US"/>
        </w:rPr>
      </w:pPr>
    </w:p>
    <w:p w14:paraId="6026A7BB" w14:textId="77777777" w:rsidR="0054042D" w:rsidRDefault="0054042D">
      <w:pPr>
        <w:spacing w:after="0" w:line="240" w:lineRule="auto"/>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br w:type="page"/>
      </w:r>
    </w:p>
    <w:p w14:paraId="45FD8A2C" w14:textId="77777777" w:rsidR="009E5D76" w:rsidRPr="001716EE" w:rsidRDefault="009E5D76" w:rsidP="007675E0">
      <w:pPr>
        <w:spacing w:after="0" w:line="240" w:lineRule="auto"/>
        <w:jc w:val="both"/>
        <w:rPr>
          <w:rFonts w:asciiTheme="minorHAnsi" w:eastAsia="Times New Roman" w:hAnsiTheme="minorHAnsi" w:cstheme="minorHAnsi"/>
          <w:lang w:val="en-US" w:eastAsia="en-US"/>
        </w:rPr>
      </w:pPr>
    </w:p>
    <w:p w14:paraId="2AAAA0A3" w14:textId="77777777" w:rsidR="00E50544" w:rsidRPr="00F8128B" w:rsidRDefault="00672801" w:rsidP="007675E0">
      <w:pPr>
        <w:pStyle w:val="Titolo1"/>
        <w:spacing w:before="0" w:after="0"/>
        <w:jc w:val="both"/>
        <w:rPr>
          <w:rFonts w:asciiTheme="minorHAnsi" w:hAnsiTheme="minorHAnsi" w:cstheme="minorHAnsi"/>
          <w:sz w:val="24"/>
          <w:szCs w:val="24"/>
          <w:lang w:val="en-US"/>
        </w:rPr>
      </w:pPr>
      <w:bookmarkStart w:id="14" w:name="_Toc45697158"/>
      <w:r w:rsidRPr="00F8128B">
        <w:rPr>
          <w:rFonts w:asciiTheme="minorHAnsi" w:hAnsiTheme="minorHAnsi" w:cstheme="minorHAnsi"/>
          <w:sz w:val="24"/>
          <w:szCs w:val="24"/>
          <w:lang w:val="en-US"/>
        </w:rPr>
        <w:t>5</w:t>
      </w:r>
      <w:r w:rsidR="00E50544" w:rsidRPr="00F8128B">
        <w:rPr>
          <w:rFonts w:asciiTheme="minorHAnsi" w:hAnsiTheme="minorHAnsi" w:cstheme="minorHAnsi"/>
          <w:sz w:val="24"/>
          <w:szCs w:val="24"/>
          <w:lang w:val="en-US"/>
        </w:rPr>
        <w:tab/>
        <w:t>Appendices</w:t>
      </w:r>
      <w:bookmarkEnd w:id="14"/>
    </w:p>
    <w:p w14:paraId="575B1FD8" w14:textId="77777777" w:rsidR="00E50544" w:rsidRPr="00F8128B" w:rsidRDefault="00672801" w:rsidP="007675E0">
      <w:pPr>
        <w:pStyle w:val="Titolo2"/>
        <w:jc w:val="both"/>
        <w:rPr>
          <w:rFonts w:asciiTheme="minorHAnsi" w:hAnsiTheme="minorHAnsi" w:cstheme="minorHAnsi"/>
          <w:b w:val="0"/>
          <w:i/>
          <w:sz w:val="22"/>
          <w:szCs w:val="22"/>
          <w:u w:val="none"/>
          <w:lang w:val="en-US"/>
        </w:rPr>
      </w:pPr>
      <w:bookmarkStart w:id="15" w:name="_Toc130099402"/>
      <w:bookmarkStart w:id="16" w:name="_Toc194832049"/>
      <w:bookmarkStart w:id="17" w:name="_Toc45697159"/>
      <w:r w:rsidRPr="00F8128B">
        <w:rPr>
          <w:rFonts w:asciiTheme="minorHAnsi" w:hAnsiTheme="minorHAnsi" w:cstheme="minorHAnsi"/>
          <w:b w:val="0"/>
          <w:i/>
          <w:sz w:val="22"/>
          <w:szCs w:val="22"/>
          <w:u w:val="none"/>
          <w:lang w:val="en-US"/>
        </w:rPr>
        <w:t>5</w:t>
      </w:r>
      <w:r w:rsidR="00E50544" w:rsidRPr="00F8128B">
        <w:rPr>
          <w:rFonts w:asciiTheme="minorHAnsi" w:hAnsiTheme="minorHAnsi" w:cstheme="minorHAnsi"/>
          <w:b w:val="0"/>
          <w:i/>
          <w:sz w:val="22"/>
          <w:szCs w:val="22"/>
          <w:u w:val="none"/>
          <w:lang w:val="en-US"/>
        </w:rPr>
        <w:t>.1</w:t>
      </w:r>
      <w:r w:rsidR="00E50544" w:rsidRPr="00F8128B">
        <w:rPr>
          <w:rFonts w:asciiTheme="minorHAnsi" w:hAnsiTheme="minorHAnsi" w:cstheme="minorHAnsi"/>
          <w:b w:val="0"/>
          <w:i/>
          <w:sz w:val="22"/>
          <w:szCs w:val="22"/>
          <w:u w:val="none"/>
          <w:lang w:val="en-US"/>
        </w:rPr>
        <w:tab/>
        <w:t>Study Team</w:t>
      </w:r>
      <w:bookmarkEnd w:id="15"/>
      <w:bookmarkEnd w:id="16"/>
      <w:bookmarkEnd w:id="17"/>
    </w:p>
    <w:p w14:paraId="5DE18965" w14:textId="77777777" w:rsidR="00E50544" w:rsidRPr="001716EE" w:rsidRDefault="00E50544" w:rsidP="007675E0">
      <w:pPr>
        <w:spacing w:after="0" w:line="240" w:lineRule="auto"/>
        <w:jc w:val="both"/>
        <w:rPr>
          <w:rFonts w:asciiTheme="minorHAnsi" w:eastAsia="Times New Roman" w:hAnsiTheme="minorHAnsi" w:cstheme="minorHAnsi"/>
          <w:b/>
          <w:lang w:val="en-US" w:eastAsia="en-US"/>
        </w:rPr>
      </w:pPr>
    </w:p>
    <w:p w14:paraId="3060BF0F" w14:textId="77777777" w:rsidR="0048093B" w:rsidRPr="00F8128B" w:rsidRDefault="0048093B" w:rsidP="007675E0">
      <w:pPr>
        <w:spacing w:after="0" w:line="240" w:lineRule="auto"/>
        <w:jc w:val="both"/>
        <w:rPr>
          <w:rFonts w:asciiTheme="minorHAnsi" w:hAnsiTheme="minorHAnsi" w:cstheme="minorHAnsi"/>
          <w:lang w:val="en-US" w:eastAsia="en-US"/>
        </w:rPr>
      </w:pPr>
      <w:r w:rsidRPr="00F8128B">
        <w:rPr>
          <w:rFonts w:asciiTheme="minorHAnsi" w:eastAsia="Times New Roman" w:hAnsiTheme="minorHAnsi" w:cstheme="minorHAnsi"/>
          <w:lang w:val="en-US" w:eastAsia="en-US"/>
        </w:rPr>
        <w:t>5.1.1</w:t>
      </w:r>
      <w:r w:rsidRPr="00F8128B">
        <w:rPr>
          <w:rFonts w:asciiTheme="minorHAnsi" w:eastAsia="Times New Roman" w:hAnsiTheme="minorHAnsi" w:cstheme="minorHAnsi"/>
          <w:lang w:val="en-US" w:eastAsia="en-US"/>
        </w:rPr>
        <w:tab/>
      </w:r>
      <w:r w:rsidR="00177C04">
        <w:rPr>
          <w:rFonts w:asciiTheme="minorHAnsi" w:eastAsia="Times New Roman" w:hAnsiTheme="minorHAnsi" w:cstheme="minorHAnsi"/>
          <w:lang w:val="en-US" w:eastAsia="en-US"/>
        </w:rPr>
        <w:t xml:space="preserve">The Clinical Outcomes team at </w:t>
      </w:r>
      <w:r w:rsidRPr="00F8128B">
        <w:rPr>
          <w:rFonts w:asciiTheme="minorHAnsi" w:hAnsiTheme="minorHAnsi" w:cstheme="minorHAnsi"/>
          <w:lang w:val="en-US" w:eastAsia="en-US"/>
        </w:rPr>
        <w:t>Oxford University Innovation Ltd.</w:t>
      </w:r>
    </w:p>
    <w:p w14:paraId="0A8E7459" w14:textId="77777777" w:rsidR="0048093B" w:rsidRDefault="0048093B" w:rsidP="007675E0">
      <w:pPr>
        <w:spacing w:after="0" w:line="240" w:lineRule="auto"/>
        <w:jc w:val="both"/>
        <w:rPr>
          <w:rFonts w:asciiTheme="minorHAnsi" w:hAnsiTheme="minorHAnsi" w:cstheme="minorHAnsi"/>
          <w:i/>
          <w:lang w:val="en-US" w:eastAsia="en-US"/>
        </w:rPr>
      </w:pPr>
    </w:p>
    <w:p w14:paraId="16124244" w14:textId="77777777" w:rsidR="0048093B" w:rsidRDefault="00210544" w:rsidP="007675E0">
      <w:pPr>
        <w:spacing w:after="0" w:line="240" w:lineRule="auto"/>
        <w:jc w:val="both"/>
        <w:rPr>
          <w:rFonts w:asciiTheme="minorHAnsi" w:eastAsia="Times New Roman" w:hAnsiTheme="minorHAnsi" w:cstheme="minorHAnsi"/>
          <w:i/>
          <w:lang w:val="en-US" w:eastAsia="en-US"/>
        </w:rPr>
      </w:pPr>
      <w:r>
        <w:rPr>
          <w:rFonts w:asciiTheme="minorHAnsi" w:hAnsiTheme="minorHAnsi" w:cstheme="minorHAnsi"/>
          <w:lang w:val="en-US" w:eastAsia="en-US"/>
        </w:rPr>
        <w:t xml:space="preserve">Oxford University Innovation Ltd. (OUI) is the technology transfer company for the University of </w:t>
      </w:r>
      <w:r w:rsidR="00177C04">
        <w:rPr>
          <w:rFonts w:asciiTheme="minorHAnsi" w:hAnsiTheme="minorHAnsi" w:cstheme="minorHAnsi"/>
          <w:lang w:val="en-US" w:eastAsia="en-US"/>
        </w:rPr>
        <w:t>O</w:t>
      </w:r>
      <w:r>
        <w:rPr>
          <w:rFonts w:asciiTheme="minorHAnsi" w:hAnsiTheme="minorHAnsi" w:cstheme="minorHAnsi"/>
          <w:lang w:val="en-US" w:eastAsia="en-US"/>
        </w:rPr>
        <w:t xml:space="preserve">xford. Within OUI is </w:t>
      </w:r>
      <w:r w:rsidR="00A207C9">
        <w:rPr>
          <w:rFonts w:asciiTheme="minorHAnsi" w:hAnsiTheme="minorHAnsi" w:cstheme="minorHAnsi"/>
          <w:lang w:val="en-US" w:eastAsia="en-US"/>
        </w:rPr>
        <w:t>the Clinical Outcomes</w:t>
      </w:r>
      <w:r>
        <w:rPr>
          <w:rFonts w:asciiTheme="minorHAnsi" w:hAnsiTheme="minorHAnsi" w:cstheme="minorHAnsi"/>
          <w:lang w:val="en-US" w:eastAsia="en-US"/>
        </w:rPr>
        <w:t xml:space="preserve"> team dedicated to support</w:t>
      </w:r>
      <w:r w:rsidR="00177C04">
        <w:rPr>
          <w:rFonts w:asciiTheme="minorHAnsi" w:hAnsiTheme="minorHAnsi" w:cstheme="minorHAnsi"/>
          <w:lang w:val="en-US" w:eastAsia="en-US"/>
        </w:rPr>
        <w:t>ing</w:t>
      </w:r>
      <w:r>
        <w:rPr>
          <w:rFonts w:asciiTheme="minorHAnsi" w:hAnsiTheme="minorHAnsi" w:cstheme="minorHAnsi"/>
          <w:lang w:val="en-US" w:eastAsia="en-US"/>
        </w:rPr>
        <w:t xml:space="preserve"> the use of Clinical Outcomes Assessments (COA), the </w:t>
      </w:r>
      <w:r w:rsidR="00177C04">
        <w:rPr>
          <w:rFonts w:asciiTheme="minorHAnsi" w:hAnsiTheme="minorHAnsi" w:cstheme="minorHAnsi"/>
          <w:lang w:val="en-US" w:eastAsia="en-US"/>
        </w:rPr>
        <w:t xml:space="preserve">vast </w:t>
      </w:r>
      <w:r>
        <w:rPr>
          <w:rFonts w:asciiTheme="minorHAnsi" w:hAnsiTheme="minorHAnsi" w:cstheme="minorHAnsi"/>
          <w:lang w:val="en-US" w:eastAsia="en-US"/>
        </w:rPr>
        <w:t xml:space="preserve">majority being Patient Reported Outcomes (PRO) measures. The Clinical Outcomes team is involved with all aspects of COA management including translation and linguistic validation and </w:t>
      </w:r>
      <w:proofErr w:type="spellStart"/>
      <w:r>
        <w:rPr>
          <w:rFonts w:asciiTheme="minorHAnsi" w:hAnsiTheme="minorHAnsi" w:cstheme="minorHAnsi"/>
          <w:lang w:val="en-US" w:eastAsia="en-US"/>
        </w:rPr>
        <w:t>eCOA</w:t>
      </w:r>
      <w:proofErr w:type="spellEnd"/>
      <w:r>
        <w:rPr>
          <w:rFonts w:asciiTheme="minorHAnsi" w:hAnsiTheme="minorHAnsi" w:cstheme="minorHAnsi"/>
          <w:lang w:val="en-US" w:eastAsia="en-US"/>
        </w:rPr>
        <w:t xml:space="preserve"> activity, which we are thought leaders in.  </w:t>
      </w:r>
      <w:r w:rsidR="00A207C9">
        <w:rPr>
          <w:rFonts w:asciiTheme="minorHAnsi" w:hAnsiTheme="minorHAnsi" w:cstheme="minorHAnsi"/>
          <w:lang w:val="en-US" w:eastAsia="en-US"/>
        </w:rPr>
        <w:t xml:space="preserve">The Clinical Outcomes team manage a rapidly growing portfolio of high quality COA measures and a library of over 250 translations of the instruments we manage. </w:t>
      </w:r>
      <w:r>
        <w:rPr>
          <w:rFonts w:asciiTheme="minorHAnsi" w:hAnsiTheme="minorHAnsi" w:cstheme="minorHAnsi"/>
          <w:lang w:val="en-US" w:eastAsia="en-US"/>
        </w:rPr>
        <w:t>The Clinical Outcomes team is headed by Dr</w:t>
      </w:r>
      <w:r w:rsidR="00177C04">
        <w:rPr>
          <w:rFonts w:asciiTheme="minorHAnsi" w:hAnsiTheme="minorHAnsi" w:cstheme="minorHAnsi"/>
          <w:lang w:val="en-US" w:eastAsia="en-US"/>
        </w:rPr>
        <w:t>.</w:t>
      </w:r>
      <w:r>
        <w:rPr>
          <w:rFonts w:asciiTheme="minorHAnsi" w:hAnsiTheme="minorHAnsi" w:cstheme="minorHAnsi"/>
          <w:lang w:val="en-US" w:eastAsia="en-US"/>
        </w:rPr>
        <w:t xml:space="preserve"> David Churchman who has over 10 years</w:t>
      </w:r>
      <w:r w:rsidR="00A207C9">
        <w:rPr>
          <w:rFonts w:asciiTheme="minorHAnsi" w:hAnsiTheme="minorHAnsi" w:cstheme="minorHAnsi"/>
          <w:lang w:val="en-US" w:eastAsia="en-US"/>
        </w:rPr>
        <w:t>’</w:t>
      </w:r>
      <w:r>
        <w:rPr>
          <w:rFonts w:asciiTheme="minorHAnsi" w:hAnsiTheme="minorHAnsi" w:cstheme="minorHAnsi"/>
          <w:lang w:val="en-US" w:eastAsia="en-US"/>
        </w:rPr>
        <w:t xml:space="preserve"> experience in COAs and is an associate of the </w:t>
      </w:r>
      <w:r w:rsidRPr="00CB1DA2">
        <w:rPr>
          <w:rFonts w:asciiTheme="minorHAnsi" w:hAnsiTheme="minorHAnsi" w:cstheme="minorHAnsi"/>
          <w:lang w:val="en-US" w:eastAsia="en-US"/>
        </w:rPr>
        <w:t>Health Services Research Unit</w:t>
      </w:r>
      <w:r>
        <w:rPr>
          <w:rFonts w:asciiTheme="minorHAnsi" w:hAnsiTheme="minorHAnsi" w:cstheme="minorHAnsi"/>
          <w:lang w:val="en-US" w:eastAsia="en-US"/>
        </w:rPr>
        <w:t xml:space="preserve">, Nuffield Department of Population Health at the University of Oxford, and an active member of ISOQOL and ISPOR. </w:t>
      </w:r>
    </w:p>
    <w:p w14:paraId="5584EC90" w14:textId="77777777" w:rsidR="0048093B" w:rsidRDefault="0048093B" w:rsidP="007675E0">
      <w:pPr>
        <w:spacing w:after="0" w:line="240" w:lineRule="auto"/>
        <w:jc w:val="both"/>
        <w:rPr>
          <w:rFonts w:asciiTheme="minorHAnsi" w:eastAsia="Times New Roman" w:hAnsiTheme="minorHAnsi" w:cstheme="minorHAnsi"/>
          <w:i/>
          <w:lang w:val="en-US" w:eastAsia="en-US"/>
        </w:rPr>
      </w:pPr>
    </w:p>
    <w:p w14:paraId="6774438D" w14:textId="77777777" w:rsidR="00E50544" w:rsidRPr="00F8128B" w:rsidRDefault="00672801" w:rsidP="007675E0">
      <w:pPr>
        <w:spacing w:after="0" w:line="240" w:lineRule="auto"/>
        <w:jc w:val="both"/>
        <w:rPr>
          <w:rFonts w:asciiTheme="minorHAnsi" w:eastAsia="Times New Roman" w:hAnsiTheme="minorHAnsi" w:cstheme="minorHAnsi"/>
          <w:lang w:val="en-US" w:eastAsia="en-US"/>
        </w:rPr>
      </w:pPr>
      <w:r w:rsidRPr="00F8128B">
        <w:rPr>
          <w:rFonts w:asciiTheme="minorHAnsi" w:eastAsia="Times New Roman" w:hAnsiTheme="minorHAnsi" w:cstheme="minorHAnsi"/>
          <w:lang w:val="en-US" w:eastAsia="en-US"/>
        </w:rPr>
        <w:t>5</w:t>
      </w:r>
      <w:r w:rsidR="0048093B" w:rsidRPr="00F8128B">
        <w:rPr>
          <w:rFonts w:asciiTheme="minorHAnsi" w:eastAsia="Times New Roman" w:hAnsiTheme="minorHAnsi" w:cstheme="minorHAnsi"/>
          <w:lang w:val="en-US" w:eastAsia="en-US"/>
        </w:rPr>
        <w:t>.1.2</w:t>
      </w:r>
      <w:r w:rsidR="00E50544" w:rsidRPr="00F8128B">
        <w:rPr>
          <w:rFonts w:asciiTheme="minorHAnsi" w:eastAsia="Times New Roman" w:hAnsiTheme="minorHAnsi" w:cstheme="minorHAnsi"/>
          <w:lang w:val="en-US" w:eastAsia="en-US"/>
        </w:rPr>
        <w:tab/>
        <w:t>Study Management</w:t>
      </w:r>
    </w:p>
    <w:p w14:paraId="72505FFF" w14:textId="77777777" w:rsidR="00E50544" w:rsidRPr="001716EE" w:rsidRDefault="00E50544" w:rsidP="007675E0">
      <w:pPr>
        <w:spacing w:after="0" w:line="240" w:lineRule="auto"/>
        <w:jc w:val="both"/>
        <w:rPr>
          <w:rFonts w:asciiTheme="minorHAnsi" w:eastAsia="Times New Roman" w:hAnsiTheme="minorHAnsi" w:cstheme="minorHAnsi"/>
          <w:b/>
          <w:lang w:val="en-US" w:eastAsia="en-US"/>
        </w:rPr>
      </w:pPr>
    </w:p>
    <w:p w14:paraId="107FA96F" w14:textId="77777777" w:rsidR="00FC6ED0" w:rsidRPr="001716EE" w:rsidRDefault="00961521" w:rsidP="007675E0">
      <w:pPr>
        <w:spacing w:after="0" w:line="240" w:lineRule="auto"/>
        <w:jc w:val="both"/>
        <w:rPr>
          <w:rFonts w:asciiTheme="minorHAnsi" w:eastAsia="Times New Roman" w:hAnsiTheme="minorHAnsi" w:cstheme="minorHAnsi"/>
          <w:b/>
          <w:lang w:eastAsia="en-US"/>
        </w:rPr>
      </w:pPr>
      <w:r>
        <w:rPr>
          <w:rFonts w:asciiTheme="minorHAnsi" w:eastAsia="Times New Roman" w:hAnsiTheme="minorHAnsi" w:cstheme="minorHAnsi"/>
          <w:b/>
          <w:lang w:eastAsia="en-US"/>
        </w:rPr>
        <w:t xml:space="preserve">Darren </w:t>
      </w:r>
      <w:proofErr w:type="spellStart"/>
      <w:r>
        <w:rPr>
          <w:rFonts w:asciiTheme="minorHAnsi" w:eastAsia="Times New Roman" w:hAnsiTheme="minorHAnsi" w:cstheme="minorHAnsi"/>
          <w:b/>
          <w:lang w:eastAsia="en-US"/>
        </w:rPr>
        <w:t>Clayson</w:t>
      </w:r>
      <w:proofErr w:type="spellEnd"/>
      <w:r>
        <w:rPr>
          <w:rFonts w:asciiTheme="minorHAnsi" w:eastAsia="Times New Roman" w:hAnsiTheme="minorHAnsi" w:cstheme="minorHAnsi"/>
          <w:b/>
          <w:lang w:eastAsia="en-US"/>
        </w:rPr>
        <w:t>, MSc – Project Manager</w:t>
      </w:r>
    </w:p>
    <w:p w14:paraId="0C93BB1A" w14:textId="77777777" w:rsidR="00B73E04" w:rsidRPr="001716EE" w:rsidRDefault="0048093B" w:rsidP="007675E0">
      <w:pPr>
        <w:spacing w:before="100" w:beforeAutospacing="1" w:after="100" w:afterAutospacing="1" w:line="240" w:lineRule="auto"/>
        <w:ind w:right="198"/>
        <w:jc w:val="both"/>
        <w:rPr>
          <w:rFonts w:asciiTheme="minorHAnsi" w:eastAsia="Times New Roman" w:hAnsiTheme="minorHAnsi" w:cstheme="minorHAnsi"/>
          <w:lang w:eastAsia="en-US"/>
        </w:rPr>
      </w:pPr>
      <w:r>
        <w:rPr>
          <w:rFonts w:asciiTheme="minorHAnsi" w:eastAsia="Times New Roman" w:hAnsiTheme="minorHAnsi" w:cstheme="minorHAnsi"/>
          <w:lang w:eastAsia="en-US"/>
        </w:rPr>
        <w:t xml:space="preserve">Darren is a psychologist and consultant outcomes researcher who has been working closely with Oxford University Innovation Ltd for approaching 10 years.  He was also the founder and director of </w:t>
      </w:r>
      <w:proofErr w:type="spellStart"/>
      <w:r>
        <w:rPr>
          <w:rFonts w:asciiTheme="minorHAnsi" w:eastAsia="Times New Roman" w:hAnsiTheme="minorHAnsi" w:cstheme="minorHAnsi"/>
          <w:lang w:eastAsia="en-US"/>
        </w:rPr>
        <w:t>PharmaQuest</w:t>
      </w:r>
      <w:proofErr w:type="spellEnd"/>
      <w:r>
        <w:rPr>
          <w:rFonts w:asciiTheme="minorHAnsi" w:eastAsia="Times New Roman" w:hAnsiTheme="minorHAnsi" w:cstheme="minorHAnsi"/>
          <w:lang w:eastAsia="en-US"/>
        </w:rPr>
        <w:t xml:space="preserve"> Ltd., a medical translation company specialising in translation and linguistic validation of COAs until its sale in 2013.  Darren has overseen several hundred linguistic validation </w:t>
      </w:r>
      <w:r w:rsidR="00B44B51">
        <w:rPr>
          <w:rFonts w:asciiTheme="minorHAnsi" w:eastAsia="Times New Roman" w:hAnsiTheme="minorHAnsi" w:cstheme="minorHAnsi"/>
          <w:lang w:eastAsia="en-US"/>
        </w:rPr>
        <w:t>projects</w:t>
      </w:r>
      <w:r>
        <w:rPr>
          <w:rFonts w:asciiTheme="minorHAnsi" w:eastAsia="Times New Roman" w:hAnsiTheme="minorHAnsi" w:cstheme="minorHAnsi"/>
          <w:lang w:eastAsia="en-US"/>
        </w:rPr>
        <w:t xml:space="preserve"> and now works for </w:t>
      </w:r>
      <w:proofErr w:type="gramStart"/>
      <w:r>
        <w:rPr>
          <w:rFonts w:asciiTheme="minorHAnsi" w:eastAsia="Times New Roman" w:hAnsiTheme="minorHAnsi" w:cstheme="minorHAnsi"/>
          <w:lang w:eastAsia="en-US"/>
        </w:rPr>
        <w:t>a number of</w:t>
      </w:r>
      <w:proofErr w:type="gramEnd"/>
      <w:r>
        <w:rPr>
          <w:rFonts w:asciiTheme="minorHAnsi" w:eastAsia="Times New Roman" w:hAnsiTheme="minorHAnsi" w:cstheme="minorHAnsi"/>
          <w:lang w:eastAsia="en-US"/>
        </w:rPr>
        <w:t xml:space="preserve"> agencies providing expert advice as well as acting as a project manager and a UK English in-country investigator.</w:t>
      </w:r>
    </w:p>
    <w:p w14:paraId="1A7D9BA1" w14:textId="77777777" w:rsidR="00E50544" w:rsidRPr="00F8128B" w:rsidRDefault="00672801" w:rsidP="007675E0">
      <w:pPr>
        <w:spacing w:after="0" w:line="240" w:lineRule="auto"/>
        <w:jc w:val="both"/>
        <w:rPr>
          <w:rFonts w:asciiTheme="minorHAnsi" w:eastAsia="Times New Roman" w:hAnsiTheme="minorHAnsi" w:cstheme="minorHAnsi"/>
          <w:lang w:val="en-US" w:eastAsia="en-US"/>
        </w:rPr>
      </w:pPr>
      <w:r w:rsidRPr="00F8128B">
        <w:rPr>
          <w:rFonts w:asciiTheme="minorHAnsi" w:eastAsia="Times New Roman" w:hAnsiTheme="minorHAnsi" w:cstheme="minorHAnsi"/>
          <w:lang w:val="en-US" w:eastAsia="en-US"/>
        </w:rPr>
        <w:t>5</w:t>
      </w:r>
      <w:r w:rsidR="00E50544" w:rsidRPr="00F8128B">
        <w:rPr>
          <w:rFonts w:asciiTheme="minorHAnsi" w:eastAsia="Times New Roman" w:hAnsiTheme="minorHAnsi" w:cstheme="minorHAnsi"/>
          <w:lang w:val="en-US" w:eastAsia="en-US"/>
        </w:rPr>
        <w:t>.1.2 In-Country Investigators</w:t>
      </w:r>
    </w:p>
    <w:p w14:paraId="5FC83864" w14:textId="77777777" w:rsidR="00E50544" w:rsidRPr="001716EE" w:rsidRDefault="00E50544" w:rsidP="007675E0">
      <w:pPr>
        <w:spacing w:after="0" w:line="240" w:lineRule="auto"/>
        <w:jc w:val="both"/>
        <w:rPr>
          <w:rFonts w:asciiTheme="minorHAnsi" w:eastAsia="Times New Roman" w:hAnsiTheme="minorHAnsi" w:cstheme="minorHAnsi"/>
          <w:b/>
          <w:lang w:val="en-US" w:eastAsia="en-US"/>
        </w:rPr>
      </w:pPr>
    </w:p>
    <w:p w14:paraId="1F284A6B" w14:textId="77777777" w:rsidR="00E50544" w:rsidRPr="001716EE" w:rsidRDefault="0048093B" w:rsidP="007675E0">
      <w:pPr>
        <w:spacing w:after="0" w:line="240" w:lineRule="auto"/>
        <w:jc w:val="both"/>
        <w:rPr>
          <w:rFonts w:asciiTheme="minorHAnsi" w:eastAsia="Times New Roman" w:hAnsiTheme="minorHAnsi" w:cstheme="minorHAnsi"/>
          <w:lang w:val="en-US" w:eastAsia="en-US"/>
        </w:rPr>
      </w:pPr>
      <w:r>
        <w:rPr>
          <w:rFonts w:asciiTheme="minorHAnsi" w:eastAsia="Times New Roman" w:hAnsiTheme="minorHAnsi" w:cstheme="minorHAnsi"/>
          <w:lang w:val="en-US" w:eastAsia="en-US"/>
        </w:rPr>
        <w:t>I</w:t>
      </w:r>
      <w:r w:rsidR="0084218A" w:rsidRPr="001716EE">
        <w:rPr>
          <w:rFonts w:asciiTheme="minorHAnsi" w:eastAsia="Times New Roman" w:hAnsiTheme="minorHAnsi" w:cstheme="minorHAnsi"/>
          <w:lang w:val="en-US" w:eastAsia="en-US"/>
        </w:rPr>
        <w:t xml:space="preserve">n-country investigators </w:t>
      </w:r>
      <w:r w:rsidR="00E50544" w:rsidRPr="001716EE">
        <w:rPr>
          <w:rFonts w:asciiTheme="minorHAnsi" w:eastAsia="Times New Roman" w:hAnsiTheme="minorHAnsi" w:cstheme="minorHAnsi"/>
          <w:lang w:val="en-US" w:eastAsia="en-US"/>
        </w:rPr>
        <w:t xml:space="preserve">are resident in the target country, native speakers of the target language, fluent in English and have </w:t>
      </w:r>
      <w:r>
        <w:rPr>
          <w:rFonts w:asciiTheme="minorHAnsi" w:eastAsia="Times New Roman" w:hAnsiTheme="minorHAnsi" w:cstheme="minorHAnsi"/>
          <w:lang w:val="en-US" w:eastAsia="en-US"/>
        </w:rPr>
        <w:t xml:space="preserve">relevant </w:t>
      </w:r>
      <w:r w:rsidR="00E50544" w:rsidRPr="001716EE">
        <w:rPr>
          <w:rFonts w:asciiTheme="minorHAnsi" w:eastAsia="Times New Roman" w:hAnsiTheme="minorHAnsi" w:cstheme="minorHAnsi"/>
          <w:lang w:val="en-US" w:eastAsia="en-US"/>
        </w:rPr>
        <w:t>backgrounds</w:t>
      </w:r>
      <w:r w:rsidR="00B44B51">
        <w:rPr>
          <w:rFonts w:asciiTheme="minorHAnsi" w:eastAsia="Times New Roman" w:hAnsiTheme="minorHAnsi" w:cstheme="minorHAnsi"/>
          <w:lang w:val="en-US" w:eastAsia="en-US"/>
        </w:rPr>
        <w:t>,</w:t>
      </w:r>
      <w:r w:rsidR="00E50544" w:rsidRPr="001716EE">
        <w:rPr>
          <w:rFonts w:asciiTheme="minorHAnsi" w:eastAsia="Times New Roman" w:hAnsiTheme="minorHAnsi" w:cstheme="minorHAnsi"/>
          <w:lang w:val="en-US" w:eastAsia="en-US"/>
        </w:rPr>
        <w:t xml:space="preserve"> </w:t>
      </w:r>
      <w:r>
        <w:rPr>
          <w:rFonts w:asciiTheme="minorHAnsi" w:eastAsia="Times New Roman" w:hAnsiTheme="minorHAnsi" w:cstheme="minorHAnsi"/>
          <w:lang w:val="en-US" w:eastAsia="en-US"/>
        </w:rPr>
        <w:t>including outcomes research/</w:t>
      </w:r>
      <w:r w:rsidR="00E50544" w:rsidRPr="001716EE">
        <w:rPr>
          <w:rFonts w:asciiTheme="minorHAnsi" w:eastAsia="Times New Roman" w:hAnsiTheme="minorHAnsi" w:cstheme="minorHAnsi"/>
          <w:lang w:val="en-US" w:eastAsia="en-US"/>
        </w:rPr>
        <w:t xml:space="preserve">health/linguistics/medicine/psychology. They have experience of working on translation and linguistic validation projects of </w:t>
      </w:r>
      <w:r>
        <w:rPr>
          <w:rFonts w:asciiTheme="minorHAnsi" w:eastAsia="Times New Roman" w:hAnsiTheme="minorHAnsi" w:cstheme="minorHAnsi"/>
          <w:lang w:val="en-US" w:eastAsia="en-US"/>
        </w:rPr>
        <w:t>COAs</w:t>
      </w:r>
      <w:r w:rsidR="00E50544" w:rsidRPr="001716EE">
        <w:rPr>
          <w:rFonts w:asciiTheme="minorHAnsi" w:eastAsia="Times New Roman" w:hAnsiTheme="minorHAnsi" w:cstheme="minorHAnsi"/>
          <w:lang w:val="en-US" w:eastAsia="en-US"/>
        </w:rPr>
        <w:t xml:space="preserve"> for the pharmaceutical industry.</w:t>
      </w:r>
      <w:r w:rsidR="0084218A" w:rsidRPr="001716EE">
        <w:rPr>
          <w:rFonts w:asciiTheme="minorHAnsi" w:eastAsia="Times New Roman" w:hAnsiTheme="minorHAnsi" w:cstheme="minorHAnsi"/>
          <w:lang w:val="en-US" w:eastAsia="en-US"/>
        </w:rPr>
        <w:t xml:space="preserve"> </w:t>
      </w:r>
    </w:p>
    <w:p w14:paraId="67BBA889" w14:textId="77777777" w:rsidR="00E50544" w:rsidRPr="001716EE" w:rsidRDefault="00E50544" w:rsidP="007675E0">
      <w:pPr>
        <w:spacing w:after="0" w:line="240" w:lineRule="auto"/>
        <w:jc w:val="both"/>
        <w:rPr>
          <w:rFonts w:asciiTheme="minorHAnsi" w:eastAsia="Times New Roman" w:hAnsiTheme="minorHAnsi" w:cstheme="minorHAnsi"/>
          <w:lang w:val="en-US" w:eastAsia="en-US"/>
        </w:rPr>
      </w:pPr>
    </w:p>
    <w:p w14:paraId="253D7C6B" w14:textId="77777777" w:rsidR="0084218A" w:rsidRPr="001716EE" w:rsidRDefault="0084218A" w:rsidP="007675E0">
      <w:pPr>
        <w:spacing w:after="0" w:line="240" w:lineRule="auto"/>
        <w:jc w:val="both"/>
        <w:rPr>
          <w:rFonts w:asciiTheme="minorHAnsi" w:eastAsia="Times New Roman" w:hAnsiTheme="minorHAnsi" w:cstheme="minorHAnsi"/>
          <w:lang w:val="en-US" w:eastAsia="en-US"/>
        </w:rPr>
      </w:pPr>
    </w:p>
    <w:p w14:paraId="42DAD6E2" w14:textId="77777777" w:rsidR="00E50544" w:rsidRPr="00F8128B" w:rsidRDefault="00672801" w:rsidP="007675E0">
      <w:pPr>
        <w:spacing w:after="0" w:line="240" w:lineRule="auto"/>
        <w:jc w:val="both"/>
        <w:rPr>
          <w:rFonts w:asciiTheme="minorHAnsi" w:eastAsia="Times New Roman" w:hAnsiTheme="minorHAnsi" w:cstheme="minorHAnsi"/>
          <w:lang w:val="en-US" w:eastAsia="en-US"/>
        </w:rPr>
      </w:pPr>
      <w:r w:rsidRPr="00F8128B">
        <w:rPr>
          <w:rFonts w:asciiTheme="minorHAnsi" w:eastAsia="Times New Roman" w:hAnsiTheme="minorHAnsi" w:cstheme="minorHAnsi"/>
          <w:lang w:val="en-US" w:eastAsia="en-US"/>
        </w:rPr>
        <w:t>5</w:t>
      </w:r>
      <w:r w:rsidR="00E50544" w:rsidRPr="00F8128B">
        <w:rPr>
          <w:rFonts w:asciiTheme="minorHAnsi" w:eastAsia="Times New Roman" w:hAnsiTheme="minorHAnsi" w:cstheme="minorHAnsi"/>
          <w:lang w:val="en-US" w:eastAsia="en-US"/>
        </w:rPr>
        <w:t>.1.3</w:t>
      </w:r>
      <w:r w:rsidR="00E50544" w:rsidRPr="00F8128B">
        <w:rPr>
          <w:rFonts w:asciiTheme="minorHAnsi" w:eastAsia="Times New Roman" w:hAnsiTheme="minorHAnsi" w:cstheme="minorHAnsi"/>
          <w:lang w:val="en-US" w:eastAsia="en-US"/>
        </w:rPr>
        <w:tab/>
        <w:t>Translators</w:t>
      </w:r>
    </w:p>
    <w:p w14:paraId="607276EA" w14:textId="77777777" w:rsidR="00E50544" w:rsidRPr="001716EE" w:rsidRDefault="00E50544" w:rsidP="007675E0">
      <w:pPr>
        <w:spacing w:after="0" w:line="240" w:lineRule="auto"/>
        <w:jc w:val="both"/>
        <w:rPr>
          <w:rFonts w:asciiTheme="minorHAnsi" w:eastAsia="Times New Roman" w:hAnsiTheme="minorHAnsi" w:cstheme="minorHAnsi"/>
          <w:lang w:val="en-US" w:eastAsia="en-US"/>
        </w:rPr>
      </w:pPr>
    </w:p>
    <w:p w14:paraId="2248CE8B" w14:textId="77777777" w:rsidR="00E50544" w:rsidRPr="001716EE" w:rsidRDefault="00E50544" w:rsidP="007675E0">
      <w:pPr>
        <w:spacing w:after="0" w:line="240" w:lineRule="auto"/>
        <w:jc w:val="both"/>
        <w:rPr>
          <w:rFonts w:asciiTheme="minorHAnsi" w:eastAsia="Times New Roman" w:hAnsiTheme="minorHAnsi" w:cstheme="minorHAnsi"/>
          <w:b/>
          <w:lang w:val="en-US" w:eastAsia="en-US"/>
        </w:rPr>
      </w:pPr>
      <w:r w:rsidRPr="001716EE">
        <w:rPr>
          <w:rFonts w:asciiTheme="minorHAnsi" w:eastAsia="Times New Roman" w:hAnsiTheme="minorHAnsi" w:cstheme="minorHAnsi"/>
          <w:b/>
          <w:lang w:val="en-US" w:eastAsia="en-US"/>
        </w:rPr>
        <w:t>Forward Translators &amp; Proofreaders</w:t>
      </w:r>
    </w:p>
    <w:p w14:paraId="5E2874AC" w14:textId="77777777" w:rsidR="00E50544" w:rsidRPr="001716EE" w:rsidRDefault="00E50544" w:rsidP="007675E0">
      <w:pPr>
        <w:spacing w:after="0" w:line="240" w:lineRule="auto"/>
        <w:jc w:val="both"/>
        <w:rPr>
          <w:rFonts w:asciiTheme="minorHAnsi" w:eastAsia="Times New Roman" w:hAnsiTheme="minorHAnsi" w:cstheme="minorHAnsi"/>
          <w:lang w:val="en-US" w:eastAsia="en-US"/>
        </w:rPr>
      </w:pPr>
    </w:p>
    <w:p w14:paraId="7705012C" w14:textId="18E2205A" w:rsidR="006F0827" w:rsidRPr="00F57FBA" w:rsidRDefault="00E50544" w:rsidP="007675E0">
      <w:pPr>
        <w:spacing w:after="0" w:line="240" w:lineRule="auto"/>
        <w:jc w:val="both"/>
        <w:rPr>
          <w:rFonts w:asciiTheme="minorHAnsi" w:eastAsia="Times New Roman" w:hAnsiTheme="minorHAnsi" w:cstheme="minorHAnsi"/>
          <w:lang w:val="en-US" w:eastAsia="en-US"/>
        </w:rPr>
      </w:pPr>
      <w:r w:rsidRPr="001716EE">
        <w:rPr>
          <w:rFonts w:asciiTheme="minorHAnsi" w:eastAsia="Times New Roman" w:hAnsiTheme="minorHAnsi" w:cstheme="minorHAnsi"/>
          <w:lang w:val="en-US" w:eastAsia="en-US"/>
        </w:rPr>
        <w:t xml:space="preserve">The forward translators and proofreaders are </w:t>
      </w:r>
      <w:r w:rsidRPr="001716EE">
        <w:rPr>
          <w:rFonts w:asciiTheme="minorHAnsi" w:eastAsia="Times New Roman" w:hAnsiTheme="minorHAnsi" w:cstheme="minorHAnsi"/>
          <w:lang w:eastAsia="en-US"/>
        </w:rPr>
        <w:t>medical translators with at least 3 years</w:t>
      </w:r>
      <w:r w:rsidR="009A782D" w:rsidRPr="001716EE">
        <w:rPr>
          <w:rFonts w:asciiTheme="minorHAnsi" w:eastAsia="Times New Roman" w:hAnsiTheme="minorHAnsi" w:cstheme="minorHAnsi"/>
          <w:lang w:eastAsia="en-US"/>
        </w:rPr>
        <w:t>’</w:t>
      </w:r>
      <w:r w:rsidRPr="001716EE">
        <w:rPr>
          <w:rFonts w:asciiTheme="minorHAnsi" w:eastAsia="Times New Roman" w:hAnsiTheme="minorHAnsi" w:cstheme="minorHAnsi"/>
          <w:lang w:eastAsia="en-US"/>
        </w:rPr>
        <w:t xml:space="preserve"> translation experience and a qualification in translation or languages. </w:t>
      </w:r>
      <w:r w:rsidRPr="001716EE">
        <w:rPr>
          <w:rFonts w:asciiTheme="minorHAnsi" w:eastAsia="Times New Roman" w:hAnsiTheme="minorHAnsi" w:cstheme="minorHAnsi"/>
          <w:lang w:val="en-US" w:eastAsia="en-US"/>
        </w:rPr>
        <w:t>They are native speakers of the target language and fluent in English.</w:t>
      </w:r>
    </w:p>
    <w:p w14:paraId="160AF45E" w14:textId="77777777" w:rsidR="006F0827" w:rsidRDefault="006F0827" w:rsidP="007675E0">
      <w:pPr>
        <w:spacing w:after="0" w:line="240" w:lineRule="auto"/>
        <w:jc w:val="both"/>
        <w:rPr>
          <w:rFonts w:asciiTheme="minorHAnsi" w:eastAsia="Times New Roman" w:hAnsiTheme="minorHAnsi" w:cstheme="minorHAnsi"/>
          <w:b/>
          <w:lang w:val="en-US" w:eastAsia="en-US"/>
        </w:rPr>
      </w:pPr>
    </w:p>
    <w:p w14:paraId="3D4D6588" w14:textId="77777777" w:rsidR="00E50544" w:rsidRPr="001716EE" w:rsidRDefault="00E50544" w:rsidP="007675E0">
      <w:pPr>
        <w:spacing w:after="0" w:line="240" w:lineRule="auto"/>
        <w:jc w:val="both"/>
        <w:rPr>
          <w:rFonts w:asciiTheme="minorHAnsi" w:eastAsia="Times New Roman" w:hAnsiTheme="minorHAnsi" w:cstheme="minorHAnsi"/>
          <w:b/>
          <w:lang w:val="en-US" w:eastAsia="en-US"/>
        </w:rPr>
      </w:pPr>
      <w:r w:rsidRPr="001716EE">
        <w:rPr>
          <w:rFonts w:asciiTheme="minorHAnsi" w:eastAsia="Times New Roman" w:hAnsiTheme="minorHAnsi" w:cstheme="minorHAnsi"/>
          <w:b/>
          <w:lang w:val="en-US" w:eastAsia="en-US"/>
        </w:rPr>
        <w:t>Back Translators</w:t>
      </w:r>
    </w:p>
    <w:p w14:paraId="5D3CF2C3" w14:textId="77777777" w:rsidR="00E50544" w:rsidRPr="001716EE" w:rsidRDefault="00E50544" w:rsidP="007675E0">
      <w:pPr>
        <w:spacing w:after="0" w:line="240" w:lineRule="auto"/>
        <w:jc w:val="both"/>
        <w:rPr>
          <w:rFonts w:asciiTheme="minorHAnsi" w:eastAsia="Times New Roman" w:hAnsiTheme="minorHAnsi" w:cstheme="minorHAnsi"/>
          <w:lang w:val="en-US" w:eastAsia="en-US"/>
        </w:rPr>
      </w:pPr>
    </w:p>
    <w:p w14:paraId="7D0389D3" w14:textId="35FFD6C4" w:rsidR="0084218A" w:rsidRPr="001716EE" w:rsidRDefault="00E50544" w:rsidP="007675E0">
      <w:pPr>
        <w:spacing w:after="0" w:line="240" w:lineRule="auto"/>
        <w:jc w:val="both"/>
        <w:rPr>
          <w:rFonts w:asciiTheme="minorHAnsi" w:eastAsia="Times New Roman" w:hAnsiTheme="minorHAnsi" w:cstheme="minorHAnsi"/>
          <w:lang w:val="en-US" w:eastAsia="en-US"/>
        </w:rPr>
      </w:pPr>
      <w:r w:rsidRPr="001716EE">
        <w:rPr>
          <w:rFonts w:asciiTheme="minorHAnsi" w:eastAsia="Times New Roman" w:hAnsiTheme="minorHAnsi" w:cstheme="minorHAnsi"/>
          <w:lang w:val="en-US" w:eastAsia="en-US"/>
        </w:rPr>
        <w:t xml:space="preserve">The back translators are </w:t>
      </w:r>
      <w:r w:rsidRPr="001716EE">
        <w:rPr>
          <w:rFonts w:asciiTheme="minorHAnsi" w:eastAsia="Times New Roman" w:hAnsiTheme="minorHAnsi" w:cstheme="minorHAnsi"/>
          <w:lang w:eastAsia="en-US"/>
        </w:rPr>
        <w:t>medical translators with at least 3 years</w:t>
      </w:r>
      <w:r w:rsidR="009A782D" w:rsidRPr="001716EE">
        <w:rPr>
          <w:rFonts w:asciiTheme="minorHAnsi" w:eastAsia="Times New Roman" w:hAnsiTheme="minorHAnsi" w:cstheme="minorHAnsi"/>
          <w:lang w:eastAsia="en-US"/>
        </w:rPr>
        <w:t>’</w:t>
      </w:r>
      <w:r w:rsidRPr="001716EE">
        <w:rPr>
          <w:rFonts w:asciiTheme="minorHAnsi" w:eastAsia="Times New Roman" w:hAnsiTheme="minorHAnsi" w:cstheme="minorHAnsi"/>
          <w:lang w:eastAsia="en-US"/>
        </w:rPr>
        <w:t xml:space="preserve"> translation experience and a qualification in translation or languages. </w:t>
      </w:r>
      <w:r w:rsidRPr="001716EE">
        <w:rPr>
          <w:rFonts w:asciiTheme="minorHAnsi" w:eastAsia="Times New Roman" w:hAnsiTheme="minorHAnsi" w:cstheme="minorHAnsi"/>
          <w:lang w:val="en-US" w:eastAsia="en-US"/>
        </w:rPr>
        <w:t xml:space="preserve">They are native speakers of English and fluent in the target language. </w:t>
      </w:r>
    </w:p>
    <w:p w14:paraId="0BCB527A" w14:textId="77777777" w:rsidR="00E50544" w:rsidRPr="00F8128B" w:rsidRDefault="00672801" w:rsidP="007675E0">
      <w:pPr>
        <w:pStyle w:val="Titolo2"/>
        <w:jc w:val="both"/>
        <w:rPr>
          <w:rFonts w:asciiTheme="minorHAnsi" w:hAnsiTheme="minorHAnsi" w:cstheme="minorHAnsi"/>
          <w:b w:val="0"/>
          <w:i/>
          <w:sz w:val="22"/>
          <w:szCs w:val="22"/>
          <w:u w:val="none"/>
          <w:lang w:val="en-US"/>
        </w:rPr>
      </w:pPr>
      <w:bookmarkStart w:id="18" w:name="_Toc141070850"/>
      <w:bookmarkStart w:id="19" w:name="_Toc194832050"/>
      <w:bookmarkStart w:id="20" w:name="_Toc45697160"/>
      <w:r w:rsidRPr="00F8128B">
        <w:rPr>
          <w:rFonts w:asciiTheme="minorHAnsi" w:hAnsiTheme="minorHAnsi" w:cstheme="minorHAnsi"/>
          <w:b w:val="0"/>
          <w:i/>
          <w:sz w:val="22"/>
          <w:szCs w:val="22"/>
          <w:u w:val="none"/>
          <w:lang w:val="en-US"/>
        </w:rPr>
        <w:lastRenderedPageBreak/>
        <w:t>5</w:t>
      </w:r>
      <w:r w:rsidR="00E50544" w:rsidRPr="00F8128B">
        <w:rPr>
          <w:rFonts w:asciiTheme="minorHAnsi" w:hAnsiTheme="minorHAnsi" w:cstheme="minorHAnsi"/>
          <w:b w:val="0"/>
          <w:i/>
          <w:sz w:val="22"/>
          <w:szCs w:val="22"/>
          <w:u w:val="none"/>
          <w:lang w:val="en-US"/>
        </w:rPr>
        <w:t>.2</w:t>
      </w:r>
      <w:r w:rsidR="00E50544" w:rsidRPr="00F8128B">
        <w:rPr>
          <w:rFonts w:asciiTheme="minorHAnsi" w:hAnsiTheme="minorHAnsi" w:cstheme="minorHAnsi"/>
          <w:b w:val="0"/>
          <w:i/>
          <w:sz w:val="22"/>
          <w:szCs w:val="22"/>
          <w:u w:val="none"/>
          <w:lang w:val="en-US"/>
        </w:rPr>
        <w:tab/>
      </w:r>
      <w:bookmarkEnd w:id="18"/>
      <w:bookmarkEnd w:id="19"/>
      <w:r w:rsidR="00E50544" w:rsidRPr="00F8128B">
        <w:rPr>
          <w:rFonts w:asciiTheme="minorHAnsi" w:hAnsiTheme="minorHAnsi" w:cstheme="minorHAnsi"/>
          <w:b w:val="0"/>
          <w:i/>
          <w:sz w:val="22"/>
          <w:szCs w:val="22"/>
          <w:u w:val="none"/>
        </w:rPr>
        <w:t>Translation Related Publications</w:t>
      </w:r>
      <w:bookmarkEnd w:id="20"/>
    </w:p>
    <w:p w14:paraId="1227B850" w14:textId="77777777" w:rsidR="00DA1A7E" w:rsidRPr="001716EE" w:rsidRDefault="00DA1A7E" w:rsidP="007675E0">
      <w:pPr>
        <w:pStyle w:val="NormaleWeb"/>
        <w:jc w:val="both"/>
        <w:rPr>
          <w:rFonts w:asciiTheme="minorHAnsi" w:hAnsiTheme="minorHAnsi" w:cstheme="minorHAnsi"/>
          <w:color w:val="000000"/>
          <w:sz w:val="22"/>
          <w:szCs w:val="22"/>
        </w:rPr>
      </w:pP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 </w:t>
      </w:r>
      <w:r w:rsidRPr="003268E7">
        <w:rPr>
          <w:rFonts w:asciiTheme="minorHAnsi" w:hAnsiTheme="minorHAnsi" w:cstheme="minorHAnsi"/>
          <w:color w:val="000000"/>
          <w:sz w:val="22"/>
          <w:szCs w:val="22"/>
        </w:rPr>
        <w:t>Verjee-Lorenz A, Two R,</w:t>
      </w:r>
      <w:r w:rsidRPr="001716EE">
        <w:rPr>
          <w:rFonts w:asciiTheme="minorHAnsi" w:hAnsiTheme="minorHAnsi" w:cstheme="minorHAnsi"/>
          <w:b/>
          <w:color w:val="000000"/>
          <w:sz w:val="22"/>
          <w:szCs w:val="22"/>
        </w:rPr>
        <w:t xml:space="preserve"> </w:t>
      </w:r>
      <w:r w:rsidRPr="001716EE">
        <w:rPr>
          <w:rFonts w:asciiTheme="minorHAnsi" w:hAnsiTheme="minorHAnsi" w:cstheme="minorHAnsi"/>
          <w:color w:val="000000"/>
          <w:sz w:val="22"/>
          <w:szCs w:val="22"/>
        </w:rPr>
        <w:t xml:space="preserve">Gerber R, </w:t>
      </w:r>
      <w:proofErr w:type="spellStart"/>
      <w:r w:rsidRPr="001716EE">
        <w:rPr>
          <w:rFonts w:asciiTheme="minorHAnsi" w:hAnsiTheme="minorHAnsi" w:cstheme="minorHAnsi"/>
          <w:color w:val="000000"/>
          <w:sz w:val="22"/>
          <w:szCs w:val="22"/>
        </w:rPr>
        <w:t>Beaudreuil</w:t>
      </w:r>
      <w:proofErr w:type="spellEnd"/>
      <w:r w:rsidRPr="001716EE">
        <w:rPr>
          <w:rFonts w:asciiTheme="minorHAnsi" w:hAnsiTheme="minorHAnsi" w:cstheme="minorHAnsi"/>
          <w:color w:val="000000"/>
          <w:sz w:val="22"/>
          <w:szCs w:val="22"/>
        </w:rPr>
        <w:t xml:space="preserve"> J.</w:t>
      </w:r>
      <w:r w:rsidRPr="001716EE">
        <w:rPr>
          <w:rFonts w:asciiTheme="minorHAnsi" w:hAnsiTheme="minorHAnsi" w:cstheme="minorHAnsi"/>
          <w:b/>
          <w:color w:val="000000"/>
          <w:sz w:val="22"/>
          <w:szCs w:val="22"/>
        </w:rPr>
        <w:t xml:space="preserve"> </w:t>
      </w:r>
      <w:r w:rsidRPr="001716EE">
        <w:rPr>
          <w:rFonts w:asciiTheme="minorHAnsi" w:hAnsiTheme="minorHAnsi" w:cstheme="minorHAnsi"/>
          <w:color w:val="000000"/>
          <w:sz w:val="22"/>
          <w:szCs w:val="22"/>
        </w:rPr>
        <w:t>(2011).</w:t>
      </w:r>
      <w:r w:rsidRPr="001716EE">
        <w:rPr>
          <w:rFonts w:asciiTheme="minorHAnsi" w:hAnsiTheme="minorHAnsi" w:cstheme="minorHAnsi"/>
          <w:b/>
          <w:color w:val="000000"/>
          <w:sz w:val="22"/>
          <w:szCs w:val="22"/>
        </w:rPr>
        <w:t xml:space="preserve">  </w:t>
      </w:r>
      <w:r w:rsidRPr="001716EE">
        <w:rPr>
          <w:rFonts w:asciiTheme="minorHAnsi" w:hAnsiTheme="minorHAnsi" w:cstheme="minorHAnsi"/>
          <w:color w:val="000000"/>
          <w:sz w:val="22"/>
          <w:szCs w:val="22"/>
        </w:rPr>
        <w:t>Translation and linguistic validation – Methodological implications when the source measure is not English. Value in Health 14(3): A154.</w:t>
      </w:r>
    </w:p>
    <w:p w14:paraId="18D68C10" w14:textId="77777777" w:rsidR="00DA1A7E" w:rsidRPr="001716EE" w:rsidRDefault="00DA1A7E" w:rsidP="007675E0">
      <w:pPr>
        <w:pStyle w:val="NormaleWeb"/>
        <w:jc w:val="both"/>
        <w:rPr>
          <w:rFonts w:asciiTheme="minorHAnsi" w:hAnsiTheme="minorHAnsi" w:cstheme="minorHAnsi"/>
          <w:color w:val="000000"/>
          <w:sz w:val="22"/>
          <w:szCs w:val="22"/>
        </w:rPr>
      </w:pP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 </w:t>
      </w:r>
      <w:r w:rsidRPr="003268E7">
        <w:rPr>
          <w:rFonts w:asciiTheme="minorHAnsi" w:hAnsiTheme="minorHAnsi" w:cstheme="minorHAnsi"/>
          <w:color w:val="000000"/>
          <w:sz w:val="22"/>
          <w:szCs w:val="22"/>
        </w:rPr>
        <w:t>Verjee-Lorenz A, Miller F, Two R.</w:t>
      </w:r>
      <w:r w:rsidRPr="001716EE">
        <w:rPr>
          <w:rFonts w:asciiTheme="minorHAnsi" w:hAnsiTheme="minorHAnsi" w:cstheme="minorHAnsi"/>
          <w:color w:val="000000"/>
          <w:sz w:val="22"/>
          <w:szCs w:val="22"/>
        </w:rPr>
        <w:t xml:space="preserve"> (2011). The role of the instrument developer in the translation of patient reported outcome measures. Value in Health 14(7): A432.</w:t>
      </w:r>
    </w:p>
    <w:p w14:paraId="79C801B9" w14:textId="77777777" w:rsidR="00AC3801" w:rsidRPr="001716EE" w:rsidRDefault="00AC3801" w:rsidP="007675E0">
      <w:pPr>
        <w:pStyle w:val="NormaleWeb"/>
        <w:jc w:val="both"/>
        <w:rPr>
          <w:rFonts w:asciiTheme="minorHAnsi" w:hAnsiTheme="minorHAnsi" w:cstheme="minorHAnsi"/>
          <w:color w:val="000000"/>
          <w:sz w:val="22"/>
          <w:szCs w:val="22"/>
        </w:rPr>
      </w:pPr>
      <w:r w:rsidRPr="003268E7">
        <w:rPr>
          <w:rFonts w:asciiTheme="minorHAnsi" w:hAnsiTheme="minorHAnsi" w:cstheme="minorHAnsi"/>
          <w:b/>
          <w:color w:val="000000"/>
          <w:sz w:val="22"/>
          <w:szCs w:val="22"/>
        </w:rPr>
        <w:t>Harrington R, Churchman D, Dawson J</w:t>
      </w:r>
      <w:r w:rsidRPr="001716EE">
        <w:rPr>
          <w:rFonts w:asciiTheme="minorHAnsi" w:hAnsiTheme="minorHAnsi" w:cstheme="minorHAnsi"/>
          <w:color w:val="000000"/>
          <w:sz w:val="22"/>
          <w:szCs w:val="22"/>
        </w:rPr>
        <w:t xml:space="preserve">, </w:t>
      </w: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w:t>
      </w:r>
      <w:r w:rsidRPr="001716EE">
        <w:rPr>
          <w:rFonts w:asciiTheme="minorHAnsi" w:hAnsiTheme="minorHAnsi" w:cstheme="minorHAnsi"/>
          <w:color w:val="000000"/>
          <w:sz w:val="22"/>
          <w:szCs w:val="22"/>
        </w:rPr>
        <w:t>, Price A, Rees J. (2012). Routine electronic p</w:t>
      </w:r>
      <w:smartTag w:uri="urn:schemas-microsoft-com:office:smarttags" w:element="PersonName">
        <w:r w:rsidRPr="001716EE">
          <w:rPr>
            <w:rFonts w:asciiTheme="minorHAnsi" w:hAnsiTheme="minorHAnsi" w:cstheme="minorHAnsi"/>
            <w:color w:val="000000"/>
            <w:sz w:val="22"/>
            <w:szCs w:val="22"/>
          </w:rPr>
          <w:t>at</w:t>
        </w:r>
      </w:smartTag>
      <w:r w:rsidRPr="001716EE">
        <w:rPr>
          <w:rFonts w:asciiTheme="minorHAnsi" w:hAnsiTheme="minorHAnsi" w:cstheme="minorHAnsi"/>
          <w:color w:val="000000"/>
          <w:sz w:val="22"/>
          <w:szCs w:val="22"/>
        </w:rPr>
        <w:t>ient reported outcome (ePRO) d</w:t>
      </w:r>
      <w:smartTag w:uri="urn:schemas-microsoft-com:office:smarttags" w:element="PersonName">
        <w:r w:rsidRPr="001716EE">
          <w:rPr>
            <w:rFonts w:asciiTheme="minorHAnsi" w:hAnsiTheme="minorHAnsi" w:cstheme="minorHAnsi"/>
            <w:color w:val="000000"/>
            <w:sz w:val="22"/>
            <w:szCs w:val="22"/>
          </w:rPr>
          <w:t>at</w:t>
        </w:r>
      </w:smartTag>
      <w:r w:rsidRPr="001716EE">
        <w:rPr>
          <w:rFonts w:asciiTheme="minorHAnsi" w:hAnsiTheme="minorHAnsi" w:cstheme="minorHAnsi"/>
          <w:color w:val="000000"/>
          <w:sz w:val="22"/>
          <w:szCs w:val="22"/>
        </w:rPr>
        <w:t>a collection in an orthopaedic outp</w:t>
      </w:r>
      <w:smartTag w:uri="urn:schemas-microsoft-com:office:smarttags" w:element="PersonName">
        <w:r w:rsidRPr="001716EE">
          <w:rPr>
            <w:rFonts w:asciiTheme="minorHAnsi" w:hAnsiTheme="minorHAnsi" w:cstheme="minorHAnsi"/>
            <w:color w:val="000000"/>
            <w:sz w:val="22"/>
            <w:szCs w:val="22"/>
          </w:rPr>
          <w:t>at</w:t>
        </w:r>
      </w:smartTag>
      <w:r w:rsidRPr="001716EE">
        <w:rPr>
          <w:rFonts w:asciiTheme="minorHAnsi" w:hAnsiTheme="minorHAnsi" w:cstheme="minorHAnsi"/>
          <w:color w:val="000000"/>
          <w:sz w:val="22"/>
          <w:szCs w:val="22"/>
        </w:rPr>
        <w:t>ient clinic – Methods used to ensure proper migr</w:t>
      </w:r>
      <w:smartTag w:uri="urn:schemas-microsoft-com:office:smarttags" w:element="PersonName">
        <w:r w:rsidRPr="001716EE">
          <w:rPr>
            <w:rFonts w:asciiTheme="minorHAnsi" w:hAnsiTheme="minorHAnsi" w:cstheme="minorHAnsi"/>
            <w:color w:val="000000"/>
            <w:sz w:val="22"/>
            <w:szCs w:val="22"/>
          </w:rPr>
          <w:t>at</w:t>
        </w:r>
      </w:smartTag>
      <w:r w:rsidRPr="001716EE">
        <w:rPr>
          <w:rFonts w:asciiTheme="minorHAnsi" w:hAnsiTheme="minorHAnsi" w:cstheme="minorHAnsi"/>
          <w:color w:val="000000"/>
          <w:sz w:val="22"/>
          <w:szCs w:val="22"/>
        </w:rPr>
        <w:t>ion of the PRO measure and benefits to the care p</w:t>
      </w:r>
      <w:smartTag w:uri="urn:schemas-microsoft-com:office:smarttags" w:element="PersonName">
        <w:r w:rsidRPr="001716EE">
          <w:rPr>
            <w:rFonts w:asciiTheme="minorHAnsi" w:hAnsiTheme="minorHAnsi" w:cstheme="minorHAnsi"/>
            <w:color w:val="000000"/>
            <w:sz w:val="22"/>
            <w:szCs w:val="22"/>
          </w:rPr>
          <w:t>at</w:t>
        </w:r>
      </w:smartTag>
      <w:r w:rsidRPr="001716EE">
        <w:rPr>
          <w:rFonts w:asciiTheme="minorHAnsi" w:hAnsiTheme="minorHAnsi" w:cstheme="minorHAnsi"/>
          <w:color w:val="000000"/>
          <w:sz w:val="22"/>
          <w:szCs w:val="22"/>
        </w:rPr>
        <w:t>hway. Value in Health 15 (4): A43.</w:t>
      </w:r>
    </w:p>
    <w:p w14:paraId="08F71417" w14:textId="77777777" w:rsidR="007B6AB8" w:rsidRPr="001716EE" w:rsidRDefault="007B6AB8" w:rsidP="007675E0">
      <w:pPr>
        <w:pStyle w:val="NormaleWeb"/>
        <w:jc w:val="both"/>
        <w:rPr>
          <w:rFonts w:asciiTheme="minorHAnsi" w:hAnsiTheme="minorHAnsi" w:cstheme="minorHAnsi"/>
          <w:b/>
          <w:color w:val="000000"/>
          <w:sz w:val="22"/>
          <w:szCs w:val="22"/>
        </w:rPr>
      </w:pPr>
      <w:r w:rsidRPr="003268E7">
        <w:rPr>
          <w:rFonts w:asciiTheme="minorHAnsi" w:eastAsia="MS Mincho" w:hAnsiTheme="minorHAnsi" w:cstheme="minorHAnsi"/>
          <w:bCs/>
          <w:sz w:val="22"/>
          <w:szCs w:val="22"/>
          <w:lang w:eastAsia="ja-JP"/>
        </w:rPr>
        <w:t>Simpson H, Two R, Verjee-Lorenz A,</w:t>
      </w:r>
      <w:r w:rsidRPr="001716EE">
        <w:rPr>
          <w:rFonts w:asciiTheme="minorHAnsi" w:eastAsia="MS Mincho" w:hAnsiTheme="minorHAnsi" w:cstheme="minorHAnsi"/>
          <w:b/>
          <w:bCs/>
          <w:sz w:val="22"/>
          <w:szCs w:val="22"/>
          <w:lang w:eastAsia="ja-JP"/>
        </w:rPr>
        <w:t xml:space="preserve"> </w:t>
      </w:r>
      <w:proofErr w:type="spellStart"/>
      <w:r w:rsidRPr="001716EE">
        <w:rPr>
          <w:rFonts w:asciiTheme="minorHAnsi" w:eastAsia="MS Mincho" w:hAnsiTheme="minorHAnsi" w:cstheme="minorHAnsi"/>
          <w:b/>
          <w:bCs/>
          <w:sz w:val="22"/>
          <w:szCs w:val="22"/>
          <w:lang w:eastAsia="ja-JP"/>
        </w:rPr>
        <w:t>Clayson</w:t>
      </w:r>
      <w:proofErr w:type="spellEnd"/>
      <w:r w:rsidRPr="001716EE">
        <w:rPr>
          <w:rFonts w:asciiTheme="minorHAnsi" w:eastAsia="MS Mincho" w:hAnsiTheme="minorHAnsi" w:cstheme="minorHAnsi"/>
          <w:b/>
          <w:bCs/>
          <w:sz w:val="22"/>
          <w:szCs w:val="22"/>
          <w:lang w:eastAsia="ja-JP"/>
        </w:rPr>
        <w:t xml:space="preserve"> D.</w:t>
      </w:r>
      <w:r w:rsidRPr="001716EE">
        <w:rPr>
          <w:rFonts w:asciiTheme="minorHAnsi" w:eastAsia="MS Mincho" w:hAnsiTheme="minorHAnsi" w:cstheme="minorHAnsi"/>
          <w:sz w:val="22"/>
          <w:szCs w:val="22"/>
          <w:lang w:eastAsia="ja-JP"/>
        </w:rPr>
        <w:t xml:space="preserve"> (2012). Identific</w:t>
      </w:r>
      <w:smartTag w:uri="urn:schemas-microsoft-com:office:smarttags" w:element="PersonName">
        <w:r w:rsidRPr="001716EE">
          <w:rPr>
            <w:rFonts w:asciiTheme="minorHAnsi" w:eastAsia="MS Mincho" w:hAnsiTheme="minorHAnsi" w:cstheme="minorHAnsi"/>
            <w:sz w:val="22"/>
            <w:szCs w:val="22"/>
            <w:lang w:eastAsia="ja-JP"/>
          </w:rPr>
          <w:t>at</w:t>
        </w:r>
      </w:smartTag>
      <w:r w:rsidRPr="001716EE">
        <w:rPr>
          <w:rFonts w:asciiTheme="minorHAnsi" w:eastAsia="MS Mincho" w:hAnsiTheme="minorHAnsi" w:cstheme="minorHAnsi"/>
          <w:sz w:val="22"/>
          <w:szCs w:val="22"/>
          <w:lang w:eastAsia="ja-JP"/>
        </w:rPr>
        <w:t>ion of Culturally Bound Terms in P</w:t>
      </w:r>
      <w:smartTag w:uri="urn:schemas-microsoft-com:office:smarttags" w:element="PersonName">
        <w:r w:rsidRPr="001716EE">
          <w:rPr>
            <w:rFonts w:asciiTheme="minorHAnsi" w:eastAsia="MS Mincho" w:hAnsiTheme="minorHAnsi" w:cstheme="minorHAnsi"/>
            <w:sz w:val="22"/>
            <w:szCs w:val="22"/>
            <w:lang w:eastAsia="ja-JP"/>
          </w:rPr>
          <w:t>at</w:t>
        </w:r>
      </w:smartTag>
      <w:r w:rsidRPr="001716EE">
        <w:rPr>
          <w:rFonts w:asciiTheme="minorHAnsi" w:eastAsia="MS Mincho" w:hAnsiTheme="minorHAnsi" w:cstheme="minorHAnsi"/>
          <w:sz w:val="22"/>
          <w:szCs w:val="22"/>
          <w:lang w:eastAsia="ja-JP"/>
        </w:rPr>
        <w:t>ient Reported Outcome Measures. Value in Health 15(7): A492.</w:t>
      </w:r>
    </w:p>
    <w:p w14:paraId="09CA6FD4" w14:textId="77777777" w:rsidR="00DA1A7E" w:rsidRPr="001716EE" w:rsidRDefault="00DA1A7E" w:rsidP="007675E0">
      <w:pPr>
        <w:pStyle w:val="NormaleWeb"/>
        <w:jc w:val="both"/>
        <w:rPr>
          <w:rFonts w:asciiTheme="minorHAnsi" w:hAnsiTheme="minorHAnsi" w:cstheme="minorHAnsi"/>
          <w:color w:val="000000"/>
          <w:sz w:val="22"/>
          <w:szCs w:val="22"/>
        </w:rPr>
      </w:pPr>
      <w:r w:rsidRPr="003268E7">
        <w:rPr>
          <w:rFonts w:asciiTheme="minorHAnsi" w:hAnsiTheme="minorHAnsi" w:cstheme="minorHAnsi"/>
          <w:color w:val="000000"/>
          <w:sz w:val="22"/>
          <w:szCs w:val="22"/>
        </w:rPr>
        <w:t>Two R, Verjee-Lorenz A,</w:t>
      </w:r>
      <w:r w:rsidRPr="001716EE">
        <w:rPr>
          <w:rFonts w:asciiTheme="minorHAnsi" w:hAnsiTheme="minorHAnsi" w:cstheme="minorHAnsi"/>
          <w:b/>
          <w:color w:val="000000"/>
          <w:sz w:val="22"/>
          <w:szCs w:val="22"/>
        </w:rPr>
        <w:t xml:space="preserve"> </w:t>
      </w: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w:t>
      </w:r>
      <w:r w:rsidRPr="001716EE">
        <w:rPr>
          <w:rFonts w:asciiTheme="minorHAnsi" w:hAnsiTheme="minorHAnsi" w:cstheme="minorHAnsi"/>
          <w:color w:val="000000"/>
          <w:sz w:val="22"/>
          <w:szCs w:val="22"/>
        </w:rPr>
        <w:t xml:space="preserve">, </w:t>
      </w:r>
      <w:proofErr w:type="spellStart"/>
      <w:r w:rsidRPr="001716EE">
        <w:rPr>
          <w:rFonts w:asciiTheme="minorHAnsi" w:hAnsiTheme="minorHAnsi" w:cstheme="minorHAnsi"/>
          <w:color w:val="000000"/>
          <w:sz w:val="22"/>
          <w:szCs w:val="22"/>
        </w:rPr>
        <w:t>Dalal</w:t>
      </w:r>
      <w:proofErr w:type="spellEnd"/>
      <w:r w:rsidRPr="001716EE">
        <w:rPr>
          <w:rFonts w:asciiTheme="minorHAnsi" w:hAnsiTheme="minorHAnsi" w:cstheme="minorHAnsi"/>
          <w:color w:val="000000"/>
          <w:sz w:val="22"/>
          <w:szCs w:val="22"/>
        </w:rPr>
        <w:t xml:space="preserve"> M, </w:t>
      </w:r>
      <w:proofErr w:type="spellStart"/>
      <w:r w:rsidRPr="001716EE">
        <w:rPr>
          <w:rFonts w:asciiTheme="minorHAnsi" w:hAnsiTheme="minorHAnsi" w:cstheme="minorHAnsi"/>
          <w:color w:val="000000"/>
          <w:sz w:val="22"/>
          <w:szCs w:val="22"/>
        </w:rPr>
        <w:t>Grotzinger</w:t>
      </w:r>
      <w:proofErr w:type="spellEnd"/>
      <w:r w:rsidRPr="001716EE">
        <w:rPr>
          <w:rFonts w:asciiTheme="minorHAnsi" w:hAnsiTheme="minorHAnsi" w:cstheme="minorHAnsi"/>
          <w:color w:val="000000"/>
          <w:sz w:val="22"/>
          <w:szCs w:val="22"/>
        </w:rPr>
        <w:t xml:space="preserve"> K, </w:t>
      </w:r>
      <w:proofErr w:type="spellStart"/>
      <w:r w:rsidRPr="001716EE">
        <w:rPr>
          <w:rFonts w:asciiTheme="minorHAnsi" w:hAnsiTheme="minorHAnsi" w:cstheme="minorHAnsi"/>
          <w:color w:val="000000"/>
          <w:sz w:val="22"/>
          <w:szCs w:val="22"/>
        </w:rPr>
        <w:t>Younossi</w:t>
      </w:r>
      <w:proofErr w:type="spellEnd"/>
      <w:r w:rsidRPr="001716EE">
        <w:rPr>
          <w:rFonts w:asciiTheme="minorHAnsi" w:hAnsiTheme="minorHAnsi" w:cstheme="minorHAnsi"/>
          <w:color w:val="000000"/>
          <w:sz w:val="22"/>
          <w:szCs w:val="22"/>
        </w:rPr>
        <w:t xml:space="preserve"> ZM. (2010). </w:t>
      </w:r>
      <w:hyperlink r:id="rId12" w:history="1">
        <w:r w:rsidRPr="001716EE">
          <w:rPr>
            <w:rStyle w:val="Collegamentoipertestuale"/>
            <w:rFonts w:asciiTheme="minorHAnsi" w:hAnsiTheme="minorHAnsi" w:cstheme="minorHAnsi"/>
            <w:color w:val="000000"/>
            <w:sz w:val="22"/>
            <w:szCs w:val="22"/>
            <w:u w:val="none"/>
          </w:rPr>
          <w:t>A Methodology for Successfully Producing Global Translations of Patient Reported Outcome Measures for Use in Multiple Countries</w:t>
        </w:r>
      </w:hyperlink>
      <w:r w:rsidRPr="001716EE">
        <w:rPr>
          <w:rFonts w:asciiTheme="minorHAnsi" w:hAnsiTheme="minorHAnsi" w:cstheme="minorHAnsi"/>
          <w:color w:val="000000"/>
          <w:sz w:val="22"/>
          <w:szCs w:val="22"/>
        </w:rPr>
        <w:t>. Value in Health 13(1): 128-131.</w:t>
      </w:r>
    </w:p>
    <w:p w14:paraId="3630D7B5" w14:textId="77777777" w:rsidR="00DA1A7E" w:rsidRPr="001716EE" w:rsidRDefault="00DA1A7E" w:rsidP="007675E0">
      <w:pPr>
        <w:pStyle w:val="NormaleWeb"/>
        <w:jc w:val="both"/>
        <w:rPr>
          <w:rFonts w:asciiTheme="minorHAnsi" w:hAnsiTheme="minorHAnsi" w:cstheme="minorHAnsi"/>
          <w:color w:val="000000"/>
          <w:sz w:val="22"/>
          <w:szCs w:val="22"/>
        </w:rPr>
      </w:pPr>
      <w:r w:rsidRPr="003268E7">
        <w:rPr>
          <w:rFonts w:asciiTheme="minorHAnsi" w:hAnsiTheme="minorHAnsi" w:cstheme="minorHAnsi"/>
          <w:color w:val="000000"/>
          <w:sz w:val="22"/>
          <w:szCs w:val="22"/>
        </w:rPr>
        <w:t>Two R, Verjee-Lorenz A,</w:t>
      </w:r>
      <w:r w:rsidRPr="001716EE">
        <w:rPr>
          <w:rFonts w:asciiTheme="minorHAnsi" w:hAnsiTheme="minorHAnsi" w:cstheme="minorHAnsi"/>
          <w:b/>
          <w:color w:val="000000"/>
          <w:sz w:val="22"/>
          <w:szCs w:val="22"/>
        </w:rPr>
        <w:t xml:space="preserve"> </w:t>
      </w: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w:t>
      </w:r>
      <w:r w:rsidRPr="001716EE">
        <w:rPr>
          <w:rFonts w:asciiTheme="minorHAnsi" w:hAnsiTheme="minorHAnsi" w:cstheme="minorHAnsi"/>
          <w:color w:val="000000"/>
          <w:sz w:val="22"/>
          <w:szCs w:val="22"/>
        </w:rPr>
        <w:t xml:space="preserve">, </w:t>
      </w:r>
      <w:proofErr w:type="spellStart"/>
      <w:r w:rsidRPr="001716EE">
        <w:rPr>
          <w:rFonts w:asciiTheme="minorHAnsi" w:hAnsiTheme="minorHAnsi" w:cstheme="minorHAnsi"/>
          <w:color w:val="000000"/>
          <w:sz w:val="22"/>
          <w:szCs w:val="22"/>
        </w:rPr>
        <w:t>Dalal</w:t>
      </w:r>
      <w:proofErr w:type="spellEnd"/>
      <w:r w:rsidRPr="001716EE">
        <w:rPr>
          <w:rFonts w:asciiTheme="minorHAnsi" w:hAnsiTheme="minorHAnsi" w:cstheme="minorHAnsi"/>
          <w:color w:val="000000"/>
          <w:sz w:val="22"/>
          <w:szCs w:val="22"/>
        </w:rPr>
        <w:t xml:space="preserve"> M, </w:t>
      </w:r>
      <w:proofErr w:type="spellStart"/>
      <w:r w:rsidRPr="001716EE">
        <w:rPr>
          <w:rFonts w:asciiTheme="minorHAnsi" w:hAnsiTheme="minorHAnsi" w:cstheme="minorHAnsi"/>
          <w:color w:val="000000"/>
          <w:sz w:val="22"/>
          <w:szCs w:val="22"/>
        </w:rPr>
        <w:t>Grotzinger</w:t>
      </w:r>
      <w:proofErr w:type="spellEnd"/>
      <w:r w:rsidRPr="001716EE">
        <w:rPr>
          <w:rFonts w:asciiTheme="minorHAnsi" w:hAnsiTheme="minorHAnsi" w:cstheme="minorHAnsi"/>
          <w:color w:val="000000"/>
          <w:sz w:val="22"/>
          <w:szCs w:val="22"/>
        </w:rPr>
        <w:t xml:space="preserve"> K, </w:t>
      </w:r>
      <w:proofErr w:type="spellStart"/>
      <w:r w:rsidRPr="001716EE">
        <w:rPr>
          <w:rFonts w:asciiTheme="minorHAnsi" w:hAnsiTheme="minorHAnsi" w:cstheme="minorHAnsi"/>
          <w:color w:val="000000"/>
          <w:sz w:val="22"/>
          <w:szCs w:val="22"/>
        </w:rPr>
        <w:t>Younossi</w:t>
      </w:r>
      <w:proofErr w:type="spellEnd"/>
      <w:r w:rsidRPr="001716EE">
        <w:rPr>
          <w:rFonts w:asciiTheme="minorHAnsi" w:hAnsiTheme="minorHAnsi" w:cstheme="minorHAnsi"/>
          <w:color w:val="000000"/>
          <w:sz w:val="22"/>
          <w:szCs w:val="22"/>
        </w:rPr>
        <w:t xml:space="preserve"> ZM. (2010). </w:t>
      </w:r>
      <w:hyperlink r:id="rId13" w:tgtFrame="_blank" w:history="1">
        <w:r w:rsidRPr="001716EE">
          <w:rPr>
            <w:rStyle w:val="Collegamentoipertestuale"/>
            <w:rFonts w:asciiTheme="minorHAnsi" w:hAnsiTheme="minorHAnsi" w:cstheme="minorHAnsi"/>
            <w:color w:val="000000"/>
            <w:sz w:val="22"/>
            <w:szCs w:val="22"/>
            <w:u w:val="none"/>
          </w:rPr>
          <w:t>Response to the Letter from Ms. Tamzin Furtado</w:t>
        </w:r>
      </w:hyperlink>
      <w:r w:rsidRPr="001716EE">
        <w:rPr>
          <w:rFonts w:asciiTheme="minorHAnsi" w:hAnsiTheme="minorHAnsi" w:cstheme="minorHAnsi"/>
          <w:color w:val="000000"/>
          <w:sz w:val="22"/>
          <w:szCs w:val="22"/>
        </w:rPr>
        <w:t>. Value in Health 13(4): 508-508.</w:t>
      </w:r>
    </w:p>
    <w:p w14:paraId="0ACFFD5E" w14:textId="77777777" w:rsidR="00DA1A7E" w:rsidRPr="003268E7" w:rsidRDefault="00DA1A7E" w:rsidP="007675E0">
      <w:pPr>
        <w:pStyle w:val="NormaleWeb"/>
        <w:jc w:val="both"/>
        <w:rPr>
          <w:rFonts w:asciiTheme="minorHAnsi" w:hAnsiTheme="minorHAnsi" w:cstheme="minorHAnsi"/>
          <w:color w:val="000000"/>
          <w:sz w:val="22"/>
          <w:szCs w:val="22"/>
        </w:rPr>
      </w:pPr>
      <w:r w:rsidRPr="00526383">
        <w:rPr>
          <w:rFonts w:asciiTheme="minorHAnsi" w:hAnsiTheme="minorHAnsi" w:cstheme="minorHAnsi"/>
          <w:color w:val="000000"/>
          <w:sz w:val="22"/>
          <w:szCs w:val="22"/>
        </w:rPr>
        <w:t>Verjee-Lorenz A,</w:t>
      </w:r>
      <w:r w:rsidRPr="00526383">
        <w:rPr>
          <w:rFonts w:asciiTheme="minorHAnsi" w:hAnsiTheme="minorHAnsi" w:cstheme="minorHAnsi"/>
          <w:b/>
          <w:color w:val="000000"/>
          <w:sz w:val="22"/>
          <w:szCs w:val="22"/>
        </w:rPr>
        <w:t xml:space="preserve"> </w:t>
      </w:r>
      <w:proofErr w:type="spellStart"/>
      <w:r w:rsidRPr="00526383">
        <w:rPr>
          <w:rFonts w:asciiTheme="minorHAnsi" w:hAnsiTheme="minorHAnsi" w:cstheme="minorHAnsi"/>
          <w:b/>
          <w:color w:val="000000"/>
          <w:sz w:val="22"/>
          <w:szCs w:val="22"/>
        </w:rPr>
        <w:t>Clayson</w:t>
      </w:r>
      <w:proofErr w:type="spellEnd"/>
      <w:r w:rsidRPr="00526383">
        <w:rPr>
          <w:rFonts w:asciiTheme="minorHAnsi" w:hAnsiTheme="minorHAnsi" w:cstheme="minorHAnsi"/>
          <w:b/>
          <w:color w:val="000000"/>
          <w:sz w:val="22"/>
          <w:szCs w:val="22"/>
        </w:rPr>
        <w:t xml:space="preserve"> D, </w:t>
      </w:r>
      <w:r w:rsidRPr="00526383">
        <w:rPr>
          <w:rFonts w:asciiTheme="minorHAnsi" w:hAnsiTheme="minorHAnsi" w:cstheme="minorHAnsi"/>
          <w:color w:val="000000"/>
          <w:sz w:val="22"/>
          <w:szCs w:val="22"/>
        </w:rPr>
        <w:t xml:space="preserve">Two R, </w:t>
      </w:r>
      <w:proofErr w:type="spellStart"/>
      <w:r w:rsidRPr="00526383">
        <w:rPr>
          <w:rFonts w:asciiTheme="minorHAnsi" w:hAnsiTheme="minorHAnsi" w:cstheme="minorHAnsi"/>
          <w:color w:val="000000"/>
          <w:sz w:val="22"/>
          <w:szCs w:val="22"/>
        </w:rPr>
        <w:t>Giovanaz</w:t>
      </w:r>
      <w:proofErr w:type="spellEnd"/>
      <w:r w:rsidRPr="00526383">
        <w:rPr>
          <w:rFonts w:asciiTheme="minorHAnsi" w:hAnsiTheme="minorHAnsi" w:cstheme="minorHAnsi"/>
          <w:color w:val="000000"/>
          <w:sz w:val="22"/>
          <w:szCs w:val="22"/>
        </w:rPr>
        <w:t xml:space="preserve"> M. (2010). </w:t>
      </w:r>
      <w:r w:rsidRPr="001716EE">
        <w:rPr>
          <w:rFonts w:asciiTheme="minorHAnsi" w:hAnsiTheme="minorHAnsi" w:cstheme="minorHAnsi"/>
          <w:color w:val="000000"/>
          <w:sz w:val="22"/>
          <w:szCs w:val="22"/>
        </w:rPr>
        <w:t xml:space="preserve">Concept Elaboration—an essential </w:t>
      </w:r>
      <w:r w:rsidRPr="003268E7">
        <w:rPr>
          <w:rFonts w:asciiTheme="minorHAnsi" w:hAnsiTheme="minorHAnsi" w:cstheme="minorHAnsi"/>
          <w:color w:val="000000"/>
          <w:sz w:val="22"/>
          <w:szCs w:val="22"/>
        </w:rPr>
        <w:t>stage in the translation of PRO measures. Value in Health 13(7): A338.</w:t>
      </w:r>
    </w:p>
    <w:p w14:paraId="6837C4FB" w14:textId="77777777" w:rsidR="00DA1A7E" w:rsidRPr="001716EE" w:rsidRDefault="00DA1A7E" w:rsidP="007675E0">
      <w:pPr>
        <w:pStyle w:val="NormaleWeb"/>
        <w:jc w:val="both"/>
        <w:rPr>
          <w:rFonts w:asciiTheme="minorHAnsi" w:hAnsiTheme="minorHAnsi" w:cstheme="minorHAnsi"/>
          <w:color w:val="000000"/>
          <w:sz w:val="22"/>
          <w:szCs w:val="22"/>
        </w:rPr>
      </w:pPr>
      <w:r w:rsidRPr="003268E7">
        <w:rPr>
          <w:rFonts w:asciiTheme="minorHAnsi" w:hAnsiTheme="minorHAnsi" w:cstheme="minorHAnsi"/>
          <w:color w:val="000000"/>
          <w:sz w:val="22"/>
          <w:szCs w:val="22"/>
        </w:rPr>
        <w:t>Verjee-Lorenz A,</w:t>
      </w:r>
      <w:r w:rsidRPr="001716EE">
        <w:rPr>
          <w:rFonts w:asciiTheme="minorHAnsi" w:hAnsiTheme="minorHAnsi" w:cstheme="minorHAnsi"/>
          <w:b/>
          <w:color w:val="000000"/>
          <w:sz w:val="22"/>
          <w:szCs w:val="22"/>
        </w:rPr>
        <w:t xml:space="preserve"> </w:t>
      </w: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 </w:t>
      </w:r>
      <w:r w:rsidRPr="003268E7">
        <w:rPr>
          <w:rFonts w:asciiTheme="minorHAnsi" w:hAnsiTheme="minorHAnsi" w:cstheme="minorHAnsi"/>
          <w:color w:val="000000"/>
          <w:sz w:val="22"/>
          <w:szCs w:val="22"/>
        </w:rPr>
        <w:t>Two R.</w:t>
      </w:r>
      <w:r w:rsidRPr="001716EE">
        <w:rPr>
          <w:rFonts w:asciiTheme="minorHAnsi" w:hAnsiTheme="minorHAnsi" w:cstheme="minorHAnsi"/>
          <w:color w:val="000000"/>
          <w:sz w:val="22"/>
          <w:szCs w:val="22"/>
        </w:rPr>
        <w:t xml:space="preserve"> (2011). Pilot Testing Translations of PRO Measures with Sensitive Populations. Value in Health 14(3): A153.</w:t>
      </w:r>
    </w:p>
    <w:p w14:paraId="3E8CB61D" w14:textId="77777777" w:rsidR="00DA1A7E" w:rsidRDefault="00DA1A7E" w:rsidP="007675E0">
      <w:pPr>
        <w:pStyle w:val="NormaleWeb"/>
        <w:spacing w:before="0" w:beforeAutospacing="0" w:after="0" w:afterAutospacing="0"/>
        <w:jc w:val="both"/>
        <w:rPr>
          <w:rFonts w:asciiTheme="minorHAnsi" w:hAnsiTheme="minorHAnsi" w:cstheme="minorHAnsi"/>
          <w:color w:val="000000"/>
          <w:sz w:val="22"/>
          <w:szCs w:val="22"/>
        </w:rPr>
      </w:pPr>
      <w:r w:rsidRPr="003268E7">
        <w:rPr>
          <w:rFonts w:asciiTheme="minorHAnsi" w:hAnsiTheme="minorHAnsi" w:cstheme="minorHAnsi"/>
          <w:color w:val="000000"/>
          <w:sz w:val="22"/>
          <w:szCs w:val="22"/>
        </w:rPr>
        <w:t>Verjee-Lorenz A,</w:t>
      </w:r>
      <w:r w:rsidRPr="001716EE">
        <w:rPr>
          <w:rFonts w:asciiTheme="minorHAnsi" w:hAnsiTheme="minorHAnsi" w:cstheme="minorHAnsi"/>
          <w:b/>
          <w:color w:val="000000"/>
          <w:sz w:val="22"/>
          <w:szCs w:val="22"/>
        </w:rPr>
        <w:t xml:space="preserve"> </w:t>
      </w:r>
      <w:r w:rsidRPr="003268E7">
        <w:rPr>
          <w:rFonts w:asciiTheme="minorHAnsi" w:hAnsiTheme="minorHAnsi" w:cstheme="minorHAnsi"/>
          <w:color w:val="000000"/>
          <w:sz w:val="22"/>
          <w:szCs w:val="22"/>
        </w:rPr>
        <w:t>Two R,</w:t>
      </w:r>
      <w:r w:rsidRPr="001716EE">
        <w:rPr>
          <w:rFonts w:asciiTheme="minorHAnsi" w:hAnsiTheme="minorHAnsi" w:cstheme="minorHAnsi"/>
          <w:b/>
          <w:color w:val="000000"/>
          <w:sz w:val="22"/>
          <w:szCs w:val="22"/>
        </w:rPr>
        <w:t xml:space="preserve"> </w:t>
      </w:r>
      <w:proofErr w:type="spellStart"/>
      <w:r w:rsidRPr="001716EE">
        <w:rPr>
          <w:rFonts w:asciiTheme="minorHAnsi" w:hAnsiTheme="minorHAnsi" w:cstheme="minorHAnsi"/>
          <w:b/>
          <w:color w:val="000000"/>
          <w:sz w:val="22"/>
          <w:szCs w:val="22"/>
        </w:rPr>
        <w:t>Clayson</w:t>
      </w:r>
      <w:proofErr w:type="spellEnd"/>
      <w:r w:rsidRPr="001716EE">
        <w:rPr>
          <w:rFonts w:asciiTheme="minorHAnsi" w:hAnsiTheme="minorHAnsi" w:cstheme="minorHAnsi"/>
          <w:b/>
          <w:color w:val="000000"/>
          <w:sz w:val="22"/>
          <w:szCs w:val="22"/>
        </w:rPr>
        <w:t xml:space="preserve"> D, </w:t>
      </w:r>
      <w:r w:rsidRPr="003268E7">
        <w:rPr>
          <w:rFonts w:asciiTheme="minorHAnsi" w:hAnsiTheme="minorHAnsi" w:cstheme="minorHAnsi"/>
          <w:color w:val="000000"/>
          <w:sz w:val="22"/>
          <w:szCs w:val="22"/>
        </w:rPr>
        <w:t>Miller F. (</w:t>
      </w:r>
      <w:r w:rsidRPr="001716EE">
        <w:rPr>
          <w:rFonts w:asciiTheme="minorHAnsi" w:hAnsiTheme="minorHAnsi" w:cstheme="minorHAnsi"/>
          <w:color w:val="000000"/>
          <w:sz w:val="22"/>
          <w:szCs w:val="22"/>
        </w:rPr>
        <w:t>2011). Comparison of reconciliation and review methodologies for the translation of patient reported outcome (PRO) measures. Value in Health 14(7): A432.</w:t>
      </w:r>
    </w:p>
    <w:p w14:paraId="373343B6" w14:textId="77777777" w:rsidR="00F8128B" w:rsidRDefault="00F8128B" w:rsidP="007675E0">
      <w:pPr>
        <w:pStyle w:val="NormaleWeb"/>
        <w:spacing w:before="0" w:beforeAutospacing="0" w:after="0" w:afterAutospacing="0"/>
        <w:jc w:val="both"/>
        <w:rPr>
          <w:rFonts w:asciiTheme="minorHAnsi" w:hAnsiTheme="minorHAnsi" w:cstheme="minorHAnsi"/>
          <w:color w:val="000000"/>
          <w:sz w:val="22"/>
          <w:szCs w:val="22"/>
        </w:rPr>
      </w:pPr>
    </w:p>
    <w:p w14:paraId="44B97A67" w14:textId="77777777" w:rsidR="007675E0" w:rsidRDefault="007675E0" w:rsidP="007675E0">
      <w:pPr>
        <w:pStyle w:val="NormaleWeb"/>
        <w:spacing w:before="0" w:beforeAutospacing="0" w:after="0" w:afterAutospacing="0"/>
        <w:jc w:val="both"/>
        <w:rPr>
          <w:rFonts w:asciiTheme="minorHAnsi" w:hAnsiTheme="minorHAnsi" w:cstheme="minorHAnsi"/>
          <w:lang w:val="en-US" w:eastAsia="en-US"/>
        </w:rPr>
      </w:pPr>
      <w:r>
        <w:rPr>
          <w:rFonts w:asciiTheme="minorHAnsi" w:hAnsiTheme="minorHAnsi" w:cstheme="minorHAnsi"/>
          <w:lang w:val="en-US" w:eastAsia="en-US"/>
        </w:rPr>
        <w:br w:type="page"/>
      </w:r>
    </w:p>
    <w:p w14:paraId="1A99A0BB" w14:textId="77777777" w:rsidR="00132BEE" w:rsidRDefault="00132BEE" w:rsidP="007675E0">
      <w:pPr>
        <w:pStyle w:val="NormaleWeb"/>
        <w:spacing w:before="0" w:beforeAutospacing="0" w:after="0" w:afterAutospacing="0"/>
        <w:jc w:val="both"/>
        <w:rPr>
          <w:rFonts w:asciiTheme="minorHAnsi" w:hAnsiTheme="minorHAnsi" w:cstheme="minorHAnsi"/>
          <w:lang w:val="en-US" w:eastAsia="en-US"/>
        </w:rPr>
      </w:pPr>
    </w:p>
    <w:p w14:paraId="12B7DB36" w14:textId="77777777" w:rsidR="00F97BA2" w:rsidRPr="00912C11" w:rsidRDefault="00F97BA2" w:rsidP="00F97BA2">
      <w:pPr>
        <w:jc w:val="both"/>
        <w:rPr>
          <w:rFonts w:asciiTheme="minorHAnsi" w:hAnsiTheme="minorHAnsi"/>
          <w:b/>
          <w:bCs/>
        </w:rPr>
      </w:pPr>
      <w:r w:rsidRPr="00912C11">
        <w:rPr>
          <w:rFonts w:asciiTheme="minorHAnsi" w:hAnsiTheme="minorHAnsi"/>
          <w:b/>
          <w:bCs/>
        </w:rPr>
        <w:t>STANDARD TERMS AND CONDITIONS</w:t>
      </w:r>
    </w:p>
    <w:p w14:paraId="32615FB7" w14:textId="77777777" w:rsidR="00F97BA2" w:rsidRPr="00912C11" w:rsidRDefault="00F97BA2" w:rsidP="00F97BA2">
      <w:pPr>
        <w:jc w:val="both"/>
        <w:rPr>
          <w:rFonts w:asciiTheme="minorHAnsi" w:hAnsiTheme="minorHAnsi"/>
          <w:b/>
        </w:rPr>
      </w:pPr>
      <w:r w:rsidRPr="00912C11">
        <w:rPr>
          <w:rFonts w:asciiTheme="minorHAnsi" w:hAnsiTheme="minorHAnsi"/>
          <w:b/>
          <w:lang w:val="en-US"/>
        </w:rPr>
        <w:t xml:space="preserve">These Conditions apply to and govern the supply of services by </w:t>
      </w:r>
      <w:r>
        <w:rPr>
          <w:rFonts w:asciiTheme="minorHAnsi" w:hAnsiTheme="minorHAnsi"/>
          <w:b/>
        </w:rPr>
        <w:t xml:space="preserve">Oxford University </w:t>
      </w:r>
      <w:r w:rsidRPr="00912C11">
        <w:rPr>
          <w:rFonts w:asciiTheme="minorHAnsi" w:hAnsiTheme="minorHAnsi"/>
          <w:b/>
        </w:rPr>
        <w:t>Innovation Limited whose registered office is at University Offices, Wellin</w:t>
      </w:r>
      <w:r>
        <w:rPr>
          <w:rFonts w:asciiTheme="minorHAnsi" w:hAnsiTheme="minorHAnsi"/>
          <w:b/>
        </w:rPr>
        <w:t>gton Square, Oxford OX1 2JD (“OUI</w:t>
      </w:r>
      <w:r w:rsidRPr="00912C11">
        <w:rPr>
          <w:rFonts w:asciiTheme="minorHAnsi" w:hAnsiTheme="minorHAnsi"/>
          <w:b/>
        </w:rPr>
        <w:t>”).</w:t>
      </w:r>
    </w:p>
    <w:p w14:paraId="5CA1B2B1" w14:textId="77777777" w:rsidR="00F97BA2" w:rsidRDefault="00F97BA2" w:rsidP="00F97BA2">
      <w:pPr>
        <w:pStyle w:val="Paragrafoelenco"/>
        <w:numPr>
          <w:ilvl w:val="0"/>
          <w:numId w:val="4"/>
        </w:numPr>
        <w:spacing w:after="0" w:line="240" w:lineRule="auto"/>
        <w:ind w:left="567" w:hanging="567"/>
        <w:contextualSpacing w:val="0"/>
        <w:jc w:val="both"/>
        <w:rPr>
          <w:rFonts w:asciiTheme="minorHAnsi" w:hAnsiTheme="minorHAnsi"/>
          <w:b/>
        </w:rPr>
      </w:pPr>
      <w:r>
        <w:rPr>
          <w:rFonts w:asciiTheme="minorHAnsi" w:hAnsiTheme="minorHAnsi"/>
          <w:b/>
        </w:rPr>
        <w:t xml:space="preserve">Definitions and </w:t>
      </w:r>
      <w:r w:rsidRPr="005A711A">
        <w:rPr>
          <w:rFonts w:asciiTheme="minorHAnsi" w:hAnsiTheme="minorHAnsi"/>
          <w:b/>
        </w:rPr>
        <w:t xml:space="preserve">Interpretation </w:t>
      </w:r>
    </w:p>
    <w:p w14:paraId="42510784" w14:textId="77777777" w:rsidR="00F97BA2" w:rsidRPr="005A711A" w:rsidRDefault="00F97BA2" w:rsidP="00F97BA2">
      <w:pPr>
        <w:pStyle w:val="Paragrafoelenco"/>
        <w:spacing w:after="0" w:line="240" w:lineRule="auto"/>
        <w:ind w:left="567"/>
        <w:contextualSpacing w:val="0"/>
        <w:jc w:val="both"/>
        <w:rPr>
          <w:rFonts w:asciiTheme="minorHAnsi" w:hAnsiTheme="minorHAnsi"/>
          <w:b/>
        </w:rPr>
      </w:pPr>
    </w:p>
    <w:p w14:paraId="399A3D47" w14:textId="77777777" w:rsidR="00F97BA2" w:rsidRDefault="00F97BA2" w:rsidP="00F97BA2">
      <w:pPr>
        <w:pStyle w:val="Paragrafoelenco"/>
        <w:numPr>
          <w:ilvl w:val="1"/>
          <w:numId w:val="13"/>
        </w:numPr>
        <w:jc w:val="both"/>
        <w:rPr>
          <w:rFonts w:asciiTheme="minorHAnsi" w:hAnsiTheme="minorHAnsi"/>
        </w:rPr>
      </w:pPr>
      <w:r w:rsidRPr="008B71FC">
        <w:rPr>
          <w:rFonts w:asciiTheme="minorHAnsi" w:hAnsiTheme="minorHAnsi"/>
        </w:rPr>
        <w:t xml:space="preserve">In these Conditions the following words have the following meanings: </w:t>
      </w:r>
    </w:p>
    <w:p w14:paraId="6D2D9CF7" w14:textId="77777777" w:rsidR="00F97BA2" w:rsidRPr="008B71FC" w:rsidRDefault="00F97BA2" w:rsidP="00F97BA2">
      <w:pPr>
        <w:pStyle w:val="Paragrafoelenco"/>
        <w:jc w:val="both"/>
        <w:rPr>
          <w:rFonts w:asciiTheme="minorHAnsi" w:hAnsiTheme="minorHAnsi"/>
        </w:rPr>
      </w:pPr>
    </w:p>
    <w:tbl>
      <w:tblPr>
        <w:tblW w:w="7560" w:type="dxa"/>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3"/>
        <w:gridCol w:w="5137"/>
      </w:tblGrid>
      <w:tr w:rsidR="00F97BA2" w:rsidRPr="008B71FC" w14:paraId="6854827A" w14:textId="77777777" w:rsidTr="00141013">
        <w:tc>
          <w:tcPr>
            <w:tcW w:w="2423" w:type="dxa"/>
          </w:tcPr>
          <w:p w14:paraId="09EB9736"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Agreement </w:t>
            </w:r>
          </w:p>
        </w:tc>
        <w:tc>
          <w:tcPr>
            <w:tcW w:w="5137" w:type="dxa"/>
          </w:tcPr>
          <w:p w14:paraId="2E14A040" w14:textId="77777777" w:rsidR="00F97BA2" w:rsidRPr="008B71FC" w:rsidRDefault="00F97BA2" w:rsidP="00141013">
            <w:pPr>
              <w:pStyle w:val="Paragrafoelenco"/>
              <w:spacing w:after="120" w:line="240" w:lineRule="auto"/>
              <w:ind w:left="169"/>
              <w:jc w:val="both"/>
              <w:rPr>
                <w:rFonts w:asciiTheme="minorHAnsi" w:hAnsiTheme="minorHAnsi"/>
              </w:rPr>
            </w:pPr>
            <w:r>
              <w:rPr>
                <w:rFonts w:asciiTheme="minorHAnsi" w:hAnsiTheme="minorHAnsi"/>
                <w:bCs/>
                <w:lang w:val="en-US"/>
              </w:rPr>
              <w:t>m</w:t>
            </w:r>
            <w:r w:rsidRPr="008B71FC">
              <w:rPr>
                <w:rFonts w:asciiTheme="minorHAnsi" w:hAnsiTheme="minorHAnsi"/>
                <w:bCs/>
                <w:lang w:val="en-US"/>
              </w:rPr>
              <w:t xml:space="preserve">eans an agreement for the purchase of the Services by the </w:t>
            </w:r>
            <w:r>
              <w:rPr>
                <w:rFonts w:asciiTheme="minorHAnsi" w:hAnsiTheme="minorHAnsi"/>
                <w:bCs/>
                <w:lang w:val="en-US"/>
              </w:rPr>
              <w:t xml:space="preserve">Company from OUI; </w:t>
            </w:r>
          </w:p>
        </w:tc>
      </w:tr>
      <w:tr w:rsidR="00F97BA2" w:rsidRPr="008B71FC" w14:paraId="1801F183" w14:textId="77777777" w:rsidTr="00141013">
        <w:tc>
          <w:tcPr>
            <w:tcW w:w="2423" w:type="dxa"/>
          </w:tcPr>
          <w:p w14:paraId="0D1E6A40"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Company</w:t>
            </w:r>
          </w:p>
        </w:tc>
        <w:tc>
          <w:tcPr>
            <w:tcW w:w="5137" w:type="dxa"/>
          </w:tcPr>
          <w:p w14:paraId="62DECA40" w14:textId="77777777" w:rsidR="00F97BA2" w:rsidRPr="008B71FC" w:rsidRDefault="00F97BA2" w:rsidP="00141013">
            <w:pPr>
              <w:pStyle w:val="Paragrafoelenco"/>
              <w:spacing w:after="120" w:line="240" w:lineRule="auto"/>
              <w:ind w:left="169"/>
              <w:jc w:val="both"/>
              <w:rPr>
                <w:rFonts w:asciiTheme="minorHAnsi" w:hAnsiTheme="minorHAnsi"/>
              </w:rPr>
            </w:pPr>
            <w:r>
              <w:rPr>
                <w:rFonts w:asciiTheme="minorHAnsi" w:hAnsiTheme="minorHAnsi"/>
              </w:rPr>
              <w:t>means t</w:t>
            </w:r>
            <w:r w:rsidRPr="008B71FC">
              <w:rPr>
                <w:rFonts w:asciiTheme="minorHAnsi" w:hAnsiTheme="minorHAnsi"/>
              </w:rPr>
              <w:t>he company or entity defined on page 2 of the Proposal</w:t>
            </w:r>
            <w:r>
              <w:rPr>
                <w:rFonts w:asciiTheme="minorHAnsi" w:hAnsiTheme="minorHAnsi"/>
              </w:rPr>
              <w:t>;</w:t>
            </w:r>
          </w:p>
        </w:tc>
      </w:tr>
      <w:tr w:rsidR="00F97BA2" w:rsidRPr="008B71FC" w14:paraId="061C8560" w14:textId="77777777" w:rsidTr="00141013">
        <w:tc>
          <w:tcPr>
            <w:tcW w:w="2423" w:type="dxa"/>
          </w:tcPr>
          <w:p w14:paraId="1D9AF686" w14:textId="77777777" w:rsidR="00F97BA2"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AB7F4D">
              <w:rPr>
                <w:rFonts w:asciiTheme="minorHAnsi" w:hAnsiTheme="minorHAnsi"/>
              </w:rPr>
              <w:t>Company Representative</w:t>
            </w:r>
          </w:p>
        </w:tc>
        <w:tc>
          <w:tcPr>
            <w:tcW w:w="5137" w:type="dxa"/>
          </w:tcPr>
          <w:p w14:paraId="5CF0348A" w14:textId="77777777" w:rsidR="00F97BA2" w:rsidRDefault="00F97BA2" w:rsidP="00141013">
            <w:pPr>
              <w:pStyle w:val="Paragrafoelenco"/>
              <w:spacing w:after="120" w:line="240" w:lineRule="auto"/>
              <w:ind w:left="169"/>
              <w:jc w:val="both"/>
              <w:rPr>
                <w:rFonts w:asciiTheme="minorHAnsi" w:hAnsiTheme="minorHAnsi"/>
              </w:rPr>
            </w:pPr>
            <w:r>
              <w:rPr>
                <w:rFonts w:asciiTheme="minorHAnsi" w:hAnsiTheme="minorHAnsi"/>
              </w:rPr>
              <w:t xml:space="preserve">means the individual named in the Proposal; </w:t>
            </w:r>
          </w:p>
        </w:tc>
      </w:tr>
      <w:tr w:rsidR="00F97BA2" w:rsidRPr="00634952" w14:paraId="315F1434" w14:textId="77777777" w:rsidTr="00141013">
        <w:tc>
          <w:tcPr>
            <w:tcW w:w="2423" w:type="dxa"/>
            <w:tcBorders>
              <w:top w:val="single" w:sz="4" w:space="0" w:color="000000"/>
              <w:left w:val="single" w:sz="4" w:space="0" w:color="000000"/>
              <w:bottom w:val="single" w:sz="4" w:space="0" w:color="000000"/>
              <w:right w:val="single" w:sz="4" w:space="0" w:color="000000"/>
            </w:tcBorders>
            <w:shd w:val="clear" w:color="auto" w:fill="auto"/>
          </w:tcPr>
          <w:p w14:paraId="0F35754A" w14:textId="77777777" w:rsidR="00F97BA2" w:rsidRPr="00794A9F" w:rsidRDefault="00F97BA2" w:rsidP="00521B09">
            <w:pPr>
              <w:pStyle w:val="Paragrafoelenco"/>
              <w:spacing w:after="120" w:line="240" w:lineRule="auto"/>
              <w:ind w:left="342"/>
              <w:rPr>
                <w:rFonts w:asciiTheme="minorHAnsi" w:hAnsiTheme="minorHAnsi"/>
              </w:rPr>
            </w:pPr>
            <w:r w:rsidRPr="00794A9F">
              <w:rPr>
                <w:rFonts w:asciiTheme="minorHAnsi" w:hAnsiTheme="minorHAnsi"/>
              </w:rPr>
              <w:t>the Conditions</w:t>
            </w:r>
          </w:p>
        </w:tc>
        <w:tc>
          <w:tcPr>
            <w:tcW w:w="5137" w:type="dxa"/>
            <w:tcBorders>
              <w:top w:val="single" w:sz="4" w:space="0" w:color="000000"/>
              <w:left w:val="single" w:sz="4" w:space="0" w:color="000000"/>
              <w:bottom w:val="single" w:sz="4" w:space="0" w:color="000000"/>
              <w:right w:val="single" w:sz="4" w:space="0" w:color="000000"/>
            </w:tcBorders>
            <w:shd w:val="clear" w:color="auto" w:fill="auto"/>
          </w:tcPr>
          <w:p w14:paraId="10E16151" w14:textId="77777777" w:rsidR="00F97BA2" w:rsidRPr="00794A9F" w:rsidRDefault="00F97BA2" w:rsidP="00141013">
            <w:pPr>
              <w:pStyle w:val="Paragrafoelenco"/>
              <w:spacing w:after="120" w:line="240" w:lineRule="auto"/>
              <w:ind w:left="169"/>
              <w:jc w:val="both"/>
              <w:rPr>
                <w:rFonts w:asciiTheme="minorHAnsi" w:hAnsiTheme="minorHAnsi"/>
              </w:rPr>
            </w:pPr>
            <w:r w:rsidRPr="00794A9F">
              <w:rPr>
                <w:rFonts w:asciiTheme="minorHAnsi" w:hAnsiTheme="minorHAnsi"/>
              </w:rPr>
              <w:t>means these terms and conditions;</w:t>
            </w:r>
          </w:p>
        </w:tc>
      </w:tr>
      <w:tr w:rsidR="00F97BA2" w:rsidRPr="008B71FC" w14:paraId="5D2B57EC" w14:textId="77777777" w:rsidTr="00141013">
        <w:tc>
          <w:tcPr>
            <w:tcW w:w="2423" w:type="dxa"/>
          </w:tcPr>
          <w:p w14:paraId="2796D613"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Contract Period</w:t>
            </w:r>
          </w:p>
        </w:tc>
        <w:tc>
          <w:tcPr>
            <w:tcW w:w="5137" w:type="dxa"/>
          </w:tcPr>
          <w:p w14:paraId="609F5FCE"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rPr>
              <w:t>means the period and Timeline set out in section 4 of the Proposal</w:t>
            </w:r>
            <w:r>
              <w:rPr>
                <w:rFonts w:asciiTheme="minorHAnsi" w:hAnsiTheme="minorHAnsi"/>
              </w:rPr>
              <w:t>;</w:t>
            </w:r>
          </w:p>
        </w:tc>
      </w:tr>
      <w:tr w:rsidR="00F97BA2" w:rsidRPr="008B71FC" w14:paraId="159DAA6D" w14:textId="77777777" w:rsidTr="00141013">
        <w:tc>
          <w:tcPr>
            <w:tcW w:w="2423" w:type="dxa"/>
          </w:tcPr>
          <w:p w14:paraId="62D8DCC3"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Contract Price</w:t>
            </w:r>
          </w:p>
        </w:tc>
        <w:tc>
          <w:tcPr>
            <w:tcW w:w="5137" w:type="dxa"/>
          </w:tcPr>
          <w:p w14:paraId="349A117D"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rPr>
              <w:t>means the price for the Services set out in section 4 of the Proposal</w:t>
            </w:r>
          </w:p>
        </w:tc>
      </w:tr>
      <w:tr w:rsidR="00F97BA2" w:rsidRPr="008B71FC" w14:paraId="03F86660" w14:textId="77777777" w:rsidTr="00141013">
        <w:tc>
          <w:tcPr>
            <w:tcW w:w="2423" w:type="dxa"/>
          </w:tcPr>
          <w:p w14:paraId="5C9FCC0C"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Deliverables</w:t>
            </w:r>
          </w:p>
        </w:tc>
        <w:tc>
          <w:tcPr>
            <w:tcW w:w="5137" w:type="dxa"/>
          </w:tcPr>
          <w:p w14:paraId="7963C7E4"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rPr>
              <w:t>means the deliverables identified in section 3 of the Proposal;</w:t>
            </w:r>
          </w:p>
        </w:tc>
      </w:tr>
      <w:tr w:rsidR="00F97BA2" w:rsidRPr="008B71FC" w14:paraId="5A15234F" w14:textId="77777777" w:rsidTr="00141013">
        <w:tc>
          <w:tcPr>
            <w:tcW w:w="2423" w:type="dxa"/>
          </w:tcPr>
          <w:p w14:paraId="6B7C1DC1"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 xml:space="preserve">Proposal </w:t>
            </w:r>
          </w:p>
        </w:tc>
        <w:tc>
          <w:tcPr>
            <w:tcW w:w="5137" w:type="dxa"/>
          </w:tcPr>
          <w:p w14:paraId="138E6DC0"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bCs/>
                <w:lang w:val="en-US"/>
              </w:rPr>
              <w:t>means a written proposal issued by OUI specifying the Services to be performed and the cost of the Services and incorporating these terms by reference;</w:t>
            </w:r>
          </w:p>
        </w:tc>
      </w:tr>
      <w:tr w:rsidR="00F97BA2" w:rsidRPr="008B71FC" w14:paraId="3C99550A" w14:textId="77777777" w:rsidTr="00141013">
        <w:tc>
          <w:tcPr>
            <w:tcW w:w="2423" w:type="dxa"/>
          </w:tcPr>
          <w:p w14:paraId="77F86F41"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 xml:space="preserve">Questionnaire </w:t>
            </w:r>
          </w:p>
        </w:tc>
        <w:tc>
          <w:tcPr>
            <w:tcW w:w="5137" w:type="dxa"/>
          </w:tcPr>
          <w:p w14:paraId="10D0FD7D"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rPr>
              <w:t xml:space="preserve">means the questionnaire as identified in Section 1, Study Requirements of the Proposal; and </w:t>
            </w:r>
          </w:p>
        </w:tc>
      </w:tr>
      <w:tr w:rsidR="00F97BA2" w:rsidRPr="008B71FC" w14:paraId="689A6354" w14:textId="77777777" w:rsidTr="00141013">
        <w:tc>
          <w:tcPr>
            <w:tcW w:w="2423" w:type="dxa"/>
          </w:tcPr>
          <w:p w14:paraId="6160360D" w14:textId="77777777" w:rsidR="00F97BA2" w:rsidRPr="008B71FC" w:rsidRDefault="00F97BA2" w:rsidP="00521B09">
            <w:pPr>
              <w:pStyle w:val="Paragrafoelenco"/>
              <w:spacing w:after="120" w:line="240" w:lineRule="auto"/>
              <w:ind w:left="342"/>
              <w:rPr>
                <w:rFonts w:asciiTheme="minorHAnsi" w:hAnsiTheme="minorHAnsi"/>
              </w:rPr>
            </w:pPr>
            <w:r>
              <w:rPr>
                <w:rFonts w:asciiTheme="minorHAnsi" w:hAnsiTheme="minorHAnsi"/>
              </w:rPr>
              <w:t xml:space="preserve">the </w:t>
            </w:r>
            <w:r w:rsidRPr="008B71FC">
              <w:rPr>
                <w:rFonts w:asciiTheme="minorHAnsi" w:hAnsiTheme="minorHAnsi"/>
              </w:rPr>
              <w:t>Services</w:t>
            </w:r>
          </w:p>
        </w:tc>
        <w:tc>
          <w:tcPr>
            <w:tcW w:w="5137" w:type="dxa"/>
          </w:tcPr>
          <w:p w14:paraId="43066D42" w14:textId="77777777" w:rsidR="00F97BA2" w:rsidRPr="008B71FC" w:rsidRDefault="00F97BA2" w:rsidP="00141013">
            <w:pPr>
              <w:pStyle w:val="Paragrafoelenco"/>
              <w:spacing w:after="120" w:line="240" w:lineRule="auto"/>
              <w:ind w:left="169"/>
              <w:jc w:val="both"/>
              <w:rPr>
                <w:rFonts w:asciiTheme="minorHAnsi" w:hAnsiTheme="minorHAnsi"/>
              </w:rPr>
            </w:pPr>
            <w:r w:rsidRPr="008B71FC">
              <w:rPr>
                <w:rFonts w:asciiTheme="minorHAnsi" w:hAnsiTheme="minorHAnsi"/>
              </w:rPr>
              <w:t>means the services to be performed by OUI as set out in Section 2 (Methodology) and 3 (Deliverables) of the Proposal</w:t>
            </w:r>
            <w:r>
              <w:rPr>
                <w:rFonts w:asciiTheme="minorHAnsi" w:hAnsiTheme="minorHAnsi"/>
              </w:rPr>
              <w:t>.</w:t>
            </w:r>
          </w:p>
        </w:tc>
      </w:tr>
    </w:tbl>
    <w:p w14:paraId="05E16C01" w14:textId="77777777" w:rsidR="00F97BA2" w:rsidRDefault="00F97BA2" w:rsidP="00F97BA2">
      <w:pPr>
        <w:pStyle w:val="Paragrafoelenco"/>
        <w:spacing w:after="0" w:line="240" w:lineRule="auto"/>
        <w:contextualSpacing w:val="0"/>
        <w:jc w:val="both"/>
        <w:rPr>
          <w:rFonts w:asciiTheme="minorHAnsi" w:hAnsiTheme="minorHAnsi"/>
        </w:rPr>
      </w:pPr>
    </w:p>
    <w:p w14:paraId="33F917B7" w14:textId="77777777" w:rsidR="00F97BA2" w:rsidRPr="005A711A" w:rsidRDefault="00F97BA2" w:rsidP="00F97BA2">
      <w:pPr>
        <w:pStyle w:val="Paragrafoelenco"/>
        <w:numPr>
          <w:ilvl w:val="1"/>
          <w:numId w:val="13"/>
        </w:numPr>
        <w:spacing w:after="0" w:line="240" w:lineRule="auto"/>
        <w:contextualSpacing w:val="0"/>
        <w:jc w:val="both"/>
        <w:rPr>
          <w:rFonts w:asciiTheme="minorHAnsi" w:hAnsiTheme="minorHAnsi"/>
        </w:rPr>
      </w:pPr>
      <w:r>
        <w:rPr>
          <w:rFonts w:asciiTheme="minorHAnsi" w:hAnsiTheme="minorHAnsi"/>
        </w:rPr>
        <w:t>OUI</w:t>
      </w:r>
      <w:r w:rsidRPr="005A711A">
        <w:rPr>
          <w:rFonts w:asciiTheme="minorHAnsi" w:hAnsiTheme="minorHAnsi"/>
        </w:rPr>
        <w:t xml:space="preserve"> and Company are together referred to as “Parties” and individually as “Party”.</w:t>
      </w:r>
    </w:p>
    <w:p w14:paraId="760F878B" w14:textId="77777777" w:rsidR="00F97BA2" w:rsidRPr="005A711A" w:rsidRDefault="00F97BA2" w:rsidP="00F97BA2">
      <w:pPr>
        <w:pStyle w:val="Paragrafoelenco"/>
        <w:jc w:val="both"/>
        <w:rPr>
          <w:rFonts w:asciiTheme="minorHAnsi" w:hAnsiTheme="minorHAnsi"/>
        </w:rPr>
      </w:pPr>
    </w:p>
    <w:p w14:paraId="4CCFC4F3" w14:textId="77777777" w:rsidR="00F97BA2" w:rsidRPr="009A5990" w:rsidRDefault="00F97BA2" w:rsidP="00F97BA2">
      <w:pPr>
        <w:pStyle w:val="Paragrafoelenco"/>
        <w:numPr>
          <w:ilvl w:val="1"/>
          <w:numId w:val="13"/>
        </w:numPr>
        <w:spacing w:after="0" w:line="240" w:lineRule="auto"/>
        <w:contextualSpacing w:val="0"/>
        <w:jc w:val="both"/>
        <w:rPr>
          <w:rFonts w:asciiTheme="minorHAnsi" w:hAnsiTheme="minorHAnsi"/>
        </w:rPr>
      </w:pPr>
      <w:r w:rsidRPr="005A711A">
        <w:rPr>
          <w:rFonts w:asciiTheme="minorHAnsi" w:hAnsiTheme="minorHAnsi"/>
          <w:lang w:val="en-US"/>
        </w:rPr>
        <w:t>The headings in this Agreement shall not affect the interpretation of this Agreement.  The singular includes the plural and vice versa and one gender includes the others. Use of the words “includes” and “including” shall be construed as being without limitation. References to statutes and regulations shall be to these as they may be amended or revised from time to time.</w:t>
      </w:r>
    </w:p>
    <w:p w14:paraId="59C37604" w14:textId="77777777" w:rsidR="00F97BA2" w:rsidRDefault="00F97BA2" w:rsidP="00F97BA2">
      <w:pPr>
        <w:jc w:val="both"/>
        <w:rPr>
          <w:rFonts w:asciiTheme="minorHAnsi" w:hAnsiTheme="minorHAnsi"/>
        </w:rPr>
      </w:pPr>
    </w:p>
    <w:p w14:paraId="3A936C31" w14:textId="32DEEE47" w:rsidR="00F97BA2" w:rsidRDefault="00F97BA2" w:rsidP="00F97BA2">
      <w:pPr>
        <w:jc w:val="both"/>
        <w:rPr>
          <w:rFonts w:asciiTheme="minorHAnsi" w:hAnsiTheme="minorHAnsi"/>
        </w:rPr>
      </w:pPr>
    </w:p>
    <w:p w14:paraId="2D67E1CD" w14:textId="77777777" w:rsidR="00F57FBA" w:rsidRPr="005A711A" w:rsidRDefault="00F57FBA" w:rsidP="00F97BA2">
      <w:pPr>
        <w:jc w:val="both"/>
        <w:rPr>
          <w:rFonts w:asciiTheme="minorHAnsi" w:hAnsiTheme="minorHAnsi"/>
        </w:rPr>
      </w:pPr>
    </w:p>
    <w:p w14:paraId="44AA6D7D" w14:textId="77777777" w:rsidR="00F97BA2" w:rsidRPr="005A711A" w:rsidRDefault="00F97BA2" w:rsidP="00F97BA2">
      <w:pPr>
        <w:pStyle w:val="Paragrafoelenco"/>
        <w:widowControl w:val="0"/>
        <w:numPr>
          <w:ilvl w:val="0"/>
          <w:numId w:val="4"/>
        </w:numPr>
        <w:spacing w:after="0" w:line="240" w:lineRule="auto"/>
        <w:ind w:left="426" w:hanging="426"/>
        <w:contextualSpacing w:val="0"/>
        <w:jc w:val="both"/>
        <w:rPr>
          <w:rFonts w:asciiTheme="minorHAnsi" w:hAnsiTheme="minorHAnsi"/>
          <w:b/>
        </w:rPr>
      </w:pPr>
      <w:r w:rsidRPr="005A711A">
        <w:rPr>
          <w:rFonts w:asciiTheme="minorHAnsi" w:hAnsiTheme="minorHAnsi"/>
          <w:b/>
        </w:rPr>
        <w:lastRenderedPageBreak/>
        <w:t>Services</w:t>
      </w:r>
    </w:p>
    <w:p w14:paraId="59373E82" w14:textId="77777777" w:rsidR="00F97BA2" w:rsidRPr="005A711A" w:rsidRDefault="00F97BA2" w:rsidP="00F97BA2">
      <w:pPr>
        <w:pStyle w:val="Paragrafoelenco"/>
        <w:widowControl w:val="0"/>
        <w:spacing w:after="0"/>
        <w:ind w:left="567"/>
        <w:jc w:val="both"/>
        <w:rPr>
          <w:rFonts w:asciiTheme="minorHAnsi" w:hAnsiTheme="minorHAnsi"/>
          <w:b/>
        </w:rPr>
      </w:pPr>
    </w:p>
    <w:p w14:paraId="3765E2DC" w14:textId="77777777" w:rsidR="00F97BA2" w:rsidRPr="005A711A" w:rsidRDefault="00F97BA2" w:rsidP="00F97BA2">
      <w:pPr>
        <w:pStyle w:val="Paragrafoelenco"/>
        <w:widowControl w:val="0"/>
        <w:spacing w:after="0"/>
        <w:ind w:left="567" w:hanging="567"/>
        <w:jc w:val="both"/>
        <w:rPr>
          <w:rFonts w:asciiTheme="minorHAnsi" w:hAnsiTheme="minorHAnsi"/>
        </w:rPr>
      </w:pPr>
      <w:r w:rsidRPr="005A711A">
        <w:rPr>
          <w:rFonts w:asciiTheme="minorHAnsi" w:hAnsiTheme="minorHAnsi"/>
        </w:rPr>
        <w:t>2.1</w:t>
      </w:r>
      <w:r w:rsidRPr="005A711A">
        <w:rPr>
          <w:rFonts w:asciiTheme="minorHAnsi" w:hAnsiTheme="minorHAnsi"/>
        </w:rPr>
        <w:tab/>
        <w:t xml:space="preserve">In consideration of the Contract Price OUI shall provide the Services to the Company, on a non-exclusive basis and make available the Deliverables to the Company. </w:t>
      </w:r>
    </w:p>
    <w:p w14:paraId="5ABCDF65" w14:textId="77777777" w:rsidR="00F97BA2" w:rsidRPr="005A711A" w:rsidRDefault="00F97BA2" w:rsidP="00F97BA2">
      <w:pPr>
        <w:pStyle w:val="Paragrafoelenco"/>
        <w:widowControl w:val="0"/>
        <w:spacing w:after="0"/>
        <w:ind w:left="567" w:hanging="567"/>
        <w:jc w:val="both"/>
        <w:rPr>
          <w:rFonts w:asciiTheme="minorHAnsi" w:hAnsiTheme="minorHAnsi"/>
          <w:b/>
        </w:rPr>
      </w:pPr>
    </w:p>
    <w:p w14:paraId="1AD31EDA" w14:textId="77777777" w:rsidR="00F97BA2" w:rsidRPr="005A711A" w:rsidRDefault="00F97BA2" w:rsidP="00F97BA2">
      <w:pPr>
        <w:pStyle w:val="Paragrafoelenco"/>
        <w:widowControl w:val="0"/>
        <w:numPr>
          <w:ilvl w:val="1"/>
          <w:numId w:val="5"/>
        </w:numPr>
        <w:spacing w:after="0" w:line="240" w:lineRule="auto"/>
        <w:ind w:left="567" w:hanging="567"/>
        <w:contextualSpacing w:val="0"/>
        <w:jc w:val="both"/>
        <w:rPr>
          <w:rFonts w:asciiTheme="minorHAnsi" w:hAnsiTheme="minorHAnsi"/>
          <w:b/>
        </w:rPr>
      </w:pPr>
      <w:r w:rsidRPr="005A711A">
        <w:rPr>
          <w:rFonts w:asciiTheme="minorHAnsi" w:hAnsiTheme="minorHAnsi"/>
        </w:rPr>
        <w:t>OUI will use reasonable skill and care in carrying out the Services.</w:t>
      </w:r>
    </w:p>
    <w:p w14:paraId="30536005" w14:textId="77777777" w:rsidR="00F97BA2" w:rsidRPr="005A711A" w:rsidRDefault="00F97BA2" w:rsidP="00F97BA2">
      <w:pPr>
        <w:pStyle w:val="Paragrafoelenco"/>
        <w:widowControl w:val="0"/>
        <w:spacing w:after="0"/>
        <w:ind w:left="567" w:hanging="567"/>
        <w:jc w:val="both"/>
        <w:rPr>
          <w:rFonts w:asciiTheme="minorHAnsi" w:hAnsiTheme="minorHAnsi"/>
          <w:b/>
        </w:rPr>
      </w:pPr>
    </w:p>
    <w:p w14:paraId="09977CF5" w14:textId="77777777" w:rsidR="00F97BA2" w:rsidRPr="005A711A" w:rsidRDefault="00F97BA2" w:rsidP="00F97BA2">
      <w:pPr>
        <w:pStyle w:val="Paragrafoelenco"/>
        <w:widowControl w:val="0"/>
        <w:numPr>
          <w:ilvl w:val="1"/>
          <w:numId w:val="5"/>
        </w:numPr>
        <w:spacing w:after="0" w:line="240" w:lineRule="auto"/>
        <w:ind w:left="567" w:hanging="567"/>
        <w:contextualSpacing w:val="0"/>
        <w:jc w:val="both"/>
        <w:rPr>
          <w:rFonts w:asciiTheme="minorHAnsi" w:hAnsiTheme="minorHAnsi"/>
          <w:b/>
        </w:rPr>
      </w:pPr>
      <w:r w:rsidRPr="005A711A">
        <w:rPr>
          <w:rFonts w:asciiTheme="minorHAnsi" w:hAnsiTheme="minorHAnsi"/>
        </w:rPr>
        <w:t>OUI will keep Company Representative informed of progress made on the Services and provide updates on reasonable request by the Company from time to time.</w:t>
      </w:r>
    </w:p>
    <w:p w14:paraId="13A16E04" w14:textId="77777777" w:rsidR="00F97BA2" w:rsidRPr="005A711A" w:rsidRDefault="00F97BA2" w:rsidP="00F97BA2">
      <w:pPr>
        <w:pStyle w:val="Paragrafoelenco"/>
        <w:spacing w:after="0"/>
        <w:ind w:left="567" w:hanging="567"/>
        <w:jc w:val="both"/>
        <w:rPr>
          <w:rFonts w:asciiTheme="minorHAnsi" w:hAnsiTheme="minorHAnsi"/>
        </w:rPr>
      </w:pPr>
      <w:bookmarkStart w:id="21" w:name="_Hlk35265459"/>
    </w:p>
    <w:p w14:paraId="33064CF8" w14:textId="77777777" w:rsidR="00F97BA2" w:rsidRPr="005A711A" w:rsidRDefault="00F97BA2" w:rsidP="00F97BA2">
      <w:pPr>
        <w:pStyle w:val="Paragrafoelenco"/>
        <w:widowControl w:val="0"/>
        <w:numPr>
          <w:ilvl w:val="1"/>
          <w:numId w:val="5"/>
        </w:numPr>
        <w:spacing w:after="0" w:line="240" w:lineRule="auto"/>
        <w:ind w:left="567" w:hanging="567"/>
        <w:contextualSpacing w:val="0"/>
        <w:jc w:val="both"/>
        <w:rPr>
          <w:rFonts w:asciiTheme="minorHAnsi" w:hAnsiTheme="minorHAnsi"/>
          <w:b/>
        </w:rPr>
      </w:pPr>
      <w:r w:rsidRPr="005A711A">
        <w:rPr>
          <w:rFonts w:asciiTheme="minorHAnsi" w:hAnsiTheme="minorHAnsi"/>
        </w:rPr>
        <w:t>OUI will use all reasonable endeavours to complete the Services within the Services Period.  However, OUI shall have no liability for failing to do so and time shall not be regarded as being of the essence. OUI will notify the Company of any anticipated delays in the Services and use all reasonable endeavours to minimise the delays.</w:t>
      </w:r>
    </w:p>
    <w:bookmarkEnd w:id="21"/>
    <w:p w14:paraId="13C3A4CE" w14:textId="77777777" w:rsidR="00F97BA2" w:rsidRPr="005A711A" w:rsidRDefault="00F97BA2" w:rsidP="00F97BA2">
      <w:pPr>
        <w:pStyle w:val="Paragrafoelenco"/>
        <w:jc w:val="both"/>
        <w:rPr>
          <w:rFonts w:asciiTheme="minorHAnsi" w:hAnsiTheme="minorHAnsi"/>
        </w:rPr>
      </w:pPr>
    </w:p>
    <w:p w14:paraId="53963D17" w14:textId="77777777" w:rsidR="00F97BA2" w:rsidRPr="005A711A" w:rsidRDefault="00F97BA2" w:rsidP="00F97BA2">
      <w:pPr>
        <w:pStyle w:val="Paragrafoelenco"/>
        <w:widowControl w:val="0"/>
        <w:numPr>
          <w:ilvl w:val="0"/>
          <w:numId w:val="4"/>
        </w:numPr>
        <w:spacing w:after="0" w:line="240" w:lineRule="auto"/>
        <w:ind w:left="567" w:hanging="567"/>
        <w:contextualSpacing w:val="0"/>
        <w:jc w:val="both"/>
        <w:rPr>
          <w:rFonts w:asciiTheme="minorHAnsi" w:hAnsiTheme="minorHAnsi"/>
          <w:b/>
        </w:rPr>
      </w:pPr>
      <w:r w:rsidRPr="005A711A">
        <w:rPr>
          <w:rFonts w:asciiTheme="minorHAnsi" w:hAnsiTheme="minorHAnsi"/>
          <w:b/>
        </w:rPr>
        <w:t>Company Materials</w:t>
      </w:r>
    </w:p>
    <w:p w14:paraId="45B2756B" w14:textId="77777777" w:rsidR="00F97BA2" w:rsidRPr="005A711A" w:rsidRDefault="00F97BA2" w:rsidP="00F97BA2">
      <w:pPr>
        <w:widowControl w:val="0"/>
        <w:spacing w:after="0"/>
        <w:jc w:val="both"/>
        <w:rPr>
          <w:rFonts w:asciiTheme="minorHAnsi" w:hAnsiTheme="minorHAnsi"/>
        </w:rPr>
      </w:pPr>
    </w:p>
    <w:p w14:paraId="6A4F7072" w14:textId="77777777" w:rsidR="00F97BA2" w:rsidRPr="005A711A" w:rsidRDefault="00F97BA2" w:rsidP="00F97BA2">
      <w:pPr>
        <w:pStyle w:val="Paragrafoelenco"/>
        <w:widowControl w:val="0"/>
        <w:numPr>
          <w:ilvl w:val="1"/>
          <w:numId w:val="6"/>
        </w:numPr>
        <w:spacing w:after="0" w:line="240" w:lineRule="auto"/>
        <w:ind w:left="567" w:hanging="567"/>
        <w:contextualSpacing w:val="0"/>
        <w:jc w:val="both"/>
        <w:rPr>
          <w:rFonts w:asciiTheme="minorHAnsi" w:hAnsiTheme="minorHAnsi"/>
        </w:rPr>
      </w:pPr>
      <w:r w:rsidRPr="005A711A">
        <w:rPr>
          <w:rFonts w:asciiTheme="minorHAnsi" w:hAnsiTheme="minorHAnsi"/>
        </w:rPr>
        <w:t xml:space="preserve">The commencement and completion of the Services is subject to the supply by Company to OUI of any information or materials that OUI reasonably requires in order to properly carry out the Services.   </w:t>
      </w:r>
    </w:p>
    <w:p w14:paraId="0499B8CF" w14:textId="77777777" w:rsidR="00F97BA2" w:rsidRPr="005A711A" w:rsidRDefault="00F97BA2" w:rsidP="00F97BA2">
      <w:pPr>
        <w:widowControl w:val="0"/>
        <w:jc w:val="both"/>
        <w:rPr>
          <w:rFonts w:asciiTheme="minorHAnsi" w:hAnsiTheme="minorHAnsi"/>
        </w:rPr>
      </w:pPr>
    </w:p>
    <w:p w14:paraId="18538630" w14:textId="77777777" w:rsidR="00F97BA2" w:rsidRPr="005A711A" w:rsidRDefault="00F97BA2" w:rsidP="00F97BA2">
      <w:pPr>
        <w:pStyle w:val="Paragrafoelenco"/>
        <w:widowControl w:val="0"/>
        <w:numPr>
          <w:ilvl w:val="0"/>
          <w:numId w:val="4"/>
        </w:numPr>
        <w:spacing w:after="0" w:line="240" w:lineRule="auto"/>
        <w:ind w:left="567" w:hanging="567"/>
        <w:contextualSpacing w:val="0"/>
        <w:jc w:val="both"/>
        <w:rPr>
          <w:rFonts w:asciiTheme="minorHAnsi" w:hAnsiTheme="minorHAnsi"/>
          <w:b/>
        </w:rPr>
      </w:pPr>
      <w:r w:rsidRPr="005A711A">
        <w:rPr>
          <w:rFonts w:asciiTheme="minorHAnsi" w:hAnsiTheme="minorHAnsi"/>
          <w:b/>
        </w:rPr>
        <w:t>Contract Price</w:t>
      </w:r>
    </w:p>
    <w:p w14:paraId="574FA0A0" w14:textId="77777777" w:rsidR="00F97BA2" w:rsidRPr="005A711A" w:rsidRDefault="00F97BA2" w:rsidP="00F97BA2">
      <w:pPr>
        <w:pStyle w:val="Paragrafoelenco"/>
        <w:widowControl w:val="0"/>
        <w:ind w:left="567"/>
        <w:jc w:val="both"/>
        <w:rPr>
          <w:rFonts w:asciiTheme="minorHAnsi" w:hAnsiTheme="minorHAnsi"/>
          <w:b/>
        </w:rPr>
      </w:pPr>
    </w:p>
    <w:p w14:paraId="24D1F504" w14:textId="77777777" w:rsidR="00F97BA2" w:rsidRPr="005A711A" w:rsidRDefault="00F97BA2" w:rsidP="00F97BA2">
      <w:pPr>
        <w:pStyle w:val="Paragrafoelenco"/>
        <w:widowControl w:val="0"/>
        <w:numPr>
          <w:ilvl w:val="1"/>
          <w:numId w:val="7"/>
        </w:numPr>
        <w:spacing w:after="0" w:line="240" w:lineRule="auto"/>
        <w:ind w:left="567" w:hanging="567"/>
        <w:contextualSpacing w:val="0"/>
        <w:jc w:val="both"/>
        <w:rPr>
          <w:rStyle w:val="PN"/>
          <w:rFonts w:asciiTheme="minorHAnsi" w:hAnsiTheme="minorHAnsi"/>
          <w:b/>
        </w:rPr>
      </w:pPr>
      <w:r w:rsidRPr="005A711A">
        <w:rPr>
          <w:rStyle w:val="PN"/>
          <w:rFonts w:asciiTheme="minorHAnsi" w:hAnsiTheme="minorHAnsi"/>
          <w:spacing w:val="-2"/>
          <w:kern w:val="1"/>
        </w:rPr>
        <w:t xml:space="preserve">Unless the </w:t>
      </w:r>
      <w:r>
        <w:rPr>
          <w:rStyle w:val="PN"/>
          <w:rFonts w:asciiTheme="minorHAnsi" w:hAnsiTheme="minorHAnsi"/>
          <w:spacing w:val="-2"/>
          <w:kern w:val="1"/>
        </w:rPr>
        <w:t xml:space="preserve">Proposal </w:t>
      </w:r>
      <w:r w:rsidRPr="005A711A">
        <w:rPr>
          <w:rStyle w:val="PN"/>
          <w:rFonts w:asciiTheme="minorHAnsi" w:hAnsiTheme="minorHAnsi"/>
          <w:spacing w:val="-2"/>
          <w:kern w:val="1"/>
        </w:rPr>
        <w:t>state</w:t>
      </w:r>
      <w:r>
        <w:rPr>
          <w:rStyle w:val="PN"/>
          <w:rFonts w:asciiTheme="minorHAnsi" w:hAnsiTheme="minorHAnsi"/>
          <w:spacing w:val="-2"/>
          <w:kern w:val="1"/>
        </w:rPr>
        <w:t>s</w:t>
      </w:r>
      <w:r w:rsidRPr="005A711A">
        <w:rPr>
          <w:rStyle w:val="PN"/>
          <w:rFonts w:asciiTheme="minorHAnsi" w:hAnsiTheme="minorHAnsi"/>
          <w:spacing w:val="-2"/>
          <w:kern w:val="1"/>
        </w:rPr>
        <w:t xml:space="preserve"> otherwise and subject to OUI providing a VAT invoice, the Contract Price shall be paid in full </w:t>
      </w:r>
      <w:r>
        <w:rPr>
          <w:rStyle w:val="PN"/>
          <w:rFonts w:asciiTheme="minorHAnsi" w:hAnsiTheme="minorHAnsi"/>
          <w:spacing w:val="-2"/>
          <w:kern w:val="1"/>
        </w:rPr>
        <w:t>on delivery of the final translation</w:t>
      </w:r>
      <w:r w:rsidRPr="005A711A">
        <w:rPr>
          <w:rStyle w:val="PN"/>
          <w:rFonts w:asciiTheme="minorHAnsi" w:hAnsiTheme="minorHAnsi"/>
          <w:spacing w:val="-2"/>
          <w:kern w:val="1"/>
        </w:rPr>
        <w:t xml:space="preserve">. All prices are deemed to be expressed exclusive of VAT. </w:t>
      </w:r>
    </w:p>
    <w:p w14:paraId="25B15A98" w14:textId="77777777" w:rsidR="00F97BA2" w:rsidRPr="005A711A" w:rsidRDefault="00F97BA2" w:rsidP="00F97BA2">
      <w:pPr>
        <w:pStyle w:val="Paragrafoelenco"/>
        <w:widowControl w:val="0"/>
        <w:ind w:left="567"/>
        <w:jc w:val="both"/>
        <w:rPr>
          <w:rStyle w:val="PN"/>
          <w:rFonts w:asciiTheme="minorHAnsi" w:hAnsiTheme="minorHAnsi"/>
          <w:b/>
        </w:rPr>
      </w:pPr>
    </w:p>
    <w:p w14:paraId="1FED3F47" w14:textId="77777777" w:rsidR="00F97BA2" w:rsidRPr="005A711A" w:rsidRDefault="00F97BA2" w:rsidP="00F97BA2">
      <w:pPr>
        <w:pStyle w:val="Paragrafoelenco"/>
        <w:widowControl w:val="0"/>
        <w:numPr>
          <w:ilvl w:val="1"/>
          <w:numId w:val="7"/>
        </w:numPr>
        <w:spacing w:after="0" w:line="240" w:lineRule="auto"/>
        <w:ind w:left="567" w:hanging="567"/>
        <w:contextualSpacing w:val="0"/>
        <w:jc w:val="both"/>
        <w:rPr>
          <w:rFonts w:asciiTheme="minorHAnsi" w:hAnsiTheme="minorHAnsi"/>
          <w:b/>
        </w:rPr>
      </w:pPr>
      <w:r w:rsidRPr="005A711A">
        <w:rPr>
          <w:rFonts w:asciiTheme="minorHAnsi" w:hAnsiTheme="minorHAnsi"/>
        </w:rPr>
        <w:t xml:space="preserve">Interest may be charged by OUI at 2% per month on all overdue payments from the date that payment was due until payment is received by OUI.  </w:t>
      </w:r>
    </w:p>
    <w:p w14:paraId="6BA15A43" w14:textId="77777777" w:rsidR="00F97BA2" w:rsidRPr="005A711A" w:rsidRDefault="00F97BA2" w:rsidP="00F97BA2">
      <w:pPr>
        <w:pStyle w:val="Paragrafoelenco"/>
        <w:jc w:val="both"/>
        <w:rPr>
          <w:rFonts w:asciiTheme="minorHAnsi" w:hAnsiTheme="minorHAnsi"/>
        </w:rPr>
      </w:pPr>
    </w:p>
    <w:p w14:paraId="2810A385" w14:textId="77777777" w:rsidR="00F97BA2" w:rsidRPr="005A711A" w:rsidRDefault="00F97BA2" w:rsidP="00F97BA2">
      <w:pPr>
        <w:pStyle w:val="Paragrafoelenco"/>
        <w:widowControl w:val="0"/>
        <w:numPr>
          <w:ilvl w:val="0"/>
          <w:numId w:val="4"/>
        </w:numPr>
        <w:spacing w:after="0" w:line="240" w:lineRule="auto"/>
        <w:ind w:left="567" w:hanging="567"/>
        <w:contextualSpacing w:val="0"/>
        <w:jc w:val="both"/>
        <w:rPr>
          <w:rFonts w:asciiTheme="minorHAnsi" w:hAnsiTheme="minorHAnsi"/>
          <w:b/>
        </w:rPr>
      </w:pPr>
      <w:r w:rsidRPr="005A711A">
        <w:rPr>
          <w:rFonts w:asciiTheme="minorHAnsi" w:hAnsiTheme="minorHAnsi"/>
          <w:b/>
        </w:rPr>
        <w:t>Intellectual Property</w:t>
      </w:r>
    </w:p>
    <w:p w14:paraId="215DDD71" w14:textId="77777777" w:rsidR="00F97BA2" w:rsidRPr="005A711A" w:rsidRDefault="00F97BA2" w:rsidP="00F97BA2">
      <w:pPr>
        <w:widowControl w:val="0"/>
        <w:spacing w:after="0"/>
        <w:jc w:val="both"/>
        <w:rPr>
          <w:rFonts w:asciiTheme="minorHAnsi" w:hAnsiTheme="minorHAnsi"/>
          <w:b/>
        </w:rPr>
      </w:pPr>
    </w:p>
    <w:p w14:paraId="2904ED67" w14:textId="77777777" w:rsidR="00F97BA2" w:rsidRPr="00AB7F4D" w:rsidRDefault="00F97BA2" w:rsidP="00F97BA2">
      <w:pPr>
        <w:pStyle w:val="Paragrafoelenco"/>
        <w:widowControl w:val="0"/>
        <w:numPr>
          <w:ilvl w:val="1"/>
          <w:numId w:val="8"/>
        </w:numPr>
        <w:spacing w:after="0" w:line="240" w:lineRule="auto"/>
        <w:ind w:left="567" w:hanging="567"/>
        <w:contextualSpacing w:val="0"/>
        <w:jc w:val="both"/>
        <w:rPr>
          <w:rFonts w:asciiTheme="minorHAnsi" w:hAnsiTheme="minorHAnsi"/>
          <w:b/>
        </w:rPr>
      </w:pPr>
      <w:r w:rsidRPr="005A711A">
        <w:rPr>
          <w:rFonts w:asciiTheme="minorHAnsi" w:hAnsiTheme="minorHAnsi"/>
        </w:rPr>
        <w:t xml:space="preserve">This Agreement is not intended to result in the transfer or licence of any intellectual property rights by either Party to the other. </w:t>
      </w:r>
    </w:p>
    <w:p w14:paraId="3D14487B" w14:textId="77777777" w:rsidR="00F97BA2" w:rsidRPr="005A711A" w:rsidRDefault="00F97BA2" w:rsidP="00F97BA2">
      <w:pPr>
        <w:pStyle w:val="Paragrafoelenco"/>
        <w:widowControl w:val="0"/>
        <w:spacing w:after="0" w:line="240" w:lineRule="auto"/>
        <w:ind w:left="567"/>
        <w:contextualSpacing w:val="0"/>
        <w:jc w:val="both"/>
        <w:rPr>
          <w:rFonts w:asciiTheme="minorHAnsi" w:hAnsiTheme="minorHAnsi"/>
          <w:b/>
        </w:rPr>
      </w:pPr>
    </w:p>
    <w:p w14:paraId="4E2D7C23" w14:textId="77777777" w:rsidR="00F97BA2" w:rsidRPr="005A711A" w:rsidRDefault="00F97BA2" w:rsidP="00F97BA2">
      <w:pPr>
        <w:pStyle w:val="Paragrafoelenco"/>
        <w:widowControl w:val="0"/>
        <w:numPr>
          <w:ilvl w:val="1"/>
          <w:numId w:val="8"/>
        </w:numPr>
        <w:spacing w:after="0" w:line="240" w:lineRule="auto"/>
        <w:ind w:left="567" w:hanging="567"/>
        <w:contextualSpacing w:val="0"/>
        <w:jc w:val="both"/>
        <w:rPr>
          <w:rFonts w:asciiTheme="minorHAnsi" w:hAnsiTheme="minorHAnsi"/>
          <w:b/>
        </w:rPr>
      </w:pPr>
      <w:r w:rsidRPr="005A711A">
        <w:rPr>
          <w:rFonts w:asciiTheme="minorHAnsi" w:hAnsiTheme="minorHAnsi"/>
        </w:rPr>
        <w:t>OUI shall have no liability for verifying, procuring or maintain any rights that may be desirable or required for the Company to use the Questionnaire or for OUI to carry out the Services, which shall be the sole responsibility of Company.</w:t>
      </w:r>
    </w:p>
    <w:p w14:paraId="4200224E" w14:textId="77777777" w:rsidR="00F97BA2" w:rsidRPr="005A711A" w:rsidRDefault="00F97BA2" w:rsidP="00F97BA2">
      <w:pPr>
        <w:pStyle w:val="Paragrafoelenco"/>
        <w:widowControl w:val="0"/>
        <w:jc w:val="both"/>
        <w:rPr>
          <w:rFonts w:asciiTheme="minorHAnsi" w:hAnsiTheme="minorHAnsi"/>
        </w:rPr>
      </w:pPr>
    </w:p>
    <w:p w14:paraId="1A30F124" w14:textId="77777777" w:rsidR="00F97BA2" w:rsidRPr="005A711A" w:rsidRDefault="00F97BA2" w:rsidP="00F97BA2">
      <w:pPr>
        <w:pStyle w:val="Paragrafoelenco"/>
        <w:widowControl w:val="0"/>
        <w:numPr>
          <w:ilvl w:val="0"/>
          <w:numId w:val="4"/>
        </w:numPr>
        <w:spacing w:after="0" w:line="240" w:lineRule="auto"/>
        <w:ind w:left="567" w:hanging="567"/>
        <w:contextualSpacing w:val="0"/>
        <w:jc w:val="both"/>
        <w:rPr>
          <w:rFonts w:asciiTheme="minorHAnsi" w:hAnsiTheme="minorHAnsi"/>
          <w:b/>
        </w:rPr>
      </w:pPr>
      <w:r w:rsidRPr="005A711A">
        <w:rPr>
          <w:rFonts w:asciiTheme="minorHAnsi" w:hAnsiTheme="minorHAnsi"/>
          <w:b/>
        </w:rPr>
        <w:t>Confidentiality</w:t>
      </w:r>
    </w:p>
    <w:p w14:paraId="629FADA5" w14:textId="77777777" w:rsidR="00F97BA2" w:rsidRPr="005A711A" w:rsidRDefault="00F97BA2" w:rsidP="00F97BA2">
      <w:pPr>
        <w:jc w:val="both"/>
        <w:rPr>
          <w:rFonts w:asciiTheme="minorHAnsi" w:eastAsia="Times New Roman" w:hAnsiTheme="minorHAnsi"/>
        </w:rPr>
      </w:pPr>
    </w:p>
    <w:p w14:paraId="22D57C4B" w14:textId="77777777" w:rsidR="00F97BA2" w:rsidRPr="005A711A" w:rsidRDefault="00F97BA2" w:rsidP="00F97BA2">
      <w:pPr>
        <w:pStyle w:val="Paragrafoelenco"/>
        <w:numPr>
          <w:ilvl w:val="1"/>
          <w:numId w:val="9"/>
        </w:numPr>
        <w:spacing w:after="120" w:line="240" w:lineRule="auto"/>
        <w:ind w:left="567" w:hanging="567"/>
        <w:contextualSpacing w:val="0"/>
        <w:jc w:val="both"/>
        <w:rPr>
          <w:rFonts w:asciiTheme="minorHAnsi" w:hAnsiTheme="minorHAnsi"/>
        </w:rPr>
      </w:pPr>
      <w:r w:rsidRPr="005A711A">
        <w:rPr>
          <w:rFonts w:asciiTheme="minorHAnsi" w:hAnsiTheme="minorHAnsi" w:cs="Tahoma"/>
        </w:rPr>
        <w:t xml:space="preserve">Each Party shall keep confidential and not disclose to any third party information that is marked confidential or apparent by its nature or the manner of its disclosure to be confidential that is received from (or on behalf of) the disclosing Party and will only use that confidential information for </w:t>
      </w:r>
      <w:r w:rsidRPr="005A711A">
        <w:rPr>
          <w:rFonts w:asciiTheme="minorHAnsi" w:hAnsiTheme="minorHAnsi" w:cs="Tahoma"/>
          <w:bCs/>
        </w:rPr>
        <w:t xml:space="preserve">the performance of the Services </w:t>
      </w:r>
      <w:r w:rsidRPr="005A711A">
        <w:rPr>
          <w:rFonts w:asciiTheme="minorHAnsi" w:hAnsiTheme="minorHAnsi" w:cs="Tahoma"/>
        </w:rPr>
        <w:t xml:space="preserve">or in connection with this Agreement or its purposes.  </w:t>
      </w:r>
    </w:p>
    <w:p w14:paraId="730E0B8E" w14:textId="77777777" w:rsidR="00F97BA2" w:rsidRPr="005A711A" w:rsidRDefault="00F97BA2" w:rsidP="00F97BA2">
      <w:pPr>
        <w:pStyle w:val="Paragrafoelenco"/>
        <w:numPr>
          <w:ilvl w:val="1"/>
          <w:numId w:val="9"/>
        </w:numPr>
        <w:spacing w:after="120" w:line="240" w:lineRule="auto"/>
        <w:ind w:left="567" w:hanging="567"/>
        <w:contextualSpacing w:val="0"/>
        <w:jc w:val="both"/>
        <w:rPr>
          <w:rFonts w:asciiTheme="minorHAnsi" w:hAnsiTheme="minorHAnsi"/>
        </w:rPr>
      </w:pPr>
      <w:r w:rsidRPr="005A711A">
        <w:rPr>
          <w:rFonts w:asciiTheme="minorHAnsi" w:hAnsiTheme="minorHAnsi" w:cs="Tahoma"/>
        </w:rPr>
        <w:lastRenderedPageBreak/>
        <w:t>The obligations in clause 6.1 do not apply to information that</w:t>
      </w:r>
      <w:r w:rsidRPr="005A711A">
        <w:rPr>
          <w:rFonts w:asciiTheme="minorHAnsi" w:hAnsiTheme="minorHAnsi"/>
        </w:rPr>
        <w:t xml:space="preserve"> </w:t>
      </w:r>
      <w:r w:rsidRPr="005A711A">
        <w:rPr>
          <w:rFonts w:asciiTheme="minorHAnsi" w:hAnsiTheme="minorHAnsi" w:cs="Tahoma"/>
        </w:rPr>
        <w:t xml:space="preserve">was already known to the receiving Party; was received by the receiving Party from a third party without breaching a duty of confidentiality; is or becomes publicly known without the fault of the receiving party; is or has been independently developed by the receiving party’s staff who did not have any access to any of the disclosing Party’s Confidential Information; or is approved in writing for release by the disclosing Party. Nothing in this Agreement will prevent the recipient from disclosing information where it is required to do so by order of a court of competent jurisdiction or by law </w:t>
      </w:r>
      <w:r w:rsidRPr="005A711A">
        <w:rPr>
          <w:rFonts w:asciiTheme="minorHAnsi" w:hAnsiTheme="minorHAnsi" w:cs="Tahoma"/>
          <w:bCs/>
        </w:rPr>
        <w:t>(including under the Freedom of Information Act 2000</w:t>
      </w:r>
      <w:r>
        <w:rPr>
          <w:rFonts w:asciiTheme="minorHAnsi" w:hAnsiTheme="minorHAnsi" w:cs="Tahoma"/>
          <w:bCs/>
        </w:rPr>
        <w:t xml:space="preserve"> </w:t>
      </w:r>
      <w:r w:rsidRPr="005A711A">
        <w:rPr>
          <w:rFonts w:asciiTheme="minorHAnsi" w:hAnsiTheme="minorHAnsi" w:cs="Tahoma"/>
          <w:bCs/>
        </w:rPr>
        <w:t>(FOIA))</w:t>
      </w:r>
      <w:r w:rsidRPr="005A711A">
        <w:rPr>
          <w:rFonts w:asciiTheme="minorHAnsi" w:hAnsiTheme="minorHAnsi" w:cs="Tahoma"/>
        </w:rPr>
        <w:t xml:space="preserve">. </w:t>
      </w:r>
    </w:p>
    <w:p w14:paraId="7CDE3D45" w14:textId="77777777" w:rsidR="00F97BA2" w:rsidRPr="005A711A" w:rsidRDefault="00F97BA2" w:rsidP="00F97BA2">
      <w:pPr>
        <w:pStyle w:val="Paragrafoelenco"/>
        <w:numPr>
          <w:ilvl w:val="1"/>
          <w:numId w:val="9"/>
        </w:numPr>
        <w:spacing w:after="120" w:line="240" w:lineRule="auto"/>
        <w:ind w:left="567" w:hanging="567"/>
        <w:contextualSpacing w:val="0"/>
        <w:jc w:val="both"/>
        <w:rPr>
          <w:rFonts w:asciiTheme="minorHAnsi" w:hAnsiTheme="minorHAnsi"/>
        </w:rPr>
      </w:pPr>
      <w:r w:rsidRPr="005A711A">
        <w:rPr>
          <w:rFonts w:asciiTheme="minorHAnsi" w:hAnsiTheme="minorHAnsi" w:cs="Tahoma"/>
        </w:rPr>
        <w:t>The obligations of confidentiality in respect of any confidential information in clause 6 shall survive for five years from the date of initial disclosure of that Confidential Information.</w:t>
      </w:r>
    </w:p>
    <w:p w14:paraId="74E1757A" w14:textId="77777777" w:rsidR="00F97BA2" w:rsidRPr="005A711A" w:rsidRDefault="00F97BA2" w:rsidP="00F97BA2">
      <w:pPr>
        <w:widowControl w:val="0"/>
        <w:jc w:val="both"/>
        <w:rPr>
          <w:rStyle w:val="PN"/>
          <w:rFonts w:asciiTheme="minorHAnsi" w:hAnsiTheme="minorHAnsi"/>
          <w:spacing w:val="-2"/>
          <w:kern w:val="1"/>
        </w:rPr>
      </w:pPr>
    </w:p>
    <w:p w14:paraId="0864BB71" w14:textId="77777777" w:rsidR="00F97BA2" w:rsidRPr="005A711A" w:rsidRDefault="00F97BA2" w:rsidP="00F97BA2">
      <w:pPr>
        <w:pStyle w:val="Paragrafoelenco"/>
        <w:widowControl w:val="0"/>
        <w:numPr>
          <w:ilvl w:val="0"/>
          <w:numId w:val="4"/>
        </w:numPr>
        <w:spacing w:after="120" w:line="240" w:lineRule="auto"/>
        <w:ind w:left="567" w:hanging="567"/>
        <w:contextualSpacing w:val="0"/>
        <w:jc w:val="both"/>
        <w:rPr>
          <w:rStyle w:val="PN"/>
          <w:rFonts w:asciiTheme="minorHAnsi" w:hAnsiTheme="minorHAnsi"/>
          <w:b/>
        </w:rPr>
      </w:pPr>
      <w:r w:rsidRPr="005A711A">
        <w:rPr>
          <w:rFonts w:asciiTheme="minorHAnsi" w:hAnsiTheme="minorHAnsi"/>
          <w:b/>
          <w:color w:val="000000"/>
        </w:rPr>
        <w:t xml:space="preserve">Liability </w:t>
      </w:r>
    </w:p>
    <w:p w14:paraId="1B7783BE"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rPr>
        <w:t>OUI accepts no responsibility for any errors, omissions or other defects in any information, instructions, specifications or materials provided by or on behalf of Company or any consequential errors, omissions or other defects in the Services or the Deliverables and any additional work or Services required to be carried out by OUI as a result shall be charged for accordingly.</w:t>
      </w:r>
    </w:p>
    <w:p w14:paraId="5305D183"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AB7F4D">
        <w:rPr>
          <w:rFonts w:asciiTheme="minorHAnsi" w:hAnsiTheme="minorHAnsi"/>
        </w:rPr>
        <w:t xml:space="preserve">On submission of the final language version(s) of </w:t>
      </w:r>
      <w:r>
        <w:rPr>
          <w:rFonts w:asciiTheme="minorHAnsi" w:hAnsiTheme="minorHAnsi"/>
        </w:rPr>
        <w:t>the Questionnaire(s), the Company</w:t>
      </w:r>
      <w:r w:rsidRPr="00AB7F4D">
        <w:rPr>
          <w:rFonts w:asciiTheme="minorHAnsi" w:hAnsiTheme="minorHAnsi"/>
        </w:rPr>
        <w:t xml:space="preserve"> will have 30 days to raise any queries</w:t>
      </w:r>
      <w:r>
        <w:rPr>
          <w:rFonts w:asciiTheme="minorHAnsi" w:hAnsiTheme="minorHAnsi"/>
        </w:rPr>
        <w:t xml:space="preserve">.  </w:t>
      </w:r>
      <w:r w:rsidRPr="005A711A">
        <w:rPr>
          <w:rFonts w:asciiTheme="minorHAnsi" w:hAnsiTheme="minorHAnsi"/>
        </w:rPr>
        <w:t>Except as expressly stated otherwise in this Agreement, OUI excludes to the fullest extent permitted by law all warranties, conditions or terms, express or implied, statutory or otherwise, including (without limitation) as to the condition, performance, fitness for purpose or satisfactory quality of the Services or the Deliverables.</w:t>
      </w:r>
    </w:p>
    <w:p w14:paraId="21435EFD" w14:textId="77777777" w:rsidR="00F97BA2" w:rsidRPr="005A711A" w:rsidRDefault="00F97BA2" w:rsidP="00F97BA2">
      <w:pPr>
        <w:widowControl w:val="0"/>
        <w:numPr>
          <w:ilvl w:val="1"/>
          <w:numId w:val="10"/>
        </w:numPr>
        <w:spacing w:after="120" w:line="240" w:lineRule="auto"/>
        <w:ind w:left="567" w:hanging="567"/>
        <w:jc w:val="both"/>
        <w:rPr>
          <w:rStyle w:val="PN"/>
          <w:rFonts w:asciiTheme="minorHAnsi" w:hAnsiTheme="minorHAnsi"/>
        </w:rPr>
      </w:pPr>
      <w:r w:rsidRPr="005A711A">
        <w:rPr>
          <w:rFonts w:asciiTheme="minorHAnsi" w:hAnsiTheme="minorHAnsi"/>
        </w:rPr>
        <w:t xml:space="preserve">Without affecting the generality of clause 7.2, OUI </w:t>
      </w:r>
      <w:r w:rsidRPr="005A711A">
        <w:rPr>
          <w:rStyle w:val="PN"/>
          <w:rFonts w:asciiTheme="minorHAnsi" w:hAnsiTheme="minorHAnsi"/>
          <w:spacing w:val="-2"/>
          <w:kern w:val="1"/>
        </w:rPr>
        <w:t xml:space="preserve">give no implied or express warranty and make no representation that the Deliverables or any questionnaire on which they are based: </w:t>
      </w:r>
    </w:p>
    <w:p w14:paraId="309FE5EE" w14:textId="77777777" w:rsidR="00F97BA2" w:rsidRDefault="00F97BA2" w:rsidP="00F97BA2">
      <w:pPr>
        <w:widowControl w:val="0"/>
        <w:numPr>
          <w:ilvl w:val="2"/>
          <w:numId w:val="10"/>
        </w:numPr>
        <w:spacing w:after="120" w:line="240" w:lineRule="auto"/>
        <w:ind w:hanging="153"/>
        <w:jc w:val="both"/>
        <w:rPr>
          <w:rStyle w:val="PN"/>
          <w:rFonts w:asciiTheme="minorHAnsi" w:hAnsiTheme="minorHAnsi"/>
        </w:rPr>
      </w:pPr>
      <w:r w:rsidRPr="005A711A">
        <w:rPr>
          <w:rStyle w:val="PN"/>
          <w:rFonts w:asciiTheme="minorHAnsi" w:hAnsiTheme="minorHAnsi"/>
        </w:rPr>
        <w:t xml:space="preserve">will enable specific results to be obtained; </w:t>
      </w:r>
    </w:p>
    <w:p w14:paraId="0144A306" w14:textId="77777777" w:rsidR="00F97BA2" w:rsidRPr="005A711A" w:rsidRDefault="00F97BA2" w:rsidP="00F97BA2">
      <w:pPr>
        <w:widowControl w:val="0"/>
        <w:numPr>
          <w:ilvl w:val="2"/>
          <w:numId w:val="10"/>
        </w:numPr>
        <w:spacing w:after="120" w:line="240" w:lineRule="auto"/>
        <w:ind w:hanging="153"/>
        <w:jc w:val="both"/>
        <w:rPr>
          <w:rStyle w:val="PN"/>
          <w:rFonts w:asciiTheme="minorHAnsi" w:hAnsiTheme="minorHAnsi"/>
        </w:rPr>
      </w:pPr>
      <w:r w:rsidRPr="005A711A">
        <w:rPr>
          <w:rStyle w:val="PN"/>
          <w:rFonts w:asciiTheme="minorHAnsi" w:hAnsiTheme="minorHAnsi"/>
        </w:rPr>
        <w:t xml:space="preserve">meets a </w:t>
      </w:r>
      <w:proofErr w:type="gramStart"/>
      <w:r w:rsidRPr="005A711A">
        <w:rPr>
          <w:rStyle w:val="PN"/>
          <w:rFonts w:asciiTheme="minorHAnsi" w:hAnsiTheme="minorHAnsi"/>
        </w:rPr>
        <w:t>particular specification</w:t>
      </w:r>
      <w:proofErr w:type="gramEnd"/>
      <w:r w:rsidRPr="005A711A">
        <w:rPr>
          <w:rStyle w:val="PN"/>
          <w:rFonts w:asciiTheme="minorHAnsi" w:hAnsiTheme="minorHAnsi"/>
        </w:rPr>
        <w:t xml:space="preserve"> or is comprehensive within its field; </w:t>
      </w:r>
    </w:p>
    <w:p w14:paraId="412EBC33" w14:textId="77777777" w:rsidR="00F97BA2" w:rsidRPr="005A711A" w:rsidRDefault="00F97BA2" w:rsidP="00F97BA2">
      <w:pPr>
        <w:widowControl w:val="0"/>
        <w:numPr>
          <w:ilvl w:val="2"/>
          <w:numId w:val="10"/>
        </w:numPr>
        <w:spacing w:after="120" w:line="240" w:lineRule="auto"/>
        <w:ind w:hanging="153"/>
        <w:jc w:val="both"/>
        <w:rPr>
          <w:rStyle w:val="PN"/>
          <w:rFonts w:asciiTheme="minorHAnsi" w:hAnsiTheme="minorHAnsi"/>
        </w:rPr>
      </w:pPr>
      <w:r w:rsidRPr="005A711A">
        <w:rPr>
          <w:rStyle w:val="PN"/>
          <w:rFonts w:asciiTheme="minorHAnsi" w:hAnsiTheme="minorHAnsi"/>
        </w:rPr>
        <w:t xml:space="preserve">is suitable for </w:t>
      </w:r>
      <w:proofErr w:type="gramStart"/>
      <w:r w:rsidRPr="005A711A">
        <w:rPr>
          <w:rStyle w:val="PN"/>
          <w:rFonts w:asciiTheme="minorHAnsi" w:hAnsiTheme="minorHAnsi"/>
        </w:rPr>
        <w:t>any particular, or</w:t>
      </w:r>
      <w:proofErr w:type="gramEnd"/>
      <w:r w:rsidRPr="005A711A">
        <w:rPr>
          <w:rStyle w:val="PN"/>
          <w:rFonts w:asciiTheme="minorHAnsi" w:hAnsiTheme="minorHAnsi"/>
        </w:rPr>
        <w:t xml:space="preserve"> the Company’s specific, purposes; </w:t>
      </w:r>
    </w:p>
    <w:p w14:paraId="38F6D203" w14:textId="77777777" w:rsidR="00F97BA2" w:rsidRPr="005A711A" w:rsidRDefault="00F97BA2" w:rsidP="00F97BA2">
      <w:pPr>
        <w:widowControl w:val="0"/>
        <w:numPr>
          <w:ilvl w:val="2"/>
          <w:numId w:val="10"/>
        </w:numPr>
        <w:spacing w:after="120" w:line="240" w:lineRule="auto"/>
        <w:ind w:hanging="153"/>
        <w:jc w:val="both"/>
        <w:rPr>
          <w:rStyle w:val="PN"/>
          <w:rFonts w:asciiTheme="minorHAnsi" w:hAnsiTheme="minorHAnsi"/>
        </w:rPr>
      </w:pPr>
      <w:r w:rsidRPr="005A711A">
        <w:rPr>
          <w:rFonts w:asciiTheme="minorHAnsi" w:hAnsiTheme="minorHAnsi"/>
        </w:rPr>
        <w:t xml:space="preserve">does not or will not infringe third party rights. </w:t>
      </w:r>
    </w:p>
    <w:p w14:paraId="6FE38817" w14:textId="77777777" w:rsidR="00F97BA2" w:rsidRPr="005A711A" w:rsidRDefault="00F97BA2" w:rsidP="00F97BA2">
      <w:pPr>
        <w:pStyle w:val="Paragrafoelenco"/>
        <w:widowControl w:val="0"/>
        <w:ind w:hanging="716"/>
        <w:jc w:val="both"/>
        <w:rPr>
          <w:rFonts w:asciiTheme="minorHAnsi" w:hAnsiTheme="minorHAnsi"/>
        </w:rPr>
      </w:pPr>
    </w:p>
    <w:p w14:paraId="06E8D3BE" w14:textId="77777777" w:rsidR="00F97BA2" w:rsidRPr="009A5990"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lang w:val="en-US"/>
        </w:rPr>
        <w:t xml:space="preserve">The Company will be responsible for obtaining any </w:t>
      </w:r>
      <w:proofErr w:type="spellStart"/>
      <w:r w:rsidRPr="005A711A">
        <w:rPr>
          <w:rFonts w:asciiTheme="minorHAnsi" w:hAnsiTheme="minorHAnsi"/>
          <w:lang w:val="en-US"/>
        </w:rPr>
        <w:t>licence</w:t>
      </w:r>
      <w:proofErr w:type="spellEnd"/>
      <w:r w:rsidRPr="005A711A">
        <w:rPr>
          <w:rFonts w:asciiTheme="minorHAnsi" w:hAnsiTheme="minorHAnsi"/>
          <w:lang w:val="en-US"/>
        </w:rPr>
        <w:t xml:space="preserve"> or permissions required from owner of copyright in any third party health outcomes questionnaire to be assessed or otherwise used by OUI for the purposes of the Services and OUI will have no liability in relation to any data obtained by the Company from any such questionnaire.</w:t>
      </w:r>
    </w:p>
    <w:p w14:paraId="2D0FDD64" w14:textId="77777777" w:rsidR="00F97BA2" w:rsidRPr="006F0827"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lang w:val="en-US"/>
        </w:rPr>
        <w:t xml:space="preserve">Subject to clause 7.6, </w:t>
      </w:r>
      <w:r w:rsidRPr="005A711A">
        <w:rPr>
          <w:rFonts w:asciiTheme="minorHAnsi" w:hAnsiTheme="minorHAnsi"/>
        </w:rPr>
        <w:t xml:space="preserve">the liability of either Party for any breach of this Agreement, </w:t>
      </w:r>
      <w:r w:rsidRPr="005A711A">
        <w:rPr>
          <w:rFonts w:asciiTheme="minorHAnsi" w:hAnsiTheme="minorHAnsi"/>
          <w:bCs/>
        </w:rPr>
        <w:t xml:space="preserve">for any negligence </w:t>
      </w:r>
      <w:r w:rsidRPr="005A711A">
        <w:rPr>
          <w:rFonts w:asciiTheme="minorHAnsi" w:hAnsiTheme="minorHAnsi"/>
        </w:rPr>
        <w:t>or arising in any other way out of the subject-matter of this Agreement, will not extend to loss of business, profit, revenue,</w:t>
      </w:r>
      <w:r w:rsidRPr="005A711A">
        <w:rPr>
          <w:rFonts w:asciiTheme="minorHAnsi" w:hAnsiTheme="minorHAnsi"/>
          <w:bCs/>
        </w:rPr>
        <w:t xml:space="preserve"> contracts, opportunity, </w:t>
      </w:r>
      <w:r w:rsidRPr="005A711A">
        <w:rPr>
          <w:rFonts w:asciiTheme="minorHAnsi" w:hAnsiTheme="minorHAnsi"/>
        </w:rPr>
        <w:t>reputation</w:t>
      </w:r>
      <w:r w:rsidRPr="005A711A">
        <w:rPr>
          <w:rFonts w:asciiTheme="minorHAnsi" w:hAnsiTheme="minorHAnsi"/>
          <w:bCs/>
        </w:rPr>
        <w:t xml:space="preserve"> or data (in each case whether direct or indirect)</w:t>
      </w:r>
      <w:r w:rsidRPr="005A711A">
        <w:rPr>
          <w:rFonts w:asciiTheme="minorHAnsi" w:hAnsiTheme="minorHAnsi"/>
        </w:rPr>
        <w:t xml:space="preserve">, or to any indirect or consequential damages or losses </w:t>
      </w:r>
      <w:r w:rsidRPr="005A711A">
        <w:rPr>
          <w:rFonts w:asciiTheme="minorHAnsi" w:hAnsiTheme="minorHAnsi"/>
          <w:bCs/>
        </w:rPr>
        <w:t>even if they were within the Parties’ contemplation at the date of this Agreement</w:t>
      </w:r>
      <w:r w:rsidRPr="005A711A">
        <w:rPr>
          <w:rFonts w:asciiTheme="minorHAnsi" w:hAnsiTheme="minorHAnsi"/>
        </w:rPr>
        <w:t>.</w:t>
      </w:r>
    </w:p>
    <w:p w14:paraId="54AD161A" w14:textId="77777777" w:rsidR="00F97BA2" w:rsidRPr="005A711A" w:rsidRDefault="00F97BA2" w:rsidP="00F97BA2">
      <w:pPr>
        <w:pStyle w:val="Paragrafoelenco"/>
        <w:widowControl w:val="0"/>
        <w:spacing w:after="120" w:line="240" w:lineRule="auto"/>
        <w:ind w:left="567"/>
        <w:contextualSpacing w:val="0"/>
        <w:jc w:val="both"/>
        <w:rPr>
          <w:rFonts w:asciiTheme="minorHAnsi" w:hAnsiTheme="minorHAnsi"/>
          <w:lang w:val="en-US"/>
        </w:rPr>
      </w:pPr>
    </w:p>
    <w:p w14:paraId="0F35B5F2"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rPr>
        <w:lastRenderedPageBreak/>
        <w:t xml:space="preserve">Subject to clause 7.6, the maximum liability of OUI to the Company under or in connection with this Agreement whether in contract, tort (including negligence) or otherwise shall not exceed in aggregate the total amount of the Contract Price and Expenses (excluding VAT or other similar taxes or duties) invoiced by OUI in respect of the Services up to the date of the event or circumstance giving rise to the relevant claim. </w:t>
      </w:r>
      <w:bookmarkStart w:id="22" w:name="_Ref396127017"/>
    </w:p>
    <w:p w14:paraId="1A91B7DE"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bCs/>
        </w:rPr>
        <w:t>Nothing in this Agreement shall exclude or limit any liability of either Party for (a) fraud or wilful misconduct; and/or; (b) negligence causing personal injury or death.</w:t>
      </w:r>
      <w:bookmarkEnd w:id="22"/>
      <w:r w:rsidRPr="005A711A">
        <w:rPr>
          <w:rFonts w:asciiTheme="minorHAnsi" w:hAnsiTheme="minorHAnsi"/>
          <w:bCs/>
        </w:rPr>
        <w:t xml:space="preserve"> </w:t>
      </w:r>
    </w:p>
    <w:p w14:paraId="634786E7"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rPr>
        <w:t xml:space="preserve">Any action by either Party against the other relating to or arising out of the Services must be brought within one (1) year after the aggrieved Party became aware of (or should reasonably have become aware of) the cause of action, failing which the alleged wrongdoer will be discharged of any liability with respect to the claim. </w:t>
      </w:r>
    </w:p>
    <w:p w14:paraId="4A0F4228"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rPr>
      </w:pPr>
      <w:bookmarkStart w:id="23" w:name="_Ref150835815"/>
      <w:r w:rsidRPr="005A711A">
        <w:rPr>
          <w:rFonts w:asciiTheme="minorHAnsi" w:hAnsiTheme="minorHAnsi"/>
        </w:rPr>
        <w:t xml:space="preserve"> The Company will not make any claim for damages against any individual employed or engaged by OUI or the University personally except in case of fraud or wilful misconduct.</w:t>
      </w:r>
      <w:r w:rsidRPr="005A711A">
        <w:rPr>
          <w:rFonts w:asciiTheme="minorHAnsi" w:hAnsiTheme="minorHAnsi" w:cs="Arial"/>
          <w:color w:val="000000"/>
        </w:rPr>
        <w:t xml:space="preserve"> </w:t>
      </w:r>
    </w:p>
    <w:p w14:paraId="4669C422" w14:textId="77777777" w:rsidR="00F97BA2" w:rsidRPr="005A711A" w:rsidRDefault="00F97BA2" w:rsidP="00F97BA2">
      <w:pPr>
        <w:pStyle w:val="Paragrafoelenco"/>
        <w:widowControl w:val="0"/>
        <w:numPr>
          <w:ilvl w:val="1"/>
          <w:numId w:val="10"/>
        </w:numPr>
        <w:spacing w:after="120" w:line="240" w:lineRule="auto"/>
        <w:ind w:left="567" w:hanging="567"/>
        <w:contextualSpacing w:val="0"/>
        <w:jc w:val="both"/>
        <w:rPr>
          <w:rFonts w:asciiTheme="minorHAnsi" w:hAnsiTheme="minorHAnsi"/>
          <w:lang w:val="en-US"/>
        </w:rPr>
      </w:pPr>
      <w:r w:rsidRPr="005A711A">
        <w:rPr>
          <w:rFonts w:asciiTheme="minorHAnsi" w:hAnsiTheme="minorHAnsi"/>
        </w:rPr>
        <w:t xml:space="preserve">The allocations of liability in this Agreement represent the agreed and negotiated understanding of the Parties and OUI’s charges for the Services reflect such allocations. </w:t>
      </w:r>
    </w:p>
    <w:bookmarkEnd w:id="23"/>
    <w:p w14:paraId="629630C1" w14:textId="77777777" w:rsidR="00F97BA2" w:rsidRPr="005A711A" w:rsidRDefault="00F97BA2" w:rsidP="00F97BA2">
      <w:pPr>
        <w:pStyle w:val="Paragrafoelenco"/>
        <w:jc w:val="both"/>
        <w:rPr>
          <w:rFonts w:asciiTheme="minorHAnsi" w:hAnsiTheme="minorHAnsi"/>
        </w:rPr>
      </w:pPr>
    </w:p>
    <w:p w14:paraId="36D9453D" w14:textId="77777777" w:rsidR="00F97BA2" w:rsidRPr="005A711A" w:rsidRDefault="00F97BA2" w:rsidP="00F97BA2">
      <w:pPr>
        <w:pStyle w:val="Paragrafoelenco"/>
        <w:widowControl w:val="0"/>
        <w:numPr>
          <w:ilvl w:val="0"/>
          <w:numId w:val="4"/>
        </w:numPr>
        <w:spacing w:after="0" w:line="240" w:lineRule="auto"/>
        <w:ind w:left="567" w:hanging="567"/>
        <w:contextualSpacing w:val="0"/>
        <w:jc w:val="both"/>
        <w:rPr>
          <w:rFonts w:asciiTheme="minorHAnsi" w:hAnsiTheme="minorHAnsi"/>
          <w:b/>
        </w:rPr>
      </w:pPr>
      <w:r w:rsidRPr="005A711A">
        <w:rPr>
          <w:rFonts w:asciiTheme="minorHAnsi" w:hAnsiTheme="minorHAnsi"/>
          <w:b/>
        </w:rPr>
        <w:t>Termination</w:t>
      </w:r>
    </w:p>
    <w:p w14:paraId="484208EE" w14:textId="77777777" w:rsidR="00F97BA2" w:rsidRPr="005A711A" w:rsidRDefault="00F97BA2" w:rsidP="00F97BA2">
      <w:pPr>
        <w:pStyle w:val="Paragrafoelenco"/>
        <w:widowControl w:val="0"/>
        <w:ind w:left="0"/>
        <w:jc w:val="both"/>
        <w:rPr>
          <w:rFonts w:asciiTheme="minorHAnsi" w:hAnsiTheme="minorHAnsi"/>
          <w:b/>
        </w:rPr>
      </w:pPr>
    </w:p>
    <w:p w14:paraId="285D6F26" w14:textId="77777777" w:rsidR="00F97BA2" w:rsidRPr="005A711A" w:rsidRDefault="00F97BA2" w:rsidP="00F97BA2">
      <w:pPr>
        <w:pStyle w:val="Paragrafoelenco"/>
        <w:widowControl w:val="0"/>
        <w:numPr>
          <w:ilvl w:val="1"/>
          <w:numId w:val="11"/>
        </w:numPr>
        <w:spacing w:after="120" w:line="240" w:lineRule="auto"/>
        <w:ind w:left="567" w:hanging="567"/>
        <w:contextualSpacing w:val="0"/>
        <w:jc w:val="both"/>
        <w:rPr>
          <w:rFonts w:asciiTheme="minorHAnsi" w:hAnsiTheme="minorHAnsi"/>
        </w:rPr>
      </w:pPr>
      <w:r w:rsidRPr="005A711A">
        <w:rPr>
          <w:rFonts w:asciiTheme="minorHAnsi" w:hAnsiTheme="minorHAnsi"/>
        </w:rPr>
        <w:t>Either Party may terminate this Agreement immediately if (a) the other Party becomes insolvent or has proceedings commenced against it under insolvency law (including the appointment of an administrator or liquidator) that are not promptly dismissed and  (b) if the other Party is in material breach of any term of the Agreement and where  the breach is capable of being remedied, fails to remedy the breach after receiving a written notice that specifies the breach and the steps required to remedy it and a reasonable opportunity to remedy the breach.</w:t>
      </w:r>
    </w:p>
    <w:p w14:paraId="237DD2BB" w14:textId="77777777" w:rsidR="00F97BA2" w:rsidRPr="00AB7F4D" w:rsidRDefault="00F97BA2" w:rsidP="00F97BA2">
      <w:pPr>
        <w:pStyle w:val="Paragrafoelenco"/>
        <w:widowControl w:val="0"/>
        <w:numPr>
          <w:ilvl w:val="1"/>
          <w:numId w:val="11"/>
        </w:numPr>
        <w:spacing w:after="120" w:line="240" w:lineRule="auto"/>
        <w:ind w:left="567" w:hanging="567"/>
        <w:contextualSpacing w:val="0"/>
        <w:jc w:val="both"/>
        <w:rPr>
          <w:rFonts w:asciiTheme="minorHAnsi" w:eastAsia="Times New Roman" w:hAnsiTheme="minorHAnsi" w:cstheme="minorHAnsi"/>
          <w:lang w:eastAsia="en-US"/>
        </w:rPr>
      </w:pPr>
      <w:r w:rsidRPr="00AB7F4D">
        <w:rPr>
          <w:rFonts w:asciiTheme="minorHAnsi" w:hAnsiTheme="minorHAnsi"/>
        </w:rPr>
        <w:t xml:space="preserve">If the Company </w:t>
      </w:r>
      <w:r w:rsidRPr="00AB7F4D">
        <w:rPr>
          <w:rFonts w:asciiTheme="minorHAnsi" w:hAnsiTheme="minorHAnsi"/>
          <w:lang w:val="en-US"/>
        </w:rPr>
        <w:t>cancels the Services at any point during the Contract Period, OUI will be entitled to charge the Company for the work completed as follows (for each language)</w:t>
      </w:r>
    </w:p>
    <w:p w14:paraId="2D0A262D" w14:textId="77777777" w:rsidR="00F97BA2" w:rsidRPr="00AB7F4D" w:rsidRDefault="00F97BA2" w:rsidP="00F97BA2">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ab/>
      </w:r>
    </w:p>
    <w:tbl>
      <w:tblPr>
        <w:tblW w:w="0" w:type="auto"/>
        <w:tblInd w:w="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97"/>
        <w:gridCol w:w="2977"/>
      </w:tblGrid>
      <w:tr w:rsidR="00F97BA2" w:rsidRPr="00AB7F4D" w14:paraId="3FE5B2CF" w14:textId="77777777" w:rsidTr="00141013">
        <w:tc>
          <w:tcPr>
            <w:tcW w:w="3297" w:type="dxa"/>
            <w:shd w:val="clear" w:color="auto" w:fill="002060"/>
          </w:tcPr>
          <w:p w14:paraId="796768CE" w14:textId="77777777" w:rsidR="00F97BA2" w:rsidRPr="00AB7F4D" w:rsidRDefault="00F97BA2" w:rsidP="00141013">
            <w:pPr>
              <w:spacing w:after="0" w:line="240" w:lineRule="auto"/>
              <w:jc w:val="both"/>
              <w:rPr>
                <w:rFonts w:asciiTheme="minorHAnsi" w:eastAsia="Times New Roman" w:hAnsiTheme="minorHAnsi" w:cstheme="minorHAnsi"/>
                <w:b/>
                <w:color w:val="FFFFFF" w:themeColor="background1"/>
                <w:lang w:eastAsia="en-US"/>
              </w:rPr>
            </w:pPr>
            <w:r w:rsidRPr="00AB7F4D">
              <w:rPr>
                <w:rFonts w:asciiTheme="minorHAnsi" w:eastAsia="Times New Roman" w:hAnsiTheme="minorHAnsi" w:cstheme="minorHAnsi"/>
                <w:b/>
                <w:color w:val="FFFFFF" w:themeColor="background1"/>
                <w:lang w:eastAsia="en-US"/>
              </w:rPr>
              <w:t>Stage started</w:t>
            </w:r>
          </w:p>
        </w:tc>
        <w:tc>
          <w:tcPr>
            <w:tcW w:w="2977" w:type="dxa"/>
            <w:shd w:val="clear" w:color="auto" w:fill="002060"/>
          </w:tcPr>
          <w:p w14:paraId="0F2CAC96" w14:textId="77777777" w:rsidR="00F97BA2" w:rsidRPr="00AB7F4D" w:rsidRDefault="00F97BA2" w:rsidP="00141013">
            <w:pPr>
              <w:spacing w:after="0" w:line="240" w:lineRule="auto"/>
              <w:jc w:val="both"/>
              <w:rPr>
                <w:rFonts w:asciiTheme="minorHAnsi" w:eastAsia="Times New Roman" w:hAnsiTheme="minorHAnsi" w:cstheme="minorHAnsi"/>
                <w:b/>
                <w:color w:val="FFFFFF" w:themeColor="background1"/>
                <w:lang w:eastAsia="en-US"/>
              </w:rPr>
            </w:pPr>
            <w:r w:rsidRPr="00AB7F4D">
              <w:rPr>
                <w:rFonts w:asciiTheme="minorHAnsi" w:eastAsia="Times New Roman" w:hAnsiTheme="minorHAnsi" w:cstheme="minorHAnsi"/>
                <w:b/>
                <w:color w:val="FFFFFF" w:themeColor="background1"/>
                <w:lang w:eastAsia="en-US"/>
              </w:rPr>
              <w:t xml:space="preserve">Percentage of </w:t>
            </w:r>
            <w:r>
              <w:rPr>
                <w:rFonts w:asciiTheme="minorHAnsi" w:eastAsia="Times New Roman" w:hAnsiTheme="minorHAnsi" w:cstheme="minorHAnsi"/>
                <w:b/>
                <w:color w:val="FFFFFF" w:themeColor="background1"/>
                <w:lang w:eastAsia="en-US"/>
              </w:rPr>
              <w:t>Contract Price</w:t>
            </w:r>
          </w:p>
        </w:tc>
      </w:tr>
      <w:tr w:rsidR="00F97BA2" w:rsidRPr="00AB7F4D" w14:paraId="3F08455F" w14:textId="77777777" w:rsidTr="00141013">
        <w:tc>
          <w:tcPr>
            <w:tcW w:w="3297" w:type="dxa"/>
          </w:tcPr>
          <w:p w14:paraId="6A099181"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Project initiation</w:t>
            </w:r>
          </w:p>
        </w:tc>
        <w:tc>
          <w:tcPr>
            <w:tcW w:w="2977" w:type="dxa"/>
          </w:tcPr>
          <w:p w14:paraId="0C1FE7B2"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10%</w:t>
            </w:r>
          </w:p>
        </w:tc>
      </w:tr>
      <w:tr w:rsidR="00F97BA2" w:rsidRPr="00AB7F4D" w14:paraId="2CC2B3B1" w14:textId="77777777" w:rsidTr="00141013">
        <w:tc>
          <w:tcPr>
            <w:tcW w:w="3297" w:type="dxa"/>
          </w:tcPr>
          <w:p w14:paraId="3B5A1FB5"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Forward translation</w:t>
            </w:r>
          </w:p>
        </w:tc>
        <w:tc>
          <w:tcPr>
            <w:tcW w:w="2977" w:type="dxa"/>
          </w:tcPr>
          <w:p w14:paraId="0B7F4690"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20%</w:t>
            </w:r>
          </w:p>
        </w:tc>
      </w:tr>
      <w:tr w:rsidR="00F97BA2" w:rsidRPr="00AB7F4D" w14:paraId="4525D2DE" w14:textId="77777777" w:rsidTr="00141013">
        <w:tc>
          <w:tcPr>
            <w:tcW w:w="3297" w:type="dxa"/>
          </w:tcPr>
          <w:p w14:paraId="44745BAD"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Forward translation reconciliation</w:t>
            </w:r>
          </w:p>
        </w:tc>
        <w:tc>
          <w:tcPr>
            <w:tcW w:w="2977" w:type="dxa"/>
          </w:tcPr>
          <w:p w14:paraId="3EEDD58A"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30%</w:t>
            </w:r>
          </w:p>
        </w:tc>
      </w:tr>
      <w:tr w:rsidR="00F97BA2" w:rsidRPr="00AB7F4D" w14:paraId="3237E4A6" w14:textId="77777777" w:rsidTr="00141013">
        <w:tc>
          <w:tcPr>
            <w:tcW w:w="3297" w:type="dxa"/>
          </w:tcPr>
          <w:p w14:paraId="57177047"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Back translation</w:t>
            </w:r>
          </w:p>
        </w:tc>
        <w:tc>
          <w:tcPr>
            <w:tcW w:w="2977" w:type="dxa"/>
          </w:tcPr>
          <w:p w14:paraId="393B47A2"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40%</w:t>
            </w:r>
          </w:p>
        </w:tc>
      </w:tr>
      <w:tr w:rsidR="00F97BA2" w:rsidRPr="00AB7F4D" w14:paraId="5A44AAFF" w14:textId="77777777" w:rsidTr="00141013">
        <w:tc>
          <w:tcPr>
            <w:tcW w:w="3297" w:type="dxa"/>
          </w:tcPr>
          <w:p w14:paraId="254B8322"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Back translation review</w:t>
            </w:r>
          </w:p>
        </w:tc>
        <w:tc>
          <w:tcPr>
            <w:tcW w:w="2977" w:type="dxa"/>
          </w:tcPr>
          <w:p w14:paraId="5CF2661F"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50%</w:t>
            </w:r>
          </w:p>
        </w:tc>
      </w:tr>
      <w:tr w:rsidR="00F97BA2" w:rsidRPr="00AB7F4D" w14:paraId="501F4E03" w14:textId="77777777" w:rsidTr="00141013">
        <w:tc>
          <w:tcPr>
            <w:tcW w:w="3297" w:type="dxa"/>
          </w:tcPr>
          <w:p w14:paraId="1760DC85"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Developer/client review</w:t>
            </w:r>
          </w:p>
        </w:tc>
        <w:tc>
          <w:tcPr>
            <w:tcW w:w="2977" w:type="dxa"/>
          </w:tcPr>
          <w:p w14:paraId="79F892A9"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60%</w:t>
            </w:r>
          </w:p>
        </w:tc>
      </w:tr>
      <w:tr w:rsidR="00F97BA2" w:rsidRPr="00AB7F4D" w14:paraId="7949D74D" w14:textId="77777777" w:rsidTr="00141013">
        <w:tc>
          <w:tcPr>
            <w:tcW w:w="3297" w:type="dxa"/>
          </w:tcPr>
          <w:p w14:paraId="5C00A33A"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Independent proofreading</w:t>
            </w:r>
          </w:p>
        </w:tc>
        <w:tc>
          <w:tcPr>
            <w:tcW w:w="2977" w:type="dxa"/>
          </w:tcPr>
          <w:p w14:paraId="1F82D59E"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70%</w:t>
            </w:r>
          </w:p>
        </w:tc>
      </w:tr>
      <w:tr w:rsidR="00F97BA2" w:rsidRPr="005A711A" w14:paraId="4EF69EF7" w14:textId="77777777" w:rsidTr="00141013">
        <w:tc>
          <w:tcPr>
            <w:tcW w:w="3297" w:type="dxa"/>
          </w:tcPr>
          <w:p w14:paraId="20D59B10" w14:textId="77777777" w:rsidR="00F97BA2" w:rsidRPr="00AB7F4D"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Pilot testing</w:t>
            </w:r>
          </w:p>
        </w:tc>
        <w:tc>
          <w:tcPr>
            <w:tcW w:w="2977" w:type="dxa"/>
          </w:tcPr>
          <w:p w14:paraId="3DAA727B" w14:textId="77777777" w:rsidR="00F97BA2" w:rsidRPr="005A711A" w:rsidRDefault="00F97BA2" w:rsidP="00141013">
            <w:pPr>
              <w:spacing w:after="0" w:line="240" w:lineRule="auto"/>
              <w:jc w:val="both"/>
              <w:rPr>
                <w:rFonts w:asciiTheme="minorHAnsi" w:eastAsia="Times New Roman" w:hAnsiTheme="minorHAnsi" w:cstheme="minorHAnsi"/>
                <w:lang w:eastAsia="en-US"/>
              </w:rPr>
            </w:pPr>
            <w:r w:rsidRPr="00AB7F4D">
              <w:rPr>
                <w:rFonts w:asciiTheme="minorHAnsi" w:eastAsia="Times New Roman" w:hAnsiTheme="minorHAnsi" w:cstheme="minorHAnsi"/>
                <w:lang w:eastAsia="en-US"/>
              </w:rPr>
              <w:t>100%</w:t>
            </w:r>
          </w:p>
        </w:tc>
      </w:tr>
    </w:tbl>
    <w:p w14:paraId="663D521B" w14:textId="77777777" w:rsidR="00F97BA2" w:rsidRPr="005A711A" w:rsidRDefault="00F97BA2" w:rsidP="00F97BA2">
      <w:pPr>
        <w:pStyle w:val="Paragrafoelenco"/>
        <w:widowControl w:val="0"/>
        <w:spacing w:after="120"/>
        <w:ind w:left="567"/>
        <w:jc w:val="both"/>
        <w:rPr>
          <w:rFonts w:asciiTheme="minorHAnsi" w:hAnsiTheme="minorHAnsi"/>
        </w:rPr>
      </w:pPr>
    </w:p>
    <w:p w14:paraId="5983B09F" w14:textId="77777777" w:rsidR="00F97BA2" w:rsidRPr="005A711A" w:rsidRDefault="00F97BA2" w:rsidP="00F97BA2">
      <w:pPr>
        <w:pStyle w:val="Paragrafoelenco"/>
        <w:widowControl w:val="0"/>
        <w:numPr>
          <w:ilvl w:val="1"/>
          <w:numId w:val="11"/>
        </w:numPr>
        <w:spacing w:after="120" w:line="240" w:lineRule="auto"/>
        <w:ind w:left="567" w:hanging="567"/>
        <w:contextualSpacing w:val="0"/>
        <w:jc w:val="both"/>
        <w:rPr>
          <w:rFonts w:asciiTheme="minorHAnsi" w:hAnsiTheme="minorHAnsi"/>
        </w:rPr>
      </w:pPr>
      <w:r w:rsidRPr="005A711A">
        <w:rPr>
          <w:rFonts w:asciiTheme="minorHAnsi" w:hAnsiTheme="minorHAnsi"/>
        </w:rPr>
        <w:t>On termination of this Agreement for any reason, the Company shall immediately pay all outstanding sums to OUI without making any set-off, withholding or deduction.</w:t>
      </w:r>
    </w:p>
    <w:p w14:paraId="2C1BA34C" w14:textId="054E3E4F" w:rsidR="00F97BA2" w:rsidRDefault="00F97BA2" w:rsidP="00F97BA2">
      <w:pPr>
        <w:pStyle w:val="Paragrafoelenco"/>
        <w:widowControl w:val="0"/>
        <w:numPr>
          <w:ilvl w:val="1"/>
          <w:numId w:val="11"/>
        </w:numPr>
        <w:spacing w:after="120" w:line="240" w:lineRule="auto"/>
        <w:ind w:left="567" w:hanging="567"/>
        <w:contextualSpacing w:val="0"/>
        <w:jc w:val="both"/>
        <w:rPr>
          <w:rFonts w:asciiTheme="minorHAnsi" w:hAnsiTheme="minorHAnsi"/>
        </w:rPr>
      </w:pPr>
      <w:r w:rsidRPr="005A711A">
        <w:rPr>
          <w:rFonts w:asciiTheme="minorHAnsi" w:hAnsiTheme="minorHAnsi"/>
        </w:rPr>
        <w:t>Termination of this Agreement shall not affect the accrued rights and liabilities of the Parties and clauses 5, 6, 7, 8.3, 8.4 and 10 inclusive shall survive termination of this Agreement.</w:t>
      </w:r>
    </w:p>
    <w:p w14:paraId="25B8FF18" w14:textId="77777777" w:rsidR="00F57FBA" w:rsidRPr="005A711A" w:rsidRDefault="00F57FBA" w:rsidP="00F57FBA">
      <w:pPr>
        <w:pStyle w:val="Paragrafoelenco"/>
        <w:widowControl w:val="0"/>
        <w:spacing w:after="120" w:line="240" w:lineRule="auto"/>
        <w:ind w:left="567"/>
        <w:contextualSpacing w:val="0"/>
        <w:jc w:val="both"/>
        <w:rPr>
          <w:rFonts w:asciiTheme="minorHAnsi" w:hAnsiTheme="minorHAnsi"/>
        </w:rPr>
      </w:pPr>
    </w:p>
    <w:p w14:paraId="3B5464CA" w14:textId="77777777" w:rsidR="00F97BA2" w:rsidRPr="005A711A" w:rsidRDefault="00F97BA2" w:rsidP="00F97BA2">
      <w:pPr>
        <w:pStyle w:val="Paragrafoelenco"/>
        <w:spacing w:after="120"/>
        <w:jc w:val="both"/>
        <w:rPr>
          <w:rFonts w:asciiTheme="minorHAnsi" w:hAnsiTheme="minorHAnsi"/>
        </w:rPr>
      </w:pPr>
    </w:p>
    <w:p w14:paraId="2FAB6C7B" w14:textId="77777777" w:rsidR="00F97BA2" w:rsidRPr="005A711A" w:rsidRDefault="00F97BA2" w:rsidP="00F97BA2">
      <w:pPr>
        <w:pStyle w:val="Paragrafoelenco"/>
        <w:widowControl w:val="0"/>
        <w:numPr>
          <w:ilvl w:val="0"/>
          <w:numId w:val="4"/>
        </w:numPr>
        <w:spacing w:after="120" w:line="240" w:lineRule="auto"/>
        <w:ind w:left="567" w:hanging="567"/>
        <w:contextualSpacing w:val="0"/>
        <w:jc w:val="both"/>
        <w:rPr>
          <w:rFonts w:asciiTheme="minorHAnsi" w:hAnsiTheme="minorHAnsi"/>
          <w:b/>
        </w:rPr>
      </w:pPr>
      <w:r w:rsidRPr="005A711A">
        <w:rPr>
          <w:rFonts w:asciiTheme="minorHAnsi" w:hAnsiTheme="minorHAnsi"/>
          <w:b/>
        </w:rPr>
        <w:lastRenderedPageBreak/>
        <w:t>Force Majeure</w:t>
      </w:r>
    </w:p>
    <w:p w14:paraId="2748DF78" w14:textId="5CF0096C" w:rsidR="00F97BA2" w:rsidRPr="00F57FBA" w:rsidRDefault="00F97BA2" w:rsidP="00F57FBA">
      <w:pPr>
        <w:widowControl w:val="0"/>
        <w:spacing w:after="120"/>
        <w:ind w:left="567"/>
        <w:jc w:val="both"/>
        <w:rPr>
          <w:rFonts w:asciiTheme="minorHAnsi" w:hAnsiTheme="minorHAnsi"/>
        </w:rPr>
      </w:pPr>
      <w:r w:rsidRPr="005A711A">
        <w:rPr>
          <w:rFonts w:asciiTheme="minorHAnsi" w:hAnsiTheme="minorHAnsi"/>
        </w:rPr>
        <w:t>If the performance of the Services by OUI is delayed, or prevented by any circumstances or conditions beyond OUI’s control, OUI shall have the right at its option to:  a) suspend further performance of the Services until such time as the cause of the delay shall no longer be present or;  (b) be discharged from further performance of and liability under this Agreement and if OUI exercises such right Company shall pay that part of the Contract Price and Expenses which relate to the Services already performed.</w:t>
      </w:r>
    </w:p>
    <w:p w14:paraId="31B1D177" w14:textId="77777777" w:rsidR="00F97BA2" w:rsidRPr="005A711A" w:rsidRDefault="00F97BA2" w:rsidP="00F97BA2">
      <w:pPr>
        <w:pStyle w:val="Paragrafoelenco"/>
        <w:widowControl w:val="0"/>
        <w:numPr>
          <w:ilvl w:val="0"/>
          <w:numId w:val="4"/>
        </w:numPr>
        <w:spacing w:after="120" w:line="240" w:lineRule="auto"/>
        <w:ind w:left="567" w:hanging="567"/>
        <w:contextualSpacing w:val="0"/>
        <w:jc w:val="both"/>
        <w:rPr>
          <w:rFonts w:asciiTheme="minorHAnsi" w:hAnsiTheme="minorHAnsi"/>
          <w:b/>
        </w:rPr>
      </w:pPr>
      <w:r w:rsidRPr="005A711A">
        <w:rPr>
          <w:rFonts w:asciiTheme="minorHAnsi" w:hAnsiTheme="minorHAnsi"/>
          <w:b/>
        </w:rPr>
        <w:t>General</w:t>
      </w:r>
    </w:p>
    <w:p w14:paraId="0DBD9807"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 xml:space="preserve">Assignment </w:t>
      </w:r>
      <w:r w:rsidRPr="005A711A">
        <w:rPr>
          <w:rStyle w:val="PN"/>
          <w:rFonts w:asciiTheme="minorHAnsi" w:hAnsiTheme="minorHAnsi"/>
          <w:spacing w:val="-2"/>
          <w:kern w:val="1"/>
        </w:rPr>
        <w:t>– The Company shall not assign or transfer or purport to assign or transfer any of its rights or obligations under this Agreement.</w:t>
      </w:r>
    </w:p>
    <w:p w14:paraId="3D7DF732"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rPr>
        <w:t>Announcements</w:t>
      </w:r>
      <w:r w:rsidRPr="005A711A">
        <w:rPr>
          <w:rStyle w:val="PN"/>
          <w:rFonts w:asciiTheme="minorHAnsi" w:hAnsiTheme="minorHAnsi"/>
        </w:rPr>
        <w:t xml:space="preserve"> - No public announcement or communication (save as may be required by law) concerning the transactions referred to in this Agreement shall be made or dispatched by either Party without the prior written consent of the other Party, not to be unreasonably withheld or delayed. </w:t>
      </w:r>
    </w:p>
    <w:p w14:paraId="24810AEA"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Use of Name</w:t>
      </w:r>
      <w:r w:rsidRPr="005A711A">
        <w:rPr>
          <w:rStyle w:val="PN"/>
          <w:rFonts w:asciiTheme="minorHAnsi" w:hAnsiTheme="minorHAnsi"/>
          <w:spacing w:val="-2"/>
          <w:kern w:val="1"/>
        </w:rPr>
        <w:t xml:space="preserve"> - Neither Party will use the name of the other, or, in the case of the Company, OUI and/or the University, in any marketing, advertising or promotion or to endorse any product or service unless the other Party gives or, in the case of OUI, procures the prior written consent of the other.</w:t>
      </w:r>
    </w:p>
    <w:p w14:paraId="058C6D02"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spacing w:val="-2"/>
          <w:kern w:val="1"/>
        </w:rPr>
        <w:t xml:space="preserve"> </w:t>
      </w:r>
      <w:r w:rsidRPr="005A711A">
        <w:rPr>
          <w:rStyle w:val="PN"/>
          <w:rFonts w:asciiTheme="minorHAnsi" w:hAnsiTheme="minorHAnsi"/>
          <w:b/>
          <w:spacing w:val="-2"/>
          <w:kern w:val="1"/>
        </w:rPr>
        <w:t>No Partnership</w:t>
      </w:r>
      <w:r w:rsidRPr="005A711A">
        <w:rPr>
          <w:rStyle w:val="PN"/>
          <w:rFonts w:asciiTheme="minorHAnsi" w:hAnsiTheme="minorHAnsi"/>
          <w:spacing w:val="-2"/>
          <w:kern w:val="1"/>
        </w:rPr>
        <w:t xml:space="preserve"> –Nothing in this Agreement </w:t>
      </w:r>
      <w:r w:rsidRPr="005A711A">
        <w:rPr>
          <w:rFonts w:asciiTheme="minorHAnsi" w:hAnsiTheme="minorHAnsi"/>
          <w:spacing w:val="-2"/>
          <w:kern w:val="1"/>
        </w:rPr>
        <w:t>creates, implies or evidences any partnership or joint venture between the Parties or the relationship of principal and agent.</w:t>
      </w:r>
      <w:r>
        <w:rPr>
          <w:rFonts w:asciiTheme="minorHAnsi" w:hAnsiTheme="minorHAnsi"/>
          <w:spacing w:val="-2"/>
          <w:kern w:val="1"/>
        </w:rPr>
        <w:t xml:space="preserve"> </w:t>
      </w:r>
      <w:r w:rsidRPr="005A711A">
        <w:rPr>
          <w:rStyle w:val="PN"/>
          <w:rFonts w:asciiTheme="minorHAnsi" w:hAnsiTheme="minorHAnsi"/>
          <w:spacing w:val="-2"/>
          <w:kern w:val="1"/>
        </w:rPr>
        <w:t>Neither Party shall be or hold itself out as being the agent or representative of the other.</w:t>
      </w:r>
    </w:p>
    <w:p w14:paraId="773E8977"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Entire Agreement</w:t>
      </w:r>
      <w:r w:rsidRPr="005A711A">
        <w:rPr>
          <w:rStyle w:val="PN"/>
          <w:rFonts w:asciiTheme="minorHAnsi" w:hAnsiTheme="minorHAnsi"/>
          <w:spacing w:val="-2"/>
          <w:kern w:val="1"/>
        </w:rPr>
        <w:t xml:space="preserve"> - This Agreement constitutes the entire agreement between the Parties relating to the subject matter of this Agreement and supersedes all previous such agreements. The Company warrants that it has not relied on any representation made by or on behalf of OUI that is not expressly set out in this Agreement</w:t>
      </w:r>
      <w:r w:rsidRPr="005A711A">
        <w:rPr>
          <w:rFonts w:asciiTheme="minorHAnsi" w:hAnsiTheme="minorHAnsi"/>
          <w:spacing w:val="-2"/>
          <w:kern w:val="1"/>
          <w:lang w:val="en"/>
        </w:rPr>
        <w:t xml:space="preserve"> and waives </w:t>
      </w:r>
      <w:r w:rsidRPr="005A711A">
        <w:rPr>
          <w:rFonts w:asciiTheme="minorHAnsi" w:hAnsiTheme="minorHAnsi"/>
          <w:spacing w:val="-2"/>
          <w:kern w:val="1"/>
        </w:rPr>
        <w:t>all claims for breach of any warranty and all claims for any misrepresentation, (negligent or of any other kind, unless made by us fraudulently) in relation to any representation which is not specifically set out in this Agreement</w:t>
      </w:r>
      <w:r w:rsidRPr="005A711A">
        <w:rPr>
          <w:rStyle w:val="PN"/>
          <w:rFonts w:asciiTheme="minorHAnsi" w:hAnsiTheme="minorHAnsi"/>
          <w:spacing w:val="-2"/>
          <w:kern w:val="1"/>
        </w:rPr>
        <w:t>.</w:t>
      </w:r>
    </w:p>
    <w:p w14:paraId="352C8CB9"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Variation</w:t>
      </w:r>
      <w:r w:rsidRPr="005A711A">
        <w:rPr>
          <w:rStyle w:val="PN"/>
          <w:rFonts w:asciiTheme="minorHAnsi" w:hAnsiTheme="minorHAnsi"/>
          <w:spacing w:val="-2"/>
          <w:kern w:val="1"/>
        </w:rPr>
        <w:t xml:space="preserve"> - No variation of this Agreement shall be valid unless it is in writing and signed by or on behalf of each of the Parties. </w:t>
      </w:r>
    </w:p>
    <w:p w14:paraId="091F5DAB"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Waiver</w:t>
      </w:r>
      <w:r w:rsidRPr="005A711A">
        <w:rPr>
          <w:rStyle w:val="PN"/>
          <w:rFonts w:asciiTheme="minorHAnsi" w:hAnsiTheme="minorHAnsi"/>
          <w:spacing w:val="-2"/>
          <w:kern w:val="1"/>
        </w:rPr>
        <w:t xml:space="preserve"> - The failure to exercise or delay in exercising a right or remedy under this Agreement shall not constitute a waiver of the right or remedy or a waiver of any other rights or remedies and no single or partial exercise of any right or remedy under this Agreement shall prevent any further exercise of the right or remedy or the exercise of any other right or remedy.</w:t>
      </w:r>
    </w:p>
    <w:p w14:paraId="13590F0A"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Notices</w:t>
      </w:r>
      <w:r w:rsidRPr="005A711A">
        <w:rPr>
          <w:rStyle w:val="PN"/>
          <w:rFonts w:asciiTheme="minorHAnsi" w:hAnsiTheme="minorHAnsi"/>
          <w:spacing w:val="-2"/>
          <w:kern w:val="1"/>
        </w:rPr>
        <w:t xml:space="preserve"> – Notices under this Agreement may be validly served by each Party at the other Party’s address given at the top of this Agreement, or such other address as either Party may in writing notify to the other for such purpose.</w:t>
      </w:r>
    </w:p>
    <w:p w14:paraId="5AA2A2A9" w14:textId="77777777" w:rsidR="00F97BA2" w:rsidRPr="005A711A" w:rsidRDefault="00F97BA2" w:rsidP="00F97BA2">
      <w:pPr>
        <w:pStyle w:val="Paragrafoelenco"/>
        <w:widowControl w:val="0"/>
        <w:numPr>
          <w:ilvl w:val="1"/>
          <w:numId w:val="12"/>
        </w:numPr>
        <w:spacing w:after="120" w:line="240" w:lineRule="auto"/>
        <w:ind w:left="567" w:hanging="567"/>
        <w:contextualSpacing w:val="0"/>
        <w:jc w:val="both"/>
        <w:rPr>
          <w:rStyle w:val="PN"/>
          <w:rFonts w:asciiTheme="minorHAnsi" w:hAnsiTheme="minorHAnsi"/>
        </w:rPr>
      </w:pPr>
      <w:r w:rsidRPr="005A711A">
        <w:rPr>
          <w:rStyle w:val="PN"/>
          <w:rFonts w:asciiTheme="minorHAnsi" w:hAnsiTheme="minorHAnsi"/>
          <w:b/>
          <w:spacing w:val="-2"/>
          <w:kern w:val="1"/>
        </w:rPr>
        <w:t>Third Party Rights</w:t>
      </w:r>
      <w:r w:rsidRPr="005A711A">
        <w:rPr>
          <w:rStyle w:val="PN"/>
          <w:rFonts w:asciiTheme="minorHAnsi" w:hAnsiTheme="minorHAnsi"/>
          <w:spacing w:val="-2"/>
          <w:kern w:val="1"/>
        </w:rPr>
        <w:t xml:space="preserve"> –Except as provided for the benefit of the employees and appointees of OUI and the University in clause 5.5 above, no third party is intended to benefit from any rights under this Agreement.</w:t>
      </w:r>
    </w:p>
    <w:p w14:paraId="2C4717CB" w14:textId="77777777" w:rsidR="009304EE" w:rsidRPr="00F97BA2" w:rsidRDefault="00F97BA2" w:rsidP="00F97BA2">
      <w:pPr>
        <w:pStyle w:val="Paragrafoelenco"/>
        <w:widowControl w:val="0"/>
        <w:numPr>
          <w:ilvl w:val="1"/>
          <w:numId w:val="12"/>
        </w:numPr>
        <w:spacing w:after="120" w:line="240" w:lineRule="auto"/>
        <w:ind w:left="567" w:hanging="567"/>
        <w:contextualSpacing w:val="0"/>
        <w:jc w:val="both"/>
        <w:rPr>
          <w:rFonts w:asciiTheme="minorHAnsi" w:hAnsiTheme="minorHAnsi"/>
        </w:rPr>
      </w:pPr>
      <w:r w:rsidRPr="005A711A">
        <w:rPr>
          <w:rStyle w:val="PN"/>
          <w:rFonts w:asciiTheme="minorHAnsi" w:hAnsiTheme="minorHAnsi"/>
          <w:b/>
          <w:spacing w:val="-2"/>
          <w:kern w:val="1"/>
        </w:rPr>
        <w:t>Governing Law</w:t>
      </w:r>
      <w:r w:rsidRPr="005A711A">
        <w:rPr>
          <w:rStyle w:val="PN"/>
          <w:rFonts w:asciiTheme="minorHAnsi" w:hAnsiTheme="minorHAnsi"/>
          <w:spacing w:val="-2"/>
          <w:kern w:val="1"/>
        </w:rPr>
        <w:t xml:space="preserve"> - English Law governs this Agreement and </w:t>
      </w:r>
      <w:r w:rsidRPr="005A711A">
        <w:rPr>
          <w:rFonts w:asciiTheme="minorHAnsi" w:hAnsiTheme="minorHAnsi"/>
          <w:bCs/>
          <w:spacing w:val="-2"/>
          <w:kern w:val="1"/>
        </w:rPr>
        <w:t>the Parties submit to the exclusive jurisdiction of the English courts for the resolution of any dispute which may arise out of or in connection with this Agreement</w:t>
      </w:r>
    </w:p>
    <w:sectPr w:rsidR="009304EE" w:rsidRPr="00F97BA2" w:rsidSect="0030431D">
      <w:headerReference w:type="default" r:id="rId14"/>
      <w:footerReference w:type="default" r:id="rId15"/>
      <w:footerReference w:type="first" r:id="rId16"/>
      <w:pgSz w:w="11906" w:h="16838"/>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83675A" w14:textId="77777777" w:rsidR="002C498B" w:rsidRDefault="002C498B" w:rsidP="0030431D">
      <w:pPr>
        <w:spacing w:after="0" w:line="240" w:lineRule="auto"/>
      </w:pPr>
      <w:r>
        <w:separator/>
      </w:r>
    </w:p>
  </w:endnote>
  <w:endnote w:type="continuationSeparator" w:id="0">
    <w:p w14:paraId="5D8AF7FE" w14:textId="77777777" w:rsidR="002C498B" w:rsidRDefault="002C498B" w:rsidP="00304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G Times">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84619" w14:textId="77777777" w:rsidR="005A711A" w:rsidRPr="004F2F94" w:rsidRDefault="005A711A" w:rsidP="000F663F">
    <w:pPr>
      <w:pStyle w:val="Pidipagina"/>
      <w:framePr w:wrap="around" w:vAnchor="text" w:hAnchor="margin" w:xAlign="right" w:y="234"/>
      <w:rPr>
        <w:rStyle w:val="Numeropagina"/>
        <w:rFonts w:asciiTheme="minorHAnsi" w:hAnsiTheme="minorHAnsi" w:cstheme="minorHAnsi"/>
      </w:rPr>
    </w:pPr>
    <w:r w:rsidRPr="004F2F94">
      <w:rPr>
        <w:rStyle w:val="Numeropagina"/>
        <w:rFonts w:asciiTheme="minorHAnsi" w:hAnsiTheme="minorHAnsi" w:cstheme="minorHAnsi"/>
      </w:rPr>
      <w:fldChar w:fldCharType="begin"/>
    </w:r>
    <w:r w:rsidRPr="004F2F94">
      <w:rPr>
        <w:rStyle w:val="Numeropagina"/>
        <w:rFonts w:asciiTheme="minorHAnsi" w:hAnsiTheme="minorHAnsi" w:cstheme="minorHAnsi"/>
      </w:rPr>
      <w:instrText xml:space="preserve">PAGE  </w:instrText>
    </w:r>
    <w:r w:rsidRPr="004F2F94">
      <w:rPr>
        <w:rStyle w:val="Numeropagina"/>
        <w:rFonts w:asciiTheme="minorHAnsi" w:hAnsiTheme="minorHAnsi" w:cstheme="minorHAnsi"/>
      </w:rPr>
      <w:fldChar w:fldCharType="separate"/>
    </w:r>
    <w:r w:rsidR="00F97BA2">
      <w:rPr>
        <w:rStyle w:val="Numeropagina"/>
        <w:rFonts w:asciiTheme="minorHAnsi" w:hAnsiTheme="minorHAnsi" w:cstheme="minorHAnsi"/>
        <w:noProof/>
      </w:rPr>
      <w:t>2</w:t>
    </w:r>
    <w:r w:rsidRPr="004F2F94">
      <w:rPr>
        <w:rStyle w:val="Numeropagina"/>
        <w:rFonts w:asciiTheme="minorHAnsi" w:hAnsiTheme="minorHAnsi" w:cstheme="minorHAnsi"/>
      </w:rPr>
      <w:fldChar w:fldCharType="end"/>
    </w:r>
  </w:p>
  <w:p w14:paraId="70960E43" w14:textId="77777777" w:rsidR="005A711A" w:rsidRDefault="005A711A" w:rsidP="00FE163A">
    <w:pPr>
      <w:pStyle w:val="Pidipagina"/>
      <w:ind w:right="360"/>
      <w:rPr>
        <w:lang w:val="en-US"/>
      </w:rPr>
    </w:pPr>
    <w:r>
      <w:rPr>
        <w:noProof/>
        <w:lang w:eastAsia="en-GB"/>
      </w:rPr>
      <mc:AlternateContent>
        <mc:Choice Requires="wps">
          <w:drawing>
            <wp:anchor distT="0" distB="0" distL="114300" distR="114300" simplePos="0" relativeHeight="251658240" behindDoc="0" locked="0" layoutInCell="1" allowOverlap="1" wp14:anchorId="0F90A251" wp14:editId="3AAFB88B">
              <wp:simplePos x="0" y="0"/>
              <wp:positionH relativeFrom="column">
                <wp:posOffset>-28575</wp:posOffset>
              </wp:positionH>
              <wp:positionV relativeFrom="paragraph">
                <wp:posOffset>62230</wp:posOffset>
              </wp:positionV>
              <wp:extent cx="5353050" cy="0"/>
              <wp:effectExtent l="9525" t="5080" r="9525" b="1397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3050" cy="0"/>
                      </a:xfrm>
                      <a:prstGeom prst="line">
                        <a:avLst/>
                      </a:prstGeom>
                      <a:noFill/>
                      <a:ln w="317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66453220"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4.9pt" to="419.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" strokecolor="#969696" strokeweight=".25pt"/>
          </w:pict>
        </mc:Fallback>
      </mc:AlternateContent>
    </w:r>
  </w:p>
  <w:p w14:paraId="47AE10BB" w14:textId="0D0C5788" w:rsidR="005A711A" w:rsidRPr="004201FA" w:rsidRDefault="005A711A" w:rsidP="00FE163A">
    <w:pPr>
      <w:pStyle w:val="Pidipagina"/>
      <w:ind w:right="360"/>
      <w:rPr>
        <w:rFonts w:asciiTheme="minorHAnsi" w:hAnsiTheme="minorHAnsi" w:cstheme="minorHAnsi"/>
        <w:noProof/>
        <w:sz w:val="16"/>
        <w:szCs w:val="16"/>
        <w:lang w:eastAsia="en-GB"/>
      </w:rPr>
    </w:pPr>
    <w:r>
      <w:rPr>
        <w:noProof/>
        <w:lang w:eastAsia="en-GB"/>
      </w:rPr>
      <w:drawing>
        <wp:inline distT="0" distB="0" distL="0" distR="0" wp14:anchorId="02479267" wp14:editId="0EC82E19">
          <wp:extent cx="887699" cy="51435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I Clinical Outcomes logo 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1162" cy="522151"/>
                  </a:xfrm>
                  <a:prstGeom prst="rect">
                    <a:avLst/>
                  </a:prstGeom>
                </pic:spPr>
              </pic:pic>
            </a:graphicData>
          </a:graphic>
        </wp:inline>
      </w:drawing>
    </w:r>
    <w:r>
      <w:rPr>
        <w:noProof/>
        <w:lang w:eastAsia="en-GB"/>
      </w:rPr>
      <w:tab/>
    </w:r>
    <w:r w:rsidR="004201FA">
      <w:rPr>
        <w:rFonts w:asciiTheme="minorHAnsi" w:hAnsiTheme="minorHAnsi" w:cstheme="minorHAnsi"/>
        <w:noProof/>
        <w:sz w:val="16"/>
        <w:szCs w:val="16"/>
        <w:lang w:eastAsia="en-GB"/>
      </w:rPr>
      <w:t>1</w:t>
    </w:r>
    <w:r w:rsidR="007E00EA">
      <w:rPr>
        <w:rFonts w:asciiTheme="minorHAnsi" w:hAnsiTheme="minorHAnsi" w:cstheme="minorHAnsi"/>
        <w:noProof/>
        <w:sz w:val="16"/>
        <w:szCs w:val="16"/>
        <w:lang w:eastAsia="en-GB"/>
      </w:rPr>
      <w:t>0</w:t>
    </w:r>
    <w:r w:rsidR="004201FA">
      <w:rPr>
        <w:rFonts w:asciiTheme="minorHAnsi" w:hAnsiTheme="minorHAnsi" w:cstheme="minorHAnsi"/>
        <w:noProof/>
        <w:sz w:val="16"/>
        <w:szCs w:val="16"/>
        <w:lang w:eastAsia="en-GB"/>
      </w:rPr>
      <w:t xml:space="preserve"> </w:t>
    </w:r>
    <w:r w:rsidR="007E00EA">
      <w:rPr>
        <w:rFonts w:asciiTheme="minorHAnsi" w:hAnsiTheme="minorHAnsi" w:cstheme="minorHAnsi"/>
        <w:noProof/>
        <w:sz w:val="16"/>
        <w:szCs w:val="16"/>
        <w:lang w:eastAsia="en-GB"/>
      </w:rPr>
      <w:t>September</w:t>
    </w:r>
    <w:r w:rsidR="006F5DF9">
      <w:rPr>
        <w:rFonts w:asciiTheme="minorHAnsi" w:hAnsiTheme="minorHAnsi" w:cstheme="minorHAnsi"/>
        <w:noProof/>
        <w:sz w:val="16"/>
        <w:szCs w:val="16"/>
        <w:lang w:eastAsia="en-GB"/>
      </w:rPr>
      <w:t xml:space="preserve"> 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3E7215" w14:textId="77777777" w:rsidR="005A711A" w:rsidRDefault="005A711A" w:rsidP="00FE163A">
    <w:pPr>
      <w:pStyle w:val="Pidipagina"/>
      <w:ind w:right="360"/>
      <w:rPr>
        <w:lang w:val="en-US"/>
      </w:rPr>
    </w:pPr>
  </w:p>
  <w:p w14:paraId="64AB5BAE" w14:textId="77777777" w:rsidR="005A711A" w:rsidRDefault="005A711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9C2A95" w14:textId="77777777" w:rsidR="002C498B" w:rsidRDefault="002C498B" w:rsidP="0030431D">
      <w:pPr>
        <w:spacing w:after="0" w:line="240" w:lineRule="auto"/>
      </w:pPr>
      <w:r>
        <w:separator/>
      </w:r>
    </w:p>
  </w:footnote>
  <w:footnote w:type="continuationSeparator" w:id="0">
    <w:p w14:paraId="3146A5C9" w14:textId="77777777" w:rsidR="002C498B" w:rsidRDefault="002C498B" w:rsidP="00304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D860A1" w14:textId="52CA253F" w:rsidR="005A711A" w:rsidRPr="00DD65CB" w:rsidRDefault="005A711A" w:rsidP="00FE163A">
    <w:pPr>
      <w:autoSpaceDE w:val="0"/>
      <w:autoSpaceDN w:val="0"/>
      <w:adjustRightInd w:val="0"/>
      <w:rPr>
        <w:rFonts w:ascii="Verdana" w:eastAsia="PMingLiU" w:hAnsi="Verdana" w:cs="Arial"/>
        <w:bCs/>
        <w:iCs/>
        <w:sz w:val="16"/>
        <w:szCs w:val="16"/>
        <w:lang w:eastAsia="en-GB"/>
      </w:rPr>
    </w:pPr>
    <w:r w:rsidRPr="00DD65CB">
      <w:rPr>
        <w:rFonts w:ascii="Verdana" w:hAnsi="Verdana"/>
        <w:sz w:val="16"/>
        <w:szCs w:val="16"/>
        <w:lang w:val="en-US"/>
      </w:rPr>
      <w:t xml:space="preserve">CONFIDENTIAL: </w:t>
    </w:r>
    <w:r w:rsidR="007E00EA" w:rsidRPr="007E00EA">
      <w:rPr>
        <w:rFonts w:ascii="Verdana" w:eastAsia="PMingLiU" w:hAnsi="Verdana"/>
        <w:sz w:val="16"/>
        <w:szCs w:val="16"/>
      </w:rPr>
      <w:t>Translation and Linguistic Validation of the OHS into Polish for Poland</w:t>
    </w:r>
  </w:p>
  <w:p w14:paraId="2BFFE5CB" w14:textId="77777777" w:rsidR="005A711A" w:rsidRDefault="005A711A">
    <w:pPr>
      <w:pStyle w:val="Intestazione"/>
    </w:pPr>
    <w:r>
      <w:rPr>
        <w:noProof/>
        <w:lang w:eastAsia="en-GB"/>
      </w:rPr>
      <mc:AlternateContent>
        <mc:Choice Requires="wps">
          <w:drawing>
            <wp:anchor distT="0" distB="0" distL="114300" distR="114300" simplePos="0" relativeHeight="251657216" behindDoc="0" locked="0" layoutInCell="1" allowOverlap="1" wp14:anchorId="66FA65A2" wp14:editId="2F19E5C6">
              <wp:simplePos x="0" y="0"/>
              <wp:positionH relativeFrom="column">
                <wp:posOffset>-3810</wp:posOffset>
              </wp:positionH>
              <wp:positionV relativeFrom="paragraph">
                <wp:posOffset>-54610</wp:posOffset>
              </wp:positionV>
              <wp:extent cx="5257800" cy="0"/>
              <wp:effectExtent l="24765" t="21590" r="22860" b="2603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38100" cmpd="dbl">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line w14:anchorId="5A871226"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4.3pt" to="413.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" strokecolor="#969696" strokeweight="3pt">
              <v:stroke linestyle="thi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896A1C0"/>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AC4334C"/>
    <w:multiLevelType w:val="multilevel"/>
    <w:tmpl w:val="750CBA2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5552031"/>
    <w:multiLevelType w:val="multilevel"/>
    <w:tmpl w:val="3BEC29E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59B7F33"/>
    <w:multiLevelType w:val="hybridMultilevel"/>
    <w:tmpl w:val="0BBC72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3B34BC"/>
    <w:multiLevelType w:val="hybridMultilevel"/>
    <w:tmpl w:val="97925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9A76A1"/>
    <w:multiLevelType w:val="multilevel"/>
    <w:tmpl w:val="A1D29926"/>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1F140704"/>
    <w:multiLevelType w:val="hybridMultilevel"/>
    <w:tmpl w:val="8D2C3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8810C1"/>
    <w:multiLevelType w:val="hybridMultilevel"/>
    <w:tmpl w:val="FF1A5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CB6F66"/>
    <w:multiLevelType w:val="multilevel"/>
    <w:tmpl w:val="B92E8CAE"/>
    <w:lvl w:ilvl="0">
      <w:start w:val="6"/>
      <w:numFmt w:val="decimal"/>
      <w:lvlText w:val="%1"/>
      <w:lvlJc w:val="left"/>
      <w:pPr>
        <w:ind w:left="360" w:hanging="360"/>
      </w:pPr>
      <w:rPr>
        <w:rFonts w:eastAsia="Times New Roman" w:hint="default"/>
      </w:rPr>
    </w:lvl>
    <w:lvl w:ilvl="1">
      <w:start w:val="1"/>
      <w:numFmt w:val="decimal"/>
      <w:lvlText w:val="%1.%2"/>
      <w:lvlJc w:val="left"/>
      <w:pPr>
        <w:ind w:left="1800" w:hanging="360"/>
      </w:pPr>
      <w:rPr>
        <w:rFonts w:eastAsia="Times New Roman" w:hint="default"/>
      </w:rPr>
    </w:lvl>
    <w:lvl w:ilvl="2">
      <w:start w:val="1"/>
      <w:numFmt w:val="decimal"/>
      <w:lvlText w:val="%1.%2.%3"/>
      <w:lvlJc w:val="left"/>
      <w:pPr>
        <w:ind w:left="3600" w:hanging="720"/>
      </w:pPr>
      <w:rPr>
        <w:rFonts w:eastAsia="Times New Roman" w:hint="default"/>
      </w:rPr>
    </w:lvl>
    <w:lvl w:ilvl="3">
      <w:start w:val="1"/>
      <w:numFmt w:val="decimal"/>
      <w:lvlText w:val="%1.%2.%3.%4"/>
      <w:lvlJc w:val="left"/>
      <w:pPr>
        <w:ind w:left="5040" w:hanging="720"/>
      </w:pPr>
      <w:rPr>
        <w:rFonts w:eastAsia="Times New Roman" w:hint="default"/>
      </w:rPr>
    </w:lvl>
    <w:lvl w:ilvl="4">
      <w:start w:val="1"/>
      <w:numFmt w:val="decimal"/>
      <w:lvlText w:val="%1.%2.%3.%4.%5"/>
      <w:lvlJc w:val="left"/>
      <w:pPr>
        <w:ind w:left="6480" w:hanging="720"/>
      </w:pPr>
      <w:rPr>
        <w:rFonts w:eastAsia="Times New Roman" w:hint="default"/>
      </w:rPr>
    </w:lvl>
    <w:lvl w:ilvl="5">
      <w:start w:val="1"/>
      <w:numFmt w:val="decimal"/>
      <w:lvlText w:val="%1.%2.%3.%4.%5.%6"/>
      <w:lvlJc w:val="left"/>
      <w:pPr>
        <w:ind w:left="8280" w:hanging="1080"/>
      </w:pPr>
      <w:rPr>
        <w:rFonts w:eastAsia="Times New Roman" w:hint="default"/>
      </w:rPr>
    </w:lvl>
    <w:lvl w:ilvl="6">
      <w:start w:val="1"/>
      <w:numFmt w:val="decimal"/>
      <w:lvlText w:val="%1.%2.%3.%4.%5.%6.%7"/>
      <w:lvlJc w:val="left"/>
      <w:pPr>
        <w:ind w:left="9720" w:hanging="1080"/>
      </w:pPr>
      <w:rPr>
        <w:rFonts w:eastAsia="Times New Roman" w:hint="default"/>
      </w:rPr>
    </w:lvl>
    <w:lvl w:ilvl="7">
      <w:start w:val="1"/>
      <w:numFmt w:val="decimal"/>
      <w:lvlText w:val="%1.%2.%3.%4.%5.%6.%7.%8"/>
      <w:lvlJc w:val="left"/>
      <w:pPr>
        <w:ind w:left="11520" w:hanging="1440"/>
      </w:pPr>
      <w:rPr>
        <w:rFonts w:eastAsia="Times New Roman" w:hint="default"/>
      </w:rPr>
    </w:lvl>
    <w:lvl w:ilvl="8">
      <w:start w:val="1"/>
      <w:numFmt w:val="decimal"/>
      <w:lvlText w:val="%1.%2.%3.%4.%5.%6.%7.%8.%9"/>
      <w:lvlJc w:val="left"/>
      <w:pPr>
        <w:ind w:left="12960" w:hanging="1440"/>
      </w:pPr>
      <w:rPr>
        <w:rFonts w:eastAsia="Times New Roman" w:hint="default"/>
      </w:rPr>
    </w:lvl>
  </w:abstractNum>
  <w:abstractNum w:abstractNumId="9" w15:restartNumberingAfterBreak="0">
    <w:nsid w:val="32BC1847"/>
    <w:multiLevelType w:val="hybridMultilevel"/>
    <w:tmpl w:val="26C25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E1552D"/>
    <w:multiLevelType w:val="multilevel"/>
    <w:tmpl w:val="AE2EA478"/>
    <w:lvl w:ilvl="0">
      <w:start w:val="10"/>
      <w:numFmt w:val="decimal"/>
      <w:lvlText w:val="%1"/>
      <w:lvlJc w:val="left"/>
      <w:pPr>
        <w:ind w:left="360" w:hanging="360"/>
      </w:pPr>
      <w:rPr>
        <w:rFonts w:hint="default"/>
        <w:b/>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160" w:hanging="72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1" w15:restartNumberingAfterBreak="0">
    <w:nsid w:val="35B06BD8"/>
    <w:multiLevelType w:val="hybridMultilevel"/>
    <w:tmpl w:val="1952C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3ED0190"/>
    <w:multiLevelType w:val="multilevel"/>
    <w:tmpl w:val="2708EC66"/>
    <w:lvl w:ilvl="0">
      <w:start w:val="4"/>
      <w:numFmt w:val="decimal"/>
      <w:lvlText w:val="%1"/>
      <w:lvlJc w:val="left"/>
      <w:pPr>
        <w:ind w:left="360" w:hanging="360"/>
      </w:pPr>
      <w:rPr>
        <w:rFonts w:ascii="Calibri" w:hAnsi="Calibri" w:hint="default"/>
        <w:b w:val="0"/>
      </w:rPr>
    </w:lvl>
    <w:lvl w:ilvl="1">
      <w:start w:val="1"/>
      <w:numFmt w:val="decimal"/>
      <w:lvlText w:val="%1.%2"/>
      <w:lvlJc w:val="left"/>
      <w:pPr>
        <w:ind w:left="360" w:hanging="360"/>
      </w:pPr>
      <w:rPr>
        <w:rFonts w:ascii="Calibri" w:hAnsi="Calibri" w:hint="default"/>
        <w:b w:val="0"/>
      </w:rPr>
    </w:lvl>
    <w:lvl w:ilvl="2">
      <w:start w:val="1"/>
      <w:numFmt w:val="decimal"/>
      <w:lvlText w:val="%1.%2.%3"/>
      <w:lvlJc w:val="left"/>
      <w:pPr>
        <w:ind w:left="720" w:hanging="720"/>
      </w:pPr>
      <w:rPr>
        <w:rFonts w:ascii="Calibri" w:hAnsi="Calibri" w:hint="default"/>
        <w:b w:val="0"/>
      </w:rPr>
    </w:lvl>
    <w:lvl w:ilvl="3">
      <w:start w:val="1"/>
      <w:numFmt w:val="decimal"/>
      <w:lvlText w:val="%1.%2.%3.%4"/>
      <w:lvlJc w:val="left"/>
      <w:pPr>
        <w:ind w:left="720" w:hanging="720"/>
      </w:pPr>
      <w:rPr>
        <w:rFonts w:ascii="Calibri" w:hAnsi="Calibri" w:hint="default"/>
        <w:b w:val="0"/>
      </w:rPr>
    </w:lvl>
    <w:lvl w:ilvl="4">
      <w:start w:val="1"/>
      <w:numFmt w:val="decimal"/>
      <w:lvlText w:val="%1.%2.%3.%4.%5"/>
      <w:lvlJc w:val="left"/>
      <w:pPr>
        <w:ind w:left="720" w:hanging="720"/>
      </w:pPr>
      <w:rPr>
        <w:rFonts w:ascii="Calibri" w:hAnsi="Calibri" w:hint="default"/>
        <w:b w:val="0"/>
      </w:rPr>
    </w:lvl>
    <w:lvl w:ilvl="5">
      <w:start w:val="1"/>
      <w:numFmt w:val="decimal"/>
      <w:lvlText w:val="%1.%2.%3.%4.%5.%6"/>
      <w:lvlJc w:val="left"/>
      <w:pPr>
        <w:ind w:left="1080" w:hanging="1080"/>
      </w:pPr>
      <w:rPr>
        <w:rFonts w:ascii="Calibri" w:hAnsi="Calibri" w:hint="default"/>
        <w:b w:val="0"/>
      </w:rPr>
    </w:lvl>
    <w:lvl w:ilvl="6">
      <w:start w:val="1"/>
      <w:numFmt w:val="decimal"/>
      <w:lvlText w:val="%1.%2.%3.%4.%5.%6.%7"/>
      <w:lvlJc w:val="left"/>
      <w:pPr>
        <w:ind w:left="1080" w:hanging="1080"/>
      </w:pPr>
      <w:rPr>
        <w:rFonts w:ascii="Calibri" w:hAnsi="Calibri" w:hint="default"/>
        <w:b w:val="0"/>
      </w:rPr>
    </w:lvl>
    <w:lvl w:ilvl="7">
      <w:start w:val="1"/>
      <w:numFmt w:val="decimal"/>
      <w:lvlText w:val="%1.%2.%3.%4.%5.%6.%7.%8"/>
      <w:lvlJc w:val="left"/>
      <w:pPr>
        <w:ind w:left="1440" w:hanging="1440"/>
      </w:pPr>
      <w:rPr>
        <w:rFonts w:ascii="Calibri" w:hAnsi="Calibri" w:hint="default"/>
        <w:b w:val="0"/>
      </w:rPr>
    </w:lvl>
    <w:lvl w:ilvl="8">
      <w:start w:val="1"/>
      <w:numFmt w:val="decimal"/>
      <w:lvlText w:val="%1.%2.%3.%4.%5.%6.%7.%8.%9"/>
      <w:lvlJc w:val="left"/>
      <w:pPr>
        <w:ind w:left="1440" w:hanging="1440"/>
      </w:pPr>
      <w:rPr>
        <w:rFonts w:ascii="Calibri" w:hAnsi="Calibri" w:hint="default"/>
        <w:b w:val="0"/>
      </w:rPr>
    </w:lvl>
  </w:abstractNum>
  <w:abstractNum w:abstractNumId="13" w15:restartNumberingAfterBreak="0">
    <w:nsid w:val="5446575E"/>
    <w:multiLevelType w:val="hybridMultilevel"/>
    <w:tmpl w:val="AA7E39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5B68D3"/>
    <w:multiLevelType w:val="hybridMultilevel"/>
    <w:tmpl w:val="86723398"/>
    <w:lvl w:ilvl="0" w:tplc="27D22EB0">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9F61DE"/>
    <w:multiLevelType w:val="multilevel"/>
    <w:tmpl w:val="BB2E7416"/>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6" w15:restartNumberingAfterBreak="0">
    <w:nsid w:val="5DCC15D6"/>
    <w:multiLevelType w:val="hybridMultilevel"/>
    <w:tmpl w:val="E83CC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7A0485"/>
    <w:multiLevelType w:val="multilevel"/>
    <w:tmpl w:val="44EEBE4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4F00E7D"/>
    <w:multiLevelType w:val="hybridMultilevel"/>
    <w:tmpl w:val="F8928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FFD1767"/>
    <w:multiLevelType w:val="multilevel"/>
    <w:tmpl w:val="168EAFA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9"/>
  </w:num>
  <w:num w:numId="3">
    <w:abstractNumId w:val="14"/>
  </w:num>
  <w:num w:numId="4">
    <w:abstractNumId w:val="13"/>
  </w:num>
  <w:num w:numId="5">
    <w:abstractNumId w:val="19"/>
  </w:num>
  <w:num w:numId="6">
    <w:abstractNumId w:val="5"/>
  </w:num>
  <w:num w:numId="7">
    <w:abstractNumId w:val="12"/>
  </w:num>
  <w:num w:numId="8">
    <w:abstractNumId w:val="15"/>
  </w:num>
  <w:num w:numId="9">
    <w:abstractNumId w:val="8"/>
  </w:num>
  <w:num w:numId="10">
    <w:abstractNumId w:val="2"/>
  </w:num>
  <w:num w:numId="11">
    <w:abstractNumId w:val="1"/>
  </w:num>
  <w:num w:numId="12">
    <w:abstractNumId w:val="10"/>
  </w:num>
  <w:num w:numId="13">
    <w:abstractNumId w:val="17"/>
  </w:num>
  <w:num w:numId="14">
    <w:abstractNumId w:val="6"/>
  </w:num>
  <w:num w:numId="15">
    <w:abstractNumId w:val="3"/>
  </w:num>
  <w:num w:numId="16">
    <w:abstractNumId w:val="14"/>
  </w:num>
  <w:num w:numId="17">
    <w:abstractNumId w:val="16"/>
  </w:num>
  <w:num w:numId="18">
    <w:abstractNumId w:val="4"/>
  </w:num>
  <w:num w:numId="19">
    <w:abstractNumId w:val="11"/>
  </w:num>
  <w:num w:numId="20">
    <w:abstractNumId w:val="7"/>
  </w:num>
  <w:num w:numId="21">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hyphenationZone w:val="283"/>
  <w:characterSpacingControl w:val="doNotCompress"/>
  <w:hdrShapeDefaults>
    <o:shapedefaults v:ext="edit" spidmax="409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71A"/>
    <w:rsid w:val="00007B37"/>
    <w:rsid w:val="000139AE"/>
    <w:rsid w:val="000158EC"/>
    <w:rsid w:val="00017A5E"/>
    <w:rsid w:val="0002424C"/>
    <w:rsid w:val="00027BF2"/>
    <w:rsid w:val="00032A55"/>
    <w:rsid w:val="00045F9C"/>
    <w:rsid w:val="00046B89"/>
    <w:rsid w:val="000C5A9B"/>
    <w:rsid w:val="000C77A3"/>
    <w:rsid w:val="000F3616"/>
    <w:rsid w:val="000F663F"/>
    <w:rsid w:val="00100FA9"/>
    <w:rsid w:val="00101E17"/>
    <w:rsid w:val="00131D87"/>
    <w:rsid w:val="00132BEE"/>
    <w:rsid w:val="00155571"/>
    <w:rsid w:val="00156A94"/>
    <w:rsid w:val="0016026F"/>
    <w:rsid w:val="00161E3A"/>
    <w:rsid w:val="00166D81"/>
    <w:rsid w:val="001716EE"/>
    <w:rsid w:val="00173991"/>
    <w:rsid w:val="001765CA"/>
    <w:rsid w:val="00177C04"/>
    <w:rsid w:val="00181FE1"/>
    <w:rsid w:val="00184186"/>
    <w:rsid w:val="00187B38"/>
    <w:rsid w:val="00195A6D"/>
    <w:rsid w:val="001C3DBB"/>
    <w:rsid w:val="001C7932"/>
    <w:rsid w:val="001C7DCD"/>
    <w:rsid w:val="001D20C7"/>
    <w:rsid w:val="001F30CE"/>
    <w:rsid w:val="001F624D"/>
    <w:rsid w:val="001F7BB1"/>
    <w:rsid w:val="00204258"/>
    <w:rsid w:val="00210544"/>
    <w:rsid w:val="00220321"/>
    <w:rsid w:val="00221FE6"/>
    <w:rsid w:val="002317F1"/>
    <w:rsid w:val="0023246F"/>
    <w:rsid w:val="002326E8"/>
    <w:rsid w:val="00237B5D"/>
    <w:rsid w:val="00261CC0"/>
    <w:rsid w:val="00267365"/>
    <w:rsid w:val="00274A08"/>
    <w:rsid w:val="00293EA2"/>
    <w:rsid w:val="00297182"/>
    <w:rsid w:val="002A47BF"/>
    <w:rsid w:val="002A5BD6"/>
    <w:rsid w:val="002C160D"/>
    <w:rsid w:val="002C4761"/>
    <w:rsid w:val="002C498B"/>
    <w:rsid w:val="002C49CF"/>
    <w:rsid w:val="002D2891"/>
    <w:rsid w:val="002D4156"/>
    <w:rsid w:val="002E50EE"/>
    <w:rsid w:val="00301603"/>
    <w:rsid w:val="003016BC"/>
    <w:rsid w:val="0030431D"/>
    <w:rsid w:val="003079F4"/>
    <w:rsid w:val="003268E7"/>
    <w:rsid w:val="00335CD7"/>
    <w:rsid w:val="0033696C"/>
    <w:rsid w:val="00347675"/>
    <w:rsid w:val="00350F9C"/>
    <w:rsid w:val="003569EA"/>
    <w:rsid w:val="00361AA5"/>
    <w:rsid w:val="0038354A"/>
    <w:rsid w:val="003B21B7"/>
    <w:rsid w:val="003B5BBB"/>
    <w:rsid w:val="003D6A4A"/>
    <w:rsid w:val="004003DA"/>
    <w:rsid w:val="004025AF"/>
    <w:rsid w:val="00403713"/>
    <w:rsid w:val="0041324A"/>
    <w:rsid w:val="004174AA"/>
    <w:rsid w:val="004201FA"/>
    <w:rsid w:val="004327B4"/>
    <w:rsid w:val="00435DE3"/>
    <w:rsid w:val="00436C77"/>
    <w:rsid w:val="00443BA5"/>
    <w:rsid w:val="00474F37"/>
    <w:rsid w:val="0048093B"/>
    <w:rsid w:val="0049478B"/>
    <w:rsid w:val="004B2CD4"/>
    <w:rsid w:val="004C1323"/>
    <w:rsid w:val="004E363D"/>
    <w:rsid w:val="004E6CA2"/>
    <w:rsid w:val="004F2F94"/>
    <w:rsid w:val="00500C27"/>
    <w:rsid w:val="00504762"/>
    <w:rsid w:val="00517121"/>
    <w:rsid w:val="00521B09"/>
    <w:rsid w:val="005236EF"/>
    <w:rsid w:val="00526383"/>
    <w:rsid w:val="00530664"/>
    <w:rsid w:val="0054042D"/>
    <w:rsid w:val="005556B8"/>
    <w:rsid w:val="0056355D"/>
    <w:rsid w:val="00565470"/>
    <w:rsid w:val="00565868"/>
    <w:rsid w:val="005743DB"/>
    <w:rsid w:val="00574597"/>
    <w:rsid w:val="00576F9E"/>
    <w:rsid w:val="00581930"/>
    <w:rsid w:val="00586371"/>
    <w:rsid w:val="005967EC"/>
    <w:rsid w:val="005A0F25"/>
    <w:rsid w:val="005A181C"/>
    <w:rsid w:val="005A3308"/>
    <w:rsid w:val="005A4CAD"/>
    <w:rsid w:val="005A711A"/>
    <w:rsid w:val="005C5BDF"/>
    <w:rsid w:val="005D19E7"/>
    <w:rsid w:val="005D55CF"/>
    <w:rsid w:val="005D7BD1"/>
    <w:rsid w:val="006026A2"/>
    <w:rsid w:val="00607614"/>
    <w:rsid w:val="00626BB9"/>
    <w:rsid w:val="00672801"/>
    <w:rsid w:val="006847CD"/>
    <w:rsid w:val="00685A6D"/>
    <w:rsid w:val="00697CD6"/>
    <w:rsid w:val="006A1576"/>
    <w:rsid w:val="006A45B5"/>
    <w:rsid w:val="006B0F6B"/>
    <w:rsid w:val="006B272C"/>
    <w:rsid w:val="006C03F9"/>
    <w:rsid w:val="006C742F"/>
    <w:rsid w:val="006E4135"/>
    <w:rsid w:val="006E561D"/>
    <w:rsid w:val="006F0827"/>
    <w:rsid w:val="006F5DF9"/>
    <w:rsid w:val="006F7998"/>
    <w:rsid w:val="00700AC8"/>
    <w:rsid w:val="00700ACB"/>
    <w:rsid w:val="00714265"/>
    <w:rsid w:val="007225BE"/>
    <w:rsid w:val="00726638"/>
    <w:rsid w:val="007600CB"/>
    <w:rsid w:val="007675E0"/>
    <w:rsid w:val="007738EB"/>
    <w:rsid w:val="00773A8C"/>
    <w:rsid w:val="00774295"/>
    <w:rsid w:val="00776F73"/>
    <w:rsid w:val="00780786"/>
    <w:rsid w:val="00781319"/>
    <w:rsid w:val="00781918"/>
    <w:rsid w:val="00791B37"/>
    <w:rsid w:val="00794A9F"/>
    <w:rsid w:val="007A5746"/>
    <w:rsid w:val="007B1A8E"/>
    <w:rsid w:val="007B3A65"/>
    <w:rsid w:val="007B6AB8"/>
    <w:rsid w:val="007B7269"/>
    <w:rsid w:val="007D0EA7"/>
    <w:rsid w:val="007E00EA"/>
    <w:rsid w:val="007E490D"/>
    <w:rsid w:val="007F1163"/>
    <w:rsid w:val="007F569E"/>
    <w:rsid w:val="0080050A"/>
    <w:rsid w:val="008058AB"/>
    <w:rsid w:val="008077B7"/>
    <w:rsid w:val="008105D1"/>
    <w:rsid w:val="00811EEB"/>
    <w:rsid w:val="008303D1"/>
    <w:rsid w:val="0083751A"/>
    <w:rsid w:val="0084218A"/>
    <w:rsid w:val="0085381F"/>
    <w:rsid w:val="00857CB6"/>
    <w:rsid w:val="00866B2A"/>
    <w:rsid w:val="0086722F"/>
    <w:rsid w:val="00867270"/>
    <w:rsid w:val="00867965"/>
    <w:rsid w:val="008838DD"/>
    <w:rsid w:val="00886682"/>
    <w:rsid w:val="00886732"/>
    <w:rsid w:val="00895B72"/>
    <w:rsid w:val="008A0565"/>
    <w:rsid w:val="008A069C"/>
    <w:rsid w:val="008B0FC7"/>
    <w:rsid w:val="008B1231"/>
    <w:rsid w:val="008B71FC"/>
    <w:rsid w:val="008C48DA"/>
    <w:rsid w:val="008C6F75"/>
    <w:rsid w:val="008E132F"/>
    <w:rsid w:val="008E74FA"/>
    <w:rsid w:val="008F7D4F"/>
    <w:rsid w:val="00902684"/>
    <w:rsid w:val="0091129F"/>
    <w:rsid w:val="00912C11"/>
    <w:rsid w:val="0092166A"/>
    <w:rsid w:val="00923B78"/>
    <w:rsid w:val="00924EDF"/>
    <w:rsid w:val="009304EE"/>
    <w:rsid w:val="0093689F"/>
    <w:rsid w:val="0094253E"/>
    <w:rsid w:val="00945105"/>
    <w:rsid w:val="00950D33"/>
    <w:rsid w:val="00961521"/>
    <w:rsid w:val="009820E7"/>
    <w:rsid w:val="00993844"/>
    <w:rsid w:val="009A24F8"/>
    <w:rsid w:val="009A5990"/>
    <w:rsid w:val="009A782D"/>
    <w:rsid w:val="009D5E5C"/>
    <w:rsid w:val="009D6F26"/>
    <w:rsid w:val="009E5D76"/>
    <w:rsid w:val="00A037AF"/>
    <w:rsid w:val="00A05FF5"/>
    <w:rsid w:val="00A063FF"/>
    <w:rsid w:val="00A13512"/>
    <w:rsid w:val="00A15C6E"/>
    <w:rsid w:val="00A1688F"/>
    <w:rsid w:val="00A207C9"/>
    <w:rsid w:val="00A330AC"/>
    <w:rsid w:val="00A402DD"/>
    <w:rsid w:val="00A44564"/>
    <w:rsid w:val="00A61346"/>
    <w:rsid w:val="00A627E4"/>
    <w:rsid w:val="00A64768"/>
    <w:rsid w:val="00A732AD"/>
    <w:rsid w:val="00A76A99"/>
    <w:rsid w:val="00A83522"/>
    <w:rsid w:val="00A9272E"/>
    <w:rsid w:val="00AA4A08"/>
    <w:rsid w:val="00AB7F4D"/>
    <w:rsid w:val="00AC3801"/>
    <w:rsid w:val="00AD1102"/>
    <w:rsid w:val="00AD1B2A"/>
    <w:rsid w:val="00AD2F5A"/>
    <w:rsid w:val="00AD3E0C"/>
    <w:rsid w:val="00B036B2"/>
    <w:rsid w:val="00B117FC"/>
    <w:rsid w:val="00B11AB9"/>
    <w:rsid w:val="00B1363A"/>
    <w:rsid w:val="00B2171A"/>
    <w:rsid w:val="00B22974"/>
    <w:rsid w:val="00B24B90"/>
    <w:rsid w:val="00B26226"/>
    <w:rsid w:val="00B308E1"/>
    <w:rsid w:val="00B33C58"/>
    <w:rsid w:val="00B343E9"/>
    <w:rsid w:val="00B44B51"/>
    <w:rsid w:val="00B628B5"/>
    <w:rsid w:val="00B73E04"/>
    <w:rsid w:val="00BC612A"/>
    <w:rsid w:val="00BD1A4A"/>
    <w:rsid w:val="00BD2378"/>
    <w:rsid w:val="00BF155C"/>
    <w:rsid w:val="00BF45F3"/>
    <w:rsid w:val="00BF67F7"/>
    <w:rsid w:val="00C073D9"/>
    <w:rsid w:val="00C107CF"/>
    <w:rsid w:val="00C1268F"/>
    <w:rsid w:val="00C13D28"/>
    <w:rsid w:val="00C30F5C"/>
    <w:rsid w:val="00C41BDD"/>
    <w:rsid w:val="00C44E6B"/>
    <w:rsid w:val="00C67FF0"/>
    <w:rsid w:val="00C81CB2"/>
    <w:rsid w:val="00C92375"/>
    <w:rsid w:val="00CA1331"/>
    <w:rsid w:val="00CA28AC"/>
    <w:rsid w:val="00CB1DA2"/>
    <w:rsid w:val="00CB2EBE"/>
    <w:rsid w:val="00CB4063"/>
    <w:rsid w:val="00CD0A64"/>
    <w:rsid w:val="00CD16B4"/>
    <w:rsid w:val="00CD70E6"/>
    <w:rsid w:val="00CD77A2"/>
    <w:rsid w:val="00CE4D93"/>
    <w:rsid w:val="00D05D49"/>
    <w:rsid w:val="00D145EC"/>
    <w:rsid w:val="00D22E33"/>
    <w:rsid w:val="00D40417"/>
    <w:rsid w:val="00D53D78"/>
    <w:rsid w:val="00D74047"/>
    <w:rsid w:val="00D81A4A"/>
    <w:rsid w:val="00DA0C66"/>
    <w:rsid w:val="00DA1A7E"/>
    <w:rsid w:val="00DB5BC8"/>
    <w:rsid w:val="00DC39BD"/>
    <w:rsid w:val="00DD65CB"/>
    <w:rsid w:val="00DD6AE1"/>
    <w:rsid w:val="00DF59EE"/>
    <w:rsid w:val="00E038AF"/>
    <w:rsid w:val="00E05C67"/>
    <w:rsid w:val="00E06DAA"/>
    <w:rsid w:val="00E20AFC"/>
    <w:rsid w:val="00E21D90"/>
    <w:rsid w:val="00E30FBF"/>
    <w:rsid w:val="00E31562"/>
    <w:rsid w:val="00E42CCE"/>
    <w:rsid w:val="00E458BB"/>
    <w:rsid w:val="00E50544"/>
    <w:rsid w:val="00E53FBA"/>
    <w:rsid w:val="00E53FEC"/>
    <w:rsid w:val="00E63768"/>
    <w:rsid w:val="00E86433"/>
    <w:rsid w:val="00EB3050"/>
    <w:rsid w:val="00EC4449"/>
    <w:rsid w:val="00ED190B"/>
    <w:rsid w:val="00ED52B8"/>
    <w:rsid w:val="00EE0214"/>
    <w:rsid w:val="00EE4C44"/>
    <w:rsid w:val="00EE5C84"/>
    <w:rsid w:val="00F01B73"/>
    <w:rsid w:val="00F114C5"/>
    <w:rsid w:val="00F13E8D"/>
    <w:rsid w:val="00F25530"/>
    <w:rsid w:val="00F3388E"/>
    <w:rsid w:val="00F3675F"/>
    <w:rsid w:val="00F4075B"/>
    <w:rsid w:val="00F57FBA"/>
    <w:rsid w:val="00F6143E"/>
    <w:rsid w:val="00F61D7C"/>
    <w:rsid w:val="00F639E6"/>
    <w:rsid w:val="00F66D04"/>
    <w:rsid w:val="00F74A4D"/>
    <w:rsid w:val="00F8128B"/>
    <w:rsid w:val="00F97BA2"/>
    <w:rsid w:val="00FB6955"/>
    <w:rsid w:val="00FC6ED0"/>
    <w:rsid w:val="00FE163A"/>
    <w:rsid w:val="00FE31A6"/>
    <w:rsid w:val="00FE3FAD"/>
    <w:rsid w:val="00FF10B9"/>
    <w:rsid w:val="00FF75D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4097"/>
    <o:shapelayout v:ext="edit">
      <o:idmap v:ext="edit" data="1"/>
    </o:shapelayout>
  </w:shapeDefaults>
  <w:decimalSymbol w:val=","/>
  <w:listSeparator w:val=";"/>
  <w14:docId w14:val="166692EE"/>
  <w15:docId w15:val="{416219CE-644F-403B-B327-9D1AE11E0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36C77"/>
    <w:pPr>
      <w:spacing w:after="200" w:line="276" w:lineRule="auto"/>
    </w:pPr>
    <w:rPr>
      <w:sz w:val="22"/>
      <w:szCs w:val="22"/>
      <w:lang w:eastAsia="zh-CN"/>
    </w:rPr>
  </w:style>
  <w:style w:type="paragraph" w:styleId="Titolo1">
    <w:name w:val="heading 1"/>
    <w:basedOn w:val="Normale"/>
    <w:next w:val="Normale"/>
    <w:link w:val="Titolo1Carattere"/>
    <w:qFormat/>
    <w:rsid w:val="00E50544"/>
    <w:pPr>
      <w:keepNext/>
      <w:spacing w:before="240" w:after="60" w:line="240" w:lineRule="auto"/>
      <w:outlineLvl w:val="0"/>
    </w:pPr>
    <w:rPr>
      <w:rFonts w:ascii="Verdana" w:eastAsia="Times New Roman" w:hAnsi="Verdana" w:cs="Arial"/>
      <w:b/>
      <w:bCs/>
      <w:kern w:val="32"/>
      <w:sz w:val="32"/>
      <w:szCs w:val="32"/>
      <w:lang w:eastAsia="en-US"/>
    </w:rPr>
  </w:style>
  <w:style w:type="paragraph" w:styleId="Titolo2">
    <w:name w:val="heading 2"/>
    <w:basedOn w:val="Normale"/>
    <w:next w:val="Normale"/>
    <w:link w:val="Titolo2Carattere"/>
    <w:qFormat/>
    <w:rsid w:val="00E50544"/>
    <w:pPr>
      <w:keepNext/>
      <w:spacing w:before="240" w:after="60" w:line="240" w:lineRule="auto"/>
      <w:outlineLvl w:val="1"/>
    </w:pPr>
    <w:rPr>
      <w:rFonts w:ascii="Verdana" w:eastAsia="Times New Roman" w:hAnsi="Verdana" w:cs="Arial"/>
      <w:b/>
      <w:bCs/>
      <w:iCs/>
      <w:sz w:val="28"/>
      <w:szCs w:val="28"/>
      <w:u w:val="single"/>
      <w:lang w:eastAsia="en-US"/>
    </w:rPr>
  </w:style>
  <w:style w:type="paragraph" w:styleId="Titolo3">
    <w:name w:val="heading 3"/>
    <w:basedOn w:val="Normale"/>
    <w:next w:val="Normale"/>
    <w:link w:val="Titolo3Carattere"/>
    <w:qFormat/>
    <w:rsid w:val="00E50544"/>
    <w:pPr>
      <w:keepNext/>
      <w:spacing w:before="240" w:after="60" w:line="240" w:lineRule="auto"/>
      <w:outlineLvl w:val="2"/>
    </w:pPr>
    <w:rPr>
      <w:rFonts w:ascii="Verdana" w:eastAsia="Times New Roman" w:hAnsi="Verdana" w:cs="Arial"/>
      <w:b/>
      <w:bCs/>
      <w:sz w:val="24"/>
      <w:szCs w:val="26"/>
      <w:lang w:eastAsia="en-US"/>
    </w:rPr>
  </w:style>
  <w:style w:type="paragraph" w:styleId="Titolo4">
    <w:name w:val="heading 4"/>
    <w:basedOn w:val="Normale"/>
    <w:next w:val="Normale"/>
    <w:link w:val="Titolo4Carattere"/>
    <w:qFormat/>
    <w:rsid w:val="00E50544"/>
    <w:pPr>
      <w:keepNext/>
      <w:spacing w:before="240" w:after="60" w:line="240" w:lineRule="auto"/>
      <w:outlineLvl w:val="3"/>
    </w:pPr>
    <w:rPr>
      <w:rFonts w:ascii="Verdana" w:eastAsia="Times New Roman" w:hAnsi="Verdana"/>
      <w:bCs/>
      <w:i/>
      <w:szCs w:val="28"/>
      <w:lang w:eastAsia="en-US"/>
    </w:rPr>
  </w:style>
  <w:style w:type="paragraph" w:styleId="Titolo5">
    <w:name w:val="heading 5"/>
    <w:basedOn w:val="Normale"/>
    <w:next w:val="Normale"/>
    <w:link w:val="Titolo5Carattere"/>
    <w:qFormat/>
    <w:rsid w:val="00E50544"/>
    <w:pPr>
      <w:keepNext/>
      <w:spacing w:after="0" w:line="240" w:lineRule="auto"/>
      <w:outlineLvl w:val="4"/>
    </w:pPr>
    <w:rPr>
      <w:rFonts w:ascii="Verdana" w:eastAsia="Times New Roman" w:hAnsi="Verdana"/>
      <w:b/>
      <w:bCs/>
      <w:i/>
      <w:iCs/>
      <w:sz w:val="28"/>
      <w:szCs w:val="24"/>
      <w:lang w:val="en-US" w:eastAsia="en-US"/>
    </w:rPr>
  </w:style>
  <w:style w:type="paragraph" w:styleId="Titolo6">
    <w:name w:val="heading 6"/>
    <w:basedOn w:val="Normale"/>
    <w:next w:val="Normale"/>
    <w:link w:val="Titolo6Carattere"/>
    <w:qFormat/>
    <w:rsid w:val="00E50544"/>
    <w:pPr>
      <w:keepNext/>
      <w:spacing w:after="0" w:line="240" w:lineRule="auto"/>
      <w:outlineLvl w:val="5"/>
    </w:pPr>
    <w:rPr>
      <w:rFonts w:ascii="Verdana" w:eastAsia="Times New Roman" w:hAnsi="Verdana"/>
      <w:b/>
      <w:bCs/>
      <w:szCs w:val="24"/>
      <w:lang w:val="en-US"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E50544"/>
    <w:rPr>
      <w:rFonts w:ascii="Verdana" w:eastAsia="Times New Roman" w:hAnsi="Verdana" w:cs="Arial"/>
      <w:b/>
      <w:bCs/>
      <w:kern w:val="32"/>
      <w:sz w:val="32"/>
      <w:szCs w:val="32"/>
      <w:lang w:eastAsia="en-US"/>
    </w:rPr>
  </w:style>
  <w:style w:type="character" w:customStyle="1" w:styleId="Titolo2Carattere">
    <w:name w:val="Titolo 2 Carattere"/>
    <w:basedOn w:val="Carpredefinitoparagrafo"/>
    <w:link w:val="Titolo2"/>
    <w:rsid w:val="00E50544"/>
    <w:rPr>
      <w:rFonts w:ascii="Verdana" w:eastAsia="Times New Roman" w:hAnsi="Verdana" w:cs="Arial"/>
      <w:b/>
      <w:bCs/>
      <w:iCs/>
      <w:sz w:val="28"/>
      <w:szCs w:val="28"/>
      <w:u w:val="single"/>
      <w:lang w:eastAsia="en-US"/>
    </w:rPr>
  </w:style>
  <w:style w:type="character" w:customStyle="1" w:styleId="Titolo3Carattere">
    <w:name w:val="Titolo 3 Carattere"/>
    <w:basedOn w:val="Carpredefinitoparagrafo"/>
    <w:link w:val="Titolo3"/>
    <w:rsid w:val="00E50544"/>
    <w:rPr>
      <w:rFonts w:ascii="Verdana" w:eastAsia="Times New Roman" w:hAnsi="Verdana" w:cs="Arial"/>
      <w:b/>
      <w:bCs/>
      <w:sz w:val="24"/>
      <w:szCs w:val="26"/>
      <w:lang w:eastAsia="en-US"/>
    </w:rPr>
  </w:style>
  <w:style w:type="character" w:customStyle="1" w:styleId="Titolo4Carattere">
    <w:name w:val="Titolo 4 Carattere"/>
    <w:basedOn w:val="Carpredefinitoparagrafo"/>
    <w:link w:val="Titolo4"/>
    <w:rsid w:val="00E50544"/>
    <w:rPr>
      <w:rFonts w:ascii="Verdana" w:eastAsia="Times New Roman" w:hAnsi="Verdana" w:cs="Times New Roman"/>
      <w:bCs/>
      <w:i/>
      <w:szCs w:val="28"/>
      <w:lang w:eastAsia="en-US"/>
    </w:rPr>
  </w:style>
  <w:style w:type="character" w:customStyle="1" w:styleId="Titolo5Carattere">
    <w:name w:val="Titolo 5 Carattere"/>
    <w:basedOn w:val="Carpredefinitoparagrafo"/>
    <w:link w:val="Titolo5"/>
    <w:rsid w:val="00E50544"/>
    <w:rPr>
      <w:rFonts w:ascii="Verdana" w:eastAsia="Times New Roman" w:hAnsi="Verdana" w:cs="Times New Roman"/>
      <w:b/>
      <w:bCs/>
      <w:i/>
      <w:iCs/>
      <w:sz w:val="28"/>
      <w:szCs w:val="24"/>
      <w:lang w:val="en-US" w:eastAsia="en-US"/>
    </w:rPr>
  </w:style>
  <w:style w:type="character" w:customStyle="1" w:styleId="Titolo6Carattere">
    <w:name w:val="Titolo 6 Carattere"/>
    <w:basedOn w:val="Carpredefinitoparagrafo"/>
    <w:link w:val="Titolo6"/>
    <w:rsid w:val="00E50544"/>
    <w:rPr>
      <w:rFonts w:ascii="Verdana" w:eastAsia="Times New Roman" w:hAnsi="Verdana" w:cs="Times New Roman"/>
      <w:b/>
      <w:bCs/>
      <w:szCs w:val="24"/>
      <w:lang w:val="en-US" w:eastAsia="en-US"/>
    </w:rPr>
  </w:style>
  <w:style w:type="numbering" w:customStyle="1" w:styleId="NoList1">
    <w:name w:val="No List1"/>
    <w:next w:val="Nessunelenco"/>
    <w:semiHidden/>
    <w:rsid w:val="00E50544"/>
  </w:style>
  <w:style w:type="paragraph" w:styleId="Corpotesto">
    <w:name w:val="Body Text"/>
    <w:basedOn w:val="Normale"/>
    <w:link w:val="CorpotestoCarattere"/>
    <w:rsid w:val="00E50544"/>
    <w:pPr>
      <w:spacing w:after="0" w:line="240" w:lineRule="auto"/>
    </w:pPr>
    <w:rPr>
      <w:rFonts w:ascii="Verdana" w:eastAsia="Times New Roman" w:hAnsi="Verdana"/>
      <w:b/>
      <w:bCs/>
      <w:sz w:val="32"/>
      <w:szCs w:val="24"/>
      <w:lang w:val="en-US" w:eastAsia="en-US"/>
    </w:rPr>
  </w:style>
  <w:style w:type="character" w:customStyle="1" w:styleId="CorpotestoCarattere">
    <w:name w:val="Corpo testo Carattere"/>
    <w:basedOn w:val="Carpredefinitoparagrafo"/>
    <w:link w:val="Corpotesto"/>
    <w:rsid w:val="00E50544"/>
    <w:rPr>
      <w:rFonts w:ascii="Verdana" w:eastAsia="Times New Roman" w:hAnsi="Verdana" w:cs="Times New Roman"/>
      <w:b/>
      <w:bCs/>
      <w:sz w:val="32"/>
      <w:szCs w:val="24"/>
      <w:lang w:val="en-US" w:eastAsia="en-US"/>
    </w:rPr>
  </w:style>
  <w:style w:type="character" w:styleId="Collegamentoipertestuale">
    <w:name w:val="Hyperlink"/>
    <w:basedOn w:val="Carpredefinitoparagrafo"/>
    <w:uiPriority w:val="99"/>
    <w:rsid w:val="00E50544"/>
    <w:rPr>
      <w:color w:val="0000FF"/>
      <w:u w:val="single"/>
    </w:rPr>
  </w:style>
  <w:style w:type="paragraph" w:styleId="Intestazione">
    <w:name w:val="header"/>
    <w:basedOn w:val="Normale"/>
    <w:link w:val="IntestazioneCarattere"/>
    <w:rsid w:val="00E50544"/>
    <w:pPr>
      <w:tabs>
        <w:tab w:val="center" w:pos="4153"/>
        <w:tab w:val="right" w:pos="8306"/>
      </w:tabs>
      <w:spacing w:after="0" w:line="240" w:lineRule="auto"/>
    </w:pPr>
    <w:rPr>
      <w:rFonts w:ascii="Verdana" w:eastAsia="Times New Roman" w:hAnsi="Verdana"/>
      <w:szCs w:val="24"/>
      <w:lang w:eastAsia="en-US"/>
    </w:rPr>
  </w:style>
  <w:style w:type="character" w:customStyle="1" w:styleId="IntestazioneCarattere">
    <w:name w:val="Intestazione Carattere"/>
    <w:basedOn w:val="Carpredefinitoparagrafo"/>
    <w:link w:val="Intestazione"/>
    <w:rsid w:val="00E50544"/>
    <w:rPr>
      <w:rFonts w:ascii="Verdana" w:eastAsia="Times New Roman" w:hAnsi="Verdana" w:cs="Times New Roman"/>
      <w:szCs w:val="24"/>
      <w:lang w:eastAsia="en-US"/>
    </w:rPr>
  </w:style>
  <w:style w:type="paragraph" w:styleId="Pidipagina">
    <w:name w:val="footer"/>
    <w:basedOn w:val="Normale"/>
    <w:link w:val="PidipaginaCarattere"/>
    <w:rsid w:val="00E50544"/>
    <w:pPr>
      <w:tabs>
        <w:tab w:val="center" w:pos="4153"/>
        <w:tab w:val="right" w:pos="8306"/>
      </w:tabs>
      <w:spacing w:after="0" w:line="240" w:lineRule="auto"/>
    </w:pPr>
    <w:rPr>
      <w:rFonts w:ascii="Verdana" w:eastAsia="Times New Roman" w:hAnsi="Verdana"/>
      <w:szCs w:val="24"/>
      <w:lang w:eastAsia="en-US"/>
    </w:rPr>
  </w:style>
  <w:style w:type="character" w:customStyle="1" w:styleId="PidipaginaCarattere">
    <w:name w:val="Piè di pagina Carattere"/>
    <w:basedOn w:val="Carpredefinitoparagrafo"/>
    <w:link w:val="Pidipagina"/>
    <w:rsid w:val="00E50544"/>
    <w:rPr>
      <w:rFonts w:ascii="Verdana" w:eastAsia="Times New Roman" w:hAnsi="Verdana" w:cs="Times New Roman"/>
      <w:szCs w:val="24"/>
      <w:lang w:eastAsia="en-US"/>
    </w:rPr>
  </w:style>
  <w:style w:type="character" w:styleId="Numeropagina">
    <w:name w:val="page number"/>
    <w:basedOn w:val="Carpredefinitoparagrafo"/>
    <w:rsid w:val="00E50544"/>
  </w:style>
  <w:style w:type="paragraph" w:styleId="Sommario1">
    <w:name w:val="toc 1"/>
    <w:basedOn w:val="Normale"/>
    <w:next w:val="Normale"/>
    <w:autoRedefine/>
    <w:uiPriority w:val="39"/>
    <w:rsid w:val="00E50544"/>
    <w:pPr>
      <w:spacing w:after="0" w:line="240" w:lineRule="auto"/>
    </w:pPr>
    <w:rPr>
      <w:rFonts w:ascii="Verdana" w:eastAsia="Times New Roman" w:hAnsi="Verdana"/>
      <w:szCs w:val="24"/>
      <w:lang w:eastAsia="en-US"/>
    </w:rPr>
  </w:style>
  <w:style w:type="paragraph" w:styleId="Sommario2">
    <w:name w:val="toc 2"/>
    <w:basedOn w:val="Normale"/>
    <w:next w:val="Normale"/>
    <w:autoRedefine/>
    <w:uiPriority w:val="39"/>
    <w:rsid w:val="00E50544"/>
    <w:pPr>
      <w:spacing w:after="0" w:line="240" w:lineRule="auto"/>
      <w:ind w:left="220"/>
    </w:pPr>
    <w:rPr>
      <w:rFonts w:ascii="Verdana" w:eastAsia="Times New Roman" w:hAnsi="Verdana"/>
      <w:szCs w:val="24"/>
      <w:lang w:eastAsia="en-US"/>
    </w:rPr>
  </w:style>
  <w:style w:type="paragraph" w:styleId="Sommario3">
    <w:name w:val="toc 3"/>
    <w:basedOn w:val="Normale"/>
    <w:next w:val="Normale"/>
    <w:autoRedefine/>
    <w:semiHidden/>
    <w:rsid w:val="00E50544"/>
    <w:pPr>
      <w:spacing w:after="0" w:line="240" w:lineRule="auto"/>
      <w:ind w:left="440"/>
    </w:pPr>
    <w:rPr>
      <w:rFonts w:ascii="Verdana" w:eastAsia="Times New Roman" w:hAnsi="Verdana"/>
      <w:szCs w:val="24"/>
      <w:lang w:eastAsia="en-US"/>
    </w:rPr>
  </w:style>
  <w:style w:type="paragraph" w:styleId="Sommario4">
    <w:name w:val="toc 4"/>
    <w:basedOn w:val="Normale"/>
    <w:next w:val="Normale"/>
    <w:autoRedefine/>
    <w:semiHidden/>
    <w:rsid w:val="00E50544"/>
    <w:pPr>
      <w:spacing w:after="0" w:line="240" w:lineRule="auto"/>
      <w:ind w:left="660"/>
    </w:pPr>
    <w:rPr>
      <w:rFonts w:ascii="Verdana" w:eastAsia="Times New Roman" w:hAnsi="Verdana"/>
      <w:szCs w:val="24"/>
      <w:lang w:eastAsia="en-US"/>
    </w:rPr>
  </w:style>
  <w:style w:type="paragraph" w:styleId="Sommario5">
    <w:name w:val="toc 5"/>
    <w:basedOn w:val="Normale"/>
    <w:next w:val="Normale"/>
    <w:autoRedefine/>
    <w:semiHidden/>
    <w:rsid w:val="00E50544"/>
    <w:pPr>
      <w:spacing w:after="0" w:line="240" w:lineRule="auto"/>
      <w:ind w:left="880"/>
    </w:pPr>
    <w:rPr>
      <w:rFonts w:ascii="Verdana" w:eastAsia="Times New Roman" w:hAnsi="Verdana"/>
      <w:szCs w:val="24"/>
      <w:lang w:eastAsia="en-US"/>
    </w:rPr>
  </w:style>
  <w:style w:type="paragraph" w:styleId="Sommario6">
    <w:name w:val="toc 6"/>
    <w:basedOn w:val="Normale"/>
    <w:next w:val="Normale"/>
    <w:autoRedefine/>
    <w:semiHidden/>
    <w:rsid w:val="00E50544"/>
    <w:pPr>
      <w:spacing w:after="0" w:line="240" w:lineRule="auto"/>
      <w:ind w:left="1100"/>
    </w:pPr>
    <w:rPr>
      <w:rFonts w:ascii="Verdana" w:eastAsia="Times New Roman" w:hAnsi="Verdana"/>
      <w:szCs w:val="24"/>
      <w:lang w:eastAsia="en-US"/>
    </w:rPr>
  </w:style>
  <w:style w:type="paragraph" w:styleId="Sommario7">
    <w:name w:val="toc 7"/>
    <w:basedOn w:val="Normale"/>
    <w:next w:val="Normale"/>
    <w:autoRedefine/>
    <w:semiHidden/>
    <w:rsid w:val="00E50544"/>
    <w:pPr>
      <w:spacing w:after="0" w:line="240" w:lineRule="auto"/>
      <w:ind w:left="1320"/>
    </w:pPr>
    <w:rPr>
      <w:rFonts w:ascii="Verdana" w:eastAsia="Times New Roman" w:hAnsi="Verdana"/>
      <w:szCs w:val="24"/>
      <w:lang w:eastAsia="en-US"/>
    </w:rPr>
  </w:style>
  <w:style w:type="paragraph" w:styleId="Sommario8">
    <w:name w:val="toc 8"/>
    <w:basedOn w:val="Normale"/>
    <w:next w:val="Normale"/>
    <w:autoRedefine/>
    <w:semiHidden/>
    <w:rsid w:val="00E50544"/>
    <w:pPr>
      <w:spacing w:after="0" w:line="240" w:lineRule="auto"/>
      <w:ind w:left="1540"/>
    </w:pPr>
    <w:rPr>
      <w:rFonts w:ascii="Verdana" w:eastAsia="Times New Roman" w:hAnsi="Verdana"/>
      <w:szCs w:val="24"/>
      <w:lang w:eastAsia="en-US"/>
    </w:rPr>
  </w:style>
  <w:style w:type="paragraph" w:styleId="Sommario9">
    <w:name w:val="toc 9"/>
    <w:basedOn w:val="Normale"/>
    <w:next w:val="Normale"/>
    <w:autoRedefine/>
    <w:semiHidden/>
    <w:rsid w:val="00E50544"/>
    <w:pPr>
      <w:spacing w:after="0" w:line="240" w:lineRule="auto"/>
      <w:ind w:left="1760"/>
    </w:pPr>
    <w:rPr>
      <w:rFonts w:ascii="Verdana" w:eastAsia="Times New Roman" w:hAnsi="Verdana"/>
      <w:szCs w:val="24"/>
      <w:lang w:eastAsia="en-US"/>
    </w:rPr>
  </w:style>
  <w:style w:type="paragraph" w:customStyle="1" w:styleId="1AutoList1">
    <w:name w:val="1AutoList1"/>
    <w:rsid w:val="00E50544"/>
    <w:pPr>
      <w:widowControl w:val="0"/>
      <w:tabs>
        <w:tab w:val="left" w:pos="720"/>
      </w:tabs>
      <w:ind w:left="720" w:hanging="720"/>
      <w:jc w:val="both"/>
    </w:pPr>
    <w:rPr>
      <w:rFonts w:ascii="Univers" w:eastAsia="Times New Roman" w:hAnsi="Univers"/>
      <w:sz w:val="24"/>
      <w:szCs w:val="24"/>
      <w:lang w:val="en-CA" w:eastAsia="en-US"/>
    </w:rPr>
  </w:style>
  <w:style w:type="paragraph" w:styleId="Testofumetto">
    <w:name w:val="Balloon Text"/>
    <w:basedOn w:val="Normale"/>
    <w:link w:val="TestofumettoCarattere"/>
    <w:semiHidden/>
    <w:rsid w:val="00E50544"/>
    <w:pPr>
      <w:spacing w:after="0" w:line="240" w:lineRule="auto"/>
    </w:pPr>
    <w:rPr>
      <w:rFonts w:ascii="Tahoma" w:eastAsia="Times New Roman" w:hAnsi="Tahoma" w:cs="Tahoma"/>
      <w:sz w:val="16"/>
      <w:szCs w:val="16"/>
      <w:lang w:eastAsia="en-US"/>
    </w:rPr>
  </w:style>
  <w:style w:type="character" w:customStyle="1" w:styleId="TestofumettoCarattere">
    <w:name w:val="Testo fumetto Carattere"/>
    <w:basedOn w:val="Carpredefinitoparagrafo"/>
    <w:link w:val="Testofumetto"/>
    <w:semiHidden/>
    <w:rsid w:val="00E50544"/>
    <w:rPr>
      <w:rFonts w:ascii="Tahoma" w:eastAsia="Times New Roman" w:hAnsi="Tahoma" w:cs="Tahoma"/>
      <w:sz w:val="16"/>
      <w:szCs w:val="16"/>
      <w:lang w:eastAsia="en-US"/>
    </w:rPr>
  </w:style>
  <w:style w:type="paragraph" w:styleId="Rientrocorpodeltesto">
    <w:name w:val="Body Text Indent"/>
    <w:basedOn w:val="Normale"/>
    <w:link w:val="RientrocorpodeltestoCarattere"/>
    <w:rsid w:val="00E50544"/>
    <w:pPr>
      <w:spacing w:after="120" w:line="240" w:lineRule="auto"/>
      <w:ind w:left="283"/>
    </w:pPr>
    <w:rPr>
      <w:rFonts w:ascii="Verdana" w:eastAsia="Times New Roman" w:hAnsi="Verdana"/>
      <w:szCs w:val="24"/>
      <w:lang w:eastAsia="en-US"/>
    </w:rPr>
  </w:style>
  <w:style w:type="character" w:customStyle="1" w:styleId="RientrocorpodeltestoCarattere">
    <w:name w:val="Rientro corpo del testo Carattere"/>
    <w:basedOn w:val="Carpredefinitoparagrafo"/>
    <w:link w:val="Rientrocorpodeltesto"/>
    <w:rsid w:val="00E50544"/>
    <w:rPr>
      <w:rFonts w:ascii="Verdana" w:eastAsia="Times New Roman" w:hAnsi="Verdana" w:cs="Times New Roman"/>
      <w:szCs w:val="24"/>
      <w:lang w:eastAsia="en-US"/>
    </w:rPr>
  </w:style>
  <w:style w:type="paragraph" w:styleId="Titolo">
    <w:name w:val="Title"/>
    <w:basedOn w:val="Normale"/>
    <w:link w:val="TitoloCarattere"/>
    <w:qFormat/>
    <w:rsid w:val="00E50544"/>
    <w:pPr>
      <w:spacing w:after="0" w:line="240" w:lineRule="auto"/>
      <w:jc w:val="center"/>
    </w:pPr>
    <w:rPr>
      <w:rFonts w:ascii="Times New Roman" w:eastAsia="Times New Roman" w:hAnsi="Times New Roman"/>
      <w:b/>
      <w:sz w:val="24"/>
      <w:szCs w:val="20"/>
      <w:lang w:val="en-US" w:eastAsia="en-US"/>
    </w:rPr>
  </w:style>
  <w:style w:type="character" w:customStyle="1" w:styleId="TitoloCarattere">
    <w:name w:val="Titolo Carattere"/>
    <w:basedOn w:val="Carpredefinitoparagrafo"/>
    <w:link w:val="Titolo"/>
    <w:rsid w:val="00E50544"/>
    <w:rPr>
      <w:rFonts w:ascii="Times New Roman" w:eastAsia="Times New Roman" w:hAnsi="Times New Roman" w:cs="Times New Roman"/>
      <w:b/>
      <w:sz w:val="24"/>
      <w:szCs w:val="20"/>
      <w:lang w:val="en-US" w:eastAsia="en-US"/>
    </w:rPr>
  </w:style>
  <w:style w:type="character" w:customStyle="1" w:styleId="protocol-title1">
    <w:name w:val="protocol-title1"/>
    <w:basedOn w:val="Carpredefinitoparagrafo"/>
    <w:rsid w:val="00E50544"/>
    <w:rPr>
      <w:b/>
      <w:bCs/>
      <w:color w:val="000000"/>
      <w:sz w:val="34"/>
      <w:szCs w:val="34"/>
    </w:rPr>
  </w:style>
  <w:style w:type="paragraph" w:customStyle="1" w:styleId="SynopsisText">
    <w:name w:val="Synopsis Text"/>
    <w:basedOn w:val="Normale"/>
    <w:rsid w:val="00E50544"/>
    <w:pPr>
      <w:spacing w:before="80" w:after="80" w:line="240" w:lineRule="exact"/>
    </w:pPr>
    <w:rPr>
      <w:rFonts w:ascii="Arial" w:eastAsia="Times New Roman" w:hAnsi="Arial"/>
      <w:sz w:val="20"/>
      <w:szCs w:val="20"/>
      <w:lang w:val="en-US" w:eastAsia="en-US"/>
    </w:rPr>
  </w:style>
  <w:style w:type="table" w:styleId="Grigliatabella">
    <w:name w:val="Table Grid"/>
    <w:basedOn w:val="Tabellanormale"/>
    <w:rsid w:val="00E5054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untoelenco">
    <w:name w:val="List Bullet"/>
    <w:basedOn w:val="Normale"/>
    <w:rsid w:val="00E50544"/>
    <w:pPr>
      <w:numPr>
        <w:numId w:val="1"/>
      </w:numPr>
      <w:spacing w:after="0" w:line="240" w:lineRule="auto"/>
    </w:pPr>
    <w:rPr>
      <w:rFonts w:ascii="Verdana" w:eastAsia="Times New Roman" w:hAnsi="Verdana"/>
      <w:szCs w:val="24"/>
      <w:lang w:eastAsia="en-US"/>
    </w:rPr>
  </w:style>
  <w:style w:type="paragraph" w:styleId="NormaleWeb">
    <w:name w:val="Normal (Web)"/>
    <w:basedOn w:val="Normale"/>
    <w:rsid w:val="00E50544"/>
    <w:pPr>
      <w:spacing w:before="100" w:beforeAutospacing="1" w:after="100" w:afterAutospacing="1" w:line="240" w:lineRule="auto"/>
    </w:pPr>
    <w:rPr>
      <w:rFonts w:ascii="Times New Roman" w:eastAsia="Times New Roman" w:hAnsi="Times New Roman"/>
      <w:sz w:val="24"/>
      <w:szCs w:val="24"/>
      <w:lang w:eastAsia="en-GB"/>
    </w:rPr>
  </w:style>
  <w:style w:type="character" w:styleId="Enfasigrassetto">
    <w:name w:val="Strong"/>
    <w:basedOn w:val="Carpredefinitoparagrafo"/>
    <w:qFormat/>
    <w:rsid w:val="00E50544"/>
    <w:rPr>
      <w:b/>
      <w:bCs/>
    </w:rPr>
  </w:style>
  <w:style w:type="paragraph" w:styleId="Mappadocumento">
    <w:name w:val="Document Map"/>
    <w:basedOn w:val="Normale"/>
    <w:semiHidden/>
    <w:rsid w:val="00C30F5C"/>
    <w:pPr>
      <w:shd w:val="clear" w:color="auto" w:fill="000080"/>
    </w:pPr>
    <w:rPr>
      <w:rFonts w:ascii="Tahoma" w:hAnsi="Tahoma" w:cs="Tahoma"/>
      <w:sz w:val="20"/>
      <w:szCs w:val="20"/>
    </w:rPr>
  </w:style>
  <w:style w:type="paragraph" w:customStyle="1" w:styleId="yiv2092476357msonormal">
    <w:name w:val="yiv2092476357msonormal"/>
    <w:basedOn w:val="Normale"/>
    <w:rsid w:val="001716EE"/>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Carpredefinitoparagrafo"/>
    <w:rsid w:val="001716EE"/>
  </w:style>
  <w:style w:type="paragraph" w:styleId="Paragrafoelenco">
    <w:name w:val="List Paragraph"/>
    <w:basedOn w:val="Normale"/>
    <w:uiPriority w:val="34"/>
    <w:qFormat/>
    <w:rsid w:val="0091129F"/>
    <w:pPr>
      <w:ind w:left="720"/>
      <w:contextualSpacing/>
    </w:pPr>
  </w:style>
  <w:style w:type="character" w:customStyle="1" w:styleId="PN">
    <w:name w:val="PN"/>
    <w:rsid w:val="00A207C9"/>
    <w:rPr>
      <w:rFonts w:ascii="CG Times" w:hAnsi="CG Times"/>
      <w:noProof w:val="0"/>
      <w:sz w:val="22"/>
      <w:lang w:val="en-US"/>
    </w:rPr>
  </w:style>
  <w:style w:type="paragraph" w:styleId="Testonormale">
    <w:name w:val="Plain Text"/>
    <w:basedOn w:val="Normale"/>
    <w:link w:val="TestonormaleCarattere"/>
    <w:uiPriority w:val="99"/>
    <w:unhideWhenUsed/>
    <w:rsid w:val="00A207C9"/>
    <w:pPr>
      <w:spacing w:after="0" w:line="240" w:lineRule="auto"/>
    </w:pPr>
    <w:rPr>
      <w:rFonts w:ascii="Consolas" w:eastAsia="Calibri" w:hAnsi="Consolas"/>
      <w:sz w:val="21"/>
      <w:szCs w:val="21"/>
      <w:lang w:eastAsia="en-US"/>
    </w:rPr>
  </w:style>
  <w:style w:type="character" w:customStyle="1" w:styleId="TestonormaleCarattere">
    <w:name w:val="Testo normale Carattere"/>
    <w:basedOn w:val="Carpredefinitoparagrafo"/>
    <w:link w:val="Testonormale"/>
    <w:uiPriority w:val="99"/>
    <w:rsid w:val="00A207C9"/>
    <w:rPr>
      <w:rFonts w:ascii="Consolas" w:eastAsia="Calibri" w:hAnsi="Consolas"/>
      <w:sz w:val="21"/>
      <w:szCs w:val="21"/>
      <w:lang w:eastAsia="en-US"/>
    </w:rPr>
  </w:style>
  <w:style w:type="paragraph" w:customStyle="1" w:styleId="Default">
    <w:name w:val="Default"/>
    <w:rsid w:val="00A207C9"/>
    <w:pPr>
      <w:autoSpaceDE w:val="0"/>
      <w:autoSpaceDN w:val="0"/>
      <w:adjustRightInd w:val="0"/>
    </w:pPr>
    <w:rPr>
      <w:rFonts w:ascii="Verdana" w:eastAsia="Calibri" w:hAnsi="Verdana" w:cs="Verdana"/>
      <w:color w:val="000000"/>
      <w:sz w:val="24"/>
      <w:szCs w:val="24"/>
    </w:rPr>
  </w:style>
  <w:style w:type="character" w:styleId="Rimandocommento">
    <w:name w:val="annotation reference"/>
    <w:basedOn w:val="Carpredefinitoparagrafo"/>
    <w:uiPriority w:val="99"/>
    <w:semiHidden/>
    <w:unhideWhenUsed/>
    <w:rsid w:val="00B33C58"/>
    <w:rPr>
      <w:sz w:val="16"/>
      <w:szCs w:val="16"/>
    </w:rPr>
  </w:style>
  <w:style w:type="paragraph" w:styleId="Testocommento">
    <w:name w:val="annotation text"/>
    <w:basedOn w:val="Normale"/>
    <w:link w:val="TestocommentoCarattere"/>
    <w:uiPriority w:val="99"/>
    <w:semiHidden/>
    <w:unhideWhenUsed/>
    <w:rsid w:val="00B33C58"/>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B33C58"/>
    <w:rPr>
      <w:lang w:eastAsia="zh-CN"/>
    </w:rPr>
  </w:style>
  <w:style w:type="paragraph" w:styleId="Soggettocommento">
    <w:name w:val="annotation subject"/>
    <w:basedOn w:val="Testocommento"/>
    <w:next w:val="Testocommento"/>
    <w:link w:val="SoggettocommentoCarattere"/>
    <w:uiPriority w:val="99"/>
    <w:semiHidden/>
    <w:unhideWhenUsed/>
    <w:rsid w:val="00B33C58"/>
    <w:rPr>
      <w:b/>
      <w:bCs/>
    </w:rPr>
  </w:style>
  <w:style w:type="character" w:customStyle="1" w:styleId="SoggettocommentoCarattere">
    <w:name w:val="Soggetto commento Carattere"/>
    <w:basedOn w:val="TestocommentoCarattere"/>
    <w:link w:val="Soggettocommento"/>
    <w:uiPriority w:val="99"/>
    <w:semiHidden/>
    <w:rsid w:val="00B33C58"/>
    <w:rPr>
      <w:b/>
      <w:bCs/>
      <w:lang w:eastAsia="zh-CN"/>
    </w:rPr>
  </w:style>
  <w:style w:type="paragraph" w:styleId="Revisione">
    <w:name w:val="Revision"/>
    <w:hidden/>
    <w:uiPriority w:val="99"/>
    <w:semiHidden/>
    <w:rsid w:val="009A24F8"/>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255459">
      <w:bodyDiv w:val="1"/>
      <w:marLeft w:val="0"/>
      <w:marRight w:val="0"/>
      <w:marTop w:val="0"/>
      <w:marBottom w:val="0"/>
      <w:divBdr>
        <w:top w:val="none" w:sz="0" w:space="0" w:color="auto"/>
        <w:left w:val="none" w:sz="0" w:space="0" w:color="auto"/>
        <w:bottom w:val="none" w:sz="0" w:space="0" w:color="auto"/>
        <w:right w:val="none" w:sz="0" w:space="0" w:color="auto"/>
      </w:divBdr>
    </w:div>
    <w:div w:id="540366633">
      <w:bodyDiv w:val="1"/>
      <w:marLeft w:val="0"/>
      <w:marRight w:val="0"/>
      <w:marTop w:val="0"/>
      <w:marBottom w:val="0"/>
      <w:divBdr>
        <w:top w:val="none" w:sz="0" w:space="0" w:color="auto"/>
        <w:left w:val="none" w:sz="0" w:space="0" w:color="auto"/>
        <w:bottom w:val="none" w:sz="0" w:space="0" w:color="auto"/>
        <w:right w:val="none" w:sz="0" w:space="0" w:color="auto"/>
      </w:divBdr>
    </w:div>
    <w:div w:id="804080152">
      <w:bodyDiv w:val="1"/>
      <w:marLeft w:val="0"/>
      <w:marRight w:val="0"/>
      <w:marTop w:val="0"/>
      <w:marBottom w:val="0"/>
      <w:divBdr>
        <w:top w:val="none" w:sz="0" w:space="0" w:color="auto"/>
        <w:left w:val="none" w:sz="0" w:space="0" w:color="auto"/>
        <w:bottom w:val="none" w:sz="0" w:space="0" w:color="auto"/>
        <w:right w:val="none" w:sz="0" w:space="0" w:color="auto"/>
      </w:divBdr>
    </w:div>
    <w:div w:id="995181314">
      <w:bodyDiv w:val="1"/>
      <w:marLeft w:val="0"/>
      <w:marRight w:val="0"/>
      <w:marTop w:val="0"/>
      <w:marBottom w:val="0"/>
      <w:divBdr>
        <w:top w:val="none" w:sz="0" w:space="0" w:color="auto"/>
        <w:left w:val="none" w:sz="0" w:space="0" w:color="auto"/>
        <w:bottom w:val="none" w:sz="0" w:space="0" w:color="auto"/>
        <w:right w:val="none" w:sz="0" w:space="0" w:color="auto"/>
      </w:divBdr>
    </w:div>
    <w:div w:id="1029454493">
      <w:bodyDiv w:val="1"/>
      <w:marLeft w:val="0"/>
      <w:marRight w:val="0"/>
      <w:marTop w:val="0"/>
      <w:marBottom w:val="0"/>
      <w:divBdr>
        <w:top w:val="none" w:sz="0" w:space="0" w:color="auto"/>
        <w:left w:val="none" w:sz="0" w:space="0" w:color="auto"/>
        <w:bottom w:val="none" w:sz="0" w:space="0" w:color="auto"/>
        <w:right w:val="none" w:sz="0" w:space="0" w:color="auto"/>
      </w:divBdr>
    </w:div>
    <w:div w:id="1318922879">
      <w:bodyDiv w:val="1"/>
      <w:marLeft w:val="0"/>
      <w:marRight w:val="0"/>
      <w:marTop w:val="0"/>
      <w:marBottom w:val="0"/>
      <w:divBdr>
        <w:top w:val="none" w:sz="0" w:space="0" w:color="auto"/>
        <w:left w:val="none" w:sz="0" w:space="0" w:color="auto"/>
        <w:bottom w:val="none" w:sz="0" w:space="0" w:color="auto"/>
        <w:right w:val="none" w:sz="0" w:space="0" w:color="auto"/>
      </w:divBdr>
    </w:div>
    <w:div w:id="1349792811">
      <w:bodyDiv w:val="1"/>
      <w:marLeft w:val="0"/>
      <w:marRight w:val="0"/>
      <w:marTop w:val="0"/>
      <w:marBottom w:val="0"/>
      <w:divBdr>
        <w:top w:val="none" w:sz="0" w:space="0" w:color="auto"/>
        <w:left w:val="none" w:sz="0" w:space="0" w:color="auto"/>
        <w:bottom w:val="none" w:sz="0" w:space="0" w:color="auto"/>
        <w:right w:val="none" w:sz="0" w:space="0" w:color="auto"/>
      </w:divBdr>
    </w:div>
    <w:div w:id="1399786512">
      <w:bodyDiv w:val="1"/>
      <w:marLeft w:val="0"/>
      <w:marRight w:val="0"/>
      <w:marTop w:val="0"/>
      <w:marBottom w:val="0"/>
      <w:divBdr>
        <w:top w:val="none" w:sz="0" w:space="0" w:color="auto"/>
        <w:left w:val="none" w:sz="0" w:space="0" w:color="auto"/>
        <w:bottom w:val="none" w:sz="0" w:space="0" w:color="auto"/>
        <w:right w:val="none" w:sz="0" w:space="0" w:color="auto"/>
      </w:divBdr>
    </w:div>
    <w:div w:id="1478034616">
      <w:bodyDiv w:val="1"/>
      <w:marLeft w:val="0"/>
      <w:marRight w:val="0"/>
      <w:marTop w:val="0"/>
      <w:marBottom w:val="0"/>
      <w:divBdr>
        <w:top w:val="none" w:sz="0" w:space="0" w:color="auto"/>
        <w:left w:val="none" w:sz="0" w:space="0" w:color="auto"/>
        <w:bottom w:val="none" w:sz="0" w:space="0" w:color="auto"/>
        <w:right w:val="none" w:sz="0" w:space="0" w:color="auto"/>
      </w:divBdr>
    </w:div>
    <w:div w:id="1804617367">
      <w:bodyDiv w:val="1"/>
      <w:marLeft w:val="0"/>
      <w:marRight w:val="0"/>
      <w:marTop w:val="0"/>
      <w:marBottom w:val="0"/>
      <w:divBdr>
        <w:top w:val="none" w:sz="0" w:space="0" w:color="auto"/>
        <w:left w:val="none" w:sz="0" w:space="0" w:color="auto"/>
        <w:bottom w:val="none" w:sz="0" w:space="0" w:color="auto"/>
        <w:right w:val="none" w:sz="0" w:space="0" w:color="auto"/>
      </w:divBdr>
    </w:div>
    <w:div w:id="1907102401">
      <w:bodyDiv w:val="1"/>
      <w:marLeft w:val="0"/>
      <w:marRight w:val="0"/>
      <w:marTop w:val="0"/>
      <w:marBottom w:val="0"/>
      <w:divBdr>
        <w:top w:val="none" w:sz="0" w:space="0" w:color="auto"/>
        <w:left w:val="none" w:sz="0" w:space="0" w:color="auto"/>
        <w:bottom w:val="none" w:sz="0" w:space="0" w:color="auto"/>
        <w:right w:val="none" w:sz="0" w:space="0" w:color="auto"/>
      </w:divBdr>
    </w:div>
    <w:div w:id="1910767757">
      <w:bodyDiv w:val="1"/>
      <w:marLeft w:val="0"/>
      <w:marRight w:val="0"/>
      <w:marTop w:val="0"/>
      <w:marBottom w:val="0"/>
      <w:divBdr>
        <w:top w:val="none" w:sz="0" w:space="0" w:color="auto"/>
        <w:left w:val="none" w:sz="0" w:space="0" w:color="auto"/>
        <w:bottom w:val="none" w:sz="0" w:space="0" w:color="auto"/>
        <w:right w:val="none" w:sz="0" w:space="0" w:color="auto"/>
      </w:divBdr>
    </w:div>
    <w:div w:id="2068993147">
      <w:bodyDiv w:val="1"/>
      <w:marLeft w:val="0"/>
      <w:marRight w:val="0"/>
      <w:marTop w:val="0"/>
      <w:marBottom w:val="0"/>
      <w:divBdr>
        <w:top w:val="none" w:sz="0" w:space="0" w:color="auto"/>
        <w:left w:val="none" w:sz="0" w:space="0" w:color="auto"/>
        <w:bottom w:val="none" w:sz="0" w:space="0" w:color="auto"/>
        <w:right w:val="none" w:sz="0" w:space="0" w:color="auto"/>
      </w:divBdr>
    </w:div>
    <w:div w:id="214323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3.interscience.wiley.com/journal/123338158/abstract"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3.interscience.wiley.com/cgi-bin/fulltext/122564308/PDFSTAR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of\Desktop\English4UK\Pharmaquest%20files\File%20Templates\Final%20TLV%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041DDB-B220-4406-9143-93B9C11266B3}">
  <we:reference id="22ff87a5-132f-4d52-9e97-94d888e4dd91" version="2.0.1.15" store="EXCatalog" storeType="EXCatalog"/>
  <we:alternateReferences>
    <we:reference id="WA104380050" version="2.0.1.15"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9826F-F047-4ADA-B24A-83101B67AA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E36EAE-6954-4E53-B7D2-B7E33A7566A7}">
  <ds:schemaRefs>
    <ds:schemaRef ds:uri="http://schemas.microsoft.com/sharepoint/v3/contenttype/forms"/>
  </ds:schemaRefs>
</ds:datastoreItem>
</file>

<file path=customXml/itemProps3.xml><?xml version="1.0" encoding="utf-8"?>
<ds:datastoreItem xmlns:ds="http://schemas.openxmlformats.org/officeDocument/2006/customXml" ds:itemID="{5D5BD5F7-9E6C-4E2E-97FA-8077E54DFDF6}"/>
</file>

<file path=customXml/itemProps4.xml><?xml version="1.0" encoding="utf-8"?>
<ds:datastoreItem xmlns:ds="http://schemas.openxmlformats.org/officeDocument/2006/customXml" ds:itemID="{7678EA62-2490-498E-B203-5F63F0506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Final TLV Proposal Template</Template>
  <TotalTime>1</TotalTime>
  <Pages>13</Pages>
  <Words>3684</Words>
  <Characters>21002</Characters>
  <Application>Microsoft Office Word</Application>
  <DocSecurity>4</DocSecurity>
  <Lines>175</Lines>
  <Paragraphs>49</Paragraphs>
  <ScaleCrop>false</ScaleCrop>
  <HeadingPairs>
    <vt:vector size="2" baseType="variant">
      <vt:variant>
        <vt:lpstr>Title</vt:lpstr>
      </vt:variant>
      <vt:variant>
        <vt:i4>1</vt:i4>
      </vt:variant>
    </vt:vector>
  </HeadingPairs>
  <TitlesOfParts>
    <vt:vector size="1" baseType="lpstr">
      <vt:lpstr>Translation, Review and Linguistic Validation of the Questionnaire</vt:lpstr>
    </vt:vector>
  </TitlesOfParts>
  <Company>Microsoft</Company>
  <LinksUpToDate>false</LinksUpToDate>
  <CharactersWithSpaces>24637</CharactersWithSpaces>
  <SharedDoc>false</SharedDoc>
  <HLinks>
    <vt:vector size="72" baseType="variant">
      <vt:variant>
        <vt:i4>393302</vt:i4>
      </vt:variant>
      <vt:variant>
        <vt:i4>63</vt:i4>
      </vt:variant>
      <vt:variant>
        <vt:i4>0</vt:i4>
      </vt:variant>
      <vt:variant>
        <vt:i4>5</vt:i4>
      </vt:variant>
      <vt:variant>
        <vt:lpwstr>http://www.ispor.org/workpaper/research_practices/PROTranslation_Adaptation.pdf</vt:lpwstr>
      </vt:variant>
      <vt:variant>
        <vt:lpwstr/>
      </vt:variant>
      <vt:variant>
        <vt:i4>5570572</vt:i4>
      </vt:variant>
      <vt:variant>
        <vt:i4>60</vt:i4>
      </vt:variant>
      <vt:variant>
        <vt:i4>0</vt:i4>
      </vt:variant>
      <vt:variant>
        <vt:i4>5</vt:i4>
      </vt:variant>
      <vt:variant>
        <vt:lpwstr>http://www3.interscience.wiley.com/journal/123338158/abstract</vt:lpwstr>
      </vt:variant>
      <vt:variant>
        <vt:lpwstr/>
      </vt:variant>
      <vt:variant>
        <vt:i4>7471137</vt:i4>
      </vt:variant>
      <vt:variant>
        <vt:i4>57</vt:i4>
      </vt:variant>
      <vt:variant>
        <vt:i4>0</vt:i4>
      </vt:variant>
      <vt:variant>
        <vt:i4>5</vt:i4>
      </vt:variant>
      <vt:variant>
        <vt:lpwstr>http://www3.interscience.wiley.com/cgi-bin/fulltext/122564308/PDFSTART</vt:lpwstr>
      </vt:variant>
      <vt:variant>
        <vt:lpwstr/>
      </vt:variant>
      <vt:variant>
        <vt:i4>1703997</vt:i4>
      </vt:variant>
      <vt:variant>
        <vt:i4>50</vt:i4>
      </vt:variant>
      <vt:variant>
        <vt:i4>0</vt:i4>
      </vt:variant>
      <vt:variant>
        <vt:i4>5</vt:i4>
      </vt:variant>
      <vt:variant>
        <vt:lpwstr/>
      </vt:variant>
      <vt:variant>
        <vt:lpwstr>_Toc342048811</vt:lpwstr>
      </vt:variant>
      <vt:variant>
        <vt:i4>1703997</vt:i4>
      </vt:variant>
      <vt:variant>
        <vt:i4>44</vt:i4>
      </vt:variant>
      <vt:variant>
        <vt:i4>0</vt:i4>
      </vt:variant>
      <vt:variant>
        <vt:i4>5</vt:i4>
      </vt:variant>
      <vt:variant>
        <vt:lpwstr/>
      </vt:variant>
      <vt:variant>
        <vt:lpwstr>_Toc342048810</vt:lpwstr>
      </vt:variant>
      <vt:variant>
        <vt:i4>1769533</vt:i4>
      </vt:variant>
      <vt:variant>
        <vt:i4>38</vt:i4>
      </vt:variant>
      <vt:variant>
        <vt:i4>0</vt:i4>
      </vt:variant>
      <vt:variant>
        <vt:i4>5</vt:i4>
      </vt:variant>
      <vt:variant>
        <vt:lpwstr/>
      </vt:variant>
      <vt:variant>
        <vt:lpwstr>_Toc342048809</vt:lpwstr>
      </vt:variant>
      <vt:variant>
        <vt:i4>1769533</vt:i4>
      </vt:variant>
      <vt:variant>
        <vt:i4>32</vt:i4>
      </vt:variant>
      <vt:variant>
        <vt:i4>0</vt:i4>
      </vt:variant>
      <vt:variant>
        <vt:i4>5</vt:i4>
      </vt:variant>
      <vt:variant>
        <vt:lpwstr/>
      </vt:variant>
      <vt:variant>
        <vt:lpwstr>_Toc342048808</vt:lpwstr>
      </vt:variant>
      <vt:variant>
        <vt:i4>1769533</vt:i4>
      </vt:variant>
      <vt:variant>
        <vt:i4>26</vt:i4>
      </vt:variant>
      <vt:variant>
        <vt:i4>0</vt:i4>
      </vt:variant>
      <vt:variant>
        <vt:i4>5</vt:i4>
      </vt:variant>
      <vt:variant>
        <vt:lpwstr/>
      </vt:variant>
      <vt:variant>
        <vt:lpwstr>_Toc342048807</vt:lpwstr>
      </vt:variant>
      <vt:variant>
        <vt:i4>1769533</vt:i4>
      </vt:variant>
      <vt:variant>
        <vt:i4>20</vt:i4>
      </vt:variant>
      <vt:variant>
        <vt:i4>0</vt:i4>
      </vt:variant>
      <vt:variant>
        <vt:i4>5</vt:i4>
      </vt:variant>
      <vt:variant>
        <vt:lpwstr/>
      </vt:variant>
      <vt:variant>
        <vt:lpwstr>_Toc342048806</vt:lpwstr>
      </vt:variant>
      <vt:variant>
        <vt:i4>1769533</vt:i4>
      </vt:variant>
      <vt:variant>
        <vt:i4>14</vt:i4>
      </vt:variant>
      <vt:variant>
        <vt:i4>0</vt:i4>
      </vt:variant>
      <vt:variant>
        <vt:i4>5</vt:i4>
      </vt:variant>
      <vt:variant>
        <vt:lpwstr/>
      </vt:variant>
      <vt:variant>
        <vt:lpwstr>_Toc342048805</vt:lpwstr>
      </vt:variant>
      <vt:variant>
        <vt:i4>1769533</vt:i4>
      </vt:variant>
      <vt:variant>
        <vt:i4>8</vt:i4>
      </vt:variant>
      <vt:variant>
        <vt:i4>0</vt:i4>
      </vt:variant>
      <vt:variant>
        <vt:i4>5</vt:i4>
      </vt:variant>
      <vt:variant>
        <vt:lpwstr/>
      </vt:variant>
      <vt:variant>
        <vt:lpwstr>_Toc342048804</vt:lpwstr>
      </vt:variant>
      <vt:variant>
        <vt:i4>1769533</vt:i4>
      </vt:variant>
      <vt:variant>
        <vt:i4>2</vt:i4>
      </vt:variant>
      <vt:variant>
        <vt:i4>0</vt:i4>
      </vt:variant>
      <vt:variant>
        <vt:i4>5</vt:i4>
      </vt:variant>
      <vt:variant>
        <vt:lpwstr/>
      </vt:variant>
      <vt:variant>
        <vt:lpwstr>_Toc342048803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Review and Linguistic Validation of the Questionnaire</dc:title>
  <dc:creator>Doof</dc:creator>
  <cp:lastModifiedBy>Gloria Viti</cp:lastModifiedBy>
  <cp:revision>2</cp:revision>
  <cp:lastPrinted>2017-01-06T13:11:00Z</cp:lastPrinted>
  <dcterms:created xsi:type="dcterms:W3CDTF">2020-09-11T15:01:00Z</dcterms:created>
  <dcterms:modified xsi:type="dcterms:W3CDTF">2020-09-11T15:01:00Z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TaxKeyword">
    <vt:lpwstr/>
  </property>
  <property fmtid="{D5CDD505-2E9C-101B-9397-08002B2CF9AE}" pid="4" name="Order">
    <vt:r8>5200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y fmtid="{D5CDD505-2E9C-101B-9397-08002B2CF9AE}" pid="13" name="MediaServiceImageTags">
    <vt:lpwstr/>
  </property>
</Properties>
</file>